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F9D2" w14:textId="77777777" w:rsidR="00E44B42" w:rsidRPr="005C14B1" w:rsidRDefault="00E44B42" w:rsidP="00E44B42">
      <w:pPr>
        <w:jc w:val="center"/>
        <w:rPr>
          <w:rFonts w:ascii="Times New Roman" w:hAnsi="Times New Roman" w:cs="Times New Roman"/>
          <w:b/>
          <w:lang w:val="es-ES"/>
        </w:rPr>
      </w:pPr>
    </w:p>
    <w:p w14:paraId="74E8D4FD" w14:textId="77777777" w:rsidR="00E44B42" w:rsidRPr="005C14B1" w:rsidRDefault="00E44B42" w:rsidP="00E44B42">
      <w:pPr>
        <w:jc w:val="center"/>
        <w:rPr>
          <w:rFonts w:ascii="Times New Roman" w:hAnsi="Times New Roman" w:cs="Times New Roman"/>
          <w:b/>
          <w:lang w:val="es-ES"/>
        </w:rPr>
      </w:pPr>
    </w:p>
    <w:p w14:paraId="233FD6BD" w14:textId="77777777" w:rsidR="00E44B42" w:rsidRPr="005C14B1" w:rsidRDefault="00E44B42" w:rsidP="00E44B42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Consejo de Derechos Humanos</w:t>
      </w:r>
    </w:p>
    <w:p w14:paraId="631DC8A1" w14:textId="77777777" w:rsidR="00E44B42" w:rsidRPr="005C14B1" w:rsidRDefault="00E44B42" w:rsidP="00E44B42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43º Sesión del Grupo de Trabajo del Examen Periódico Universal</w:t>
      </w:r>
    </w:p>
    <w:p w14:paraId="08A6BCA1" w14:textId="77777777" w:rsidR="00E44B42" w:rsidRPr="005C14B1" w:rsidRDefault="00E44B42" w:rsidP="00E44B42">
      <w:pPr>
        <w:ind w:left="1440" w:firstLine="720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Examen Periódico Universal de Mali</w:t>
      </w:r>
    </w:p>
    <w:p w14:paraId="7F9F34CA" w14:textId="77777777" w:rsidR="00E44B42" w:rsidRPr="005C14B1" w:rsidRDefault="00E44B42" w:rsidP="00E44B42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 xml:space="preserve">Marte 2 de </w:t>
      </w:r>
      <w:proofErr w:type="gramStart"/>
      <w:r w:rsidRPr="005C14B1">
        <w:rPr>
          <w:rFonts w:ascii="Times New Roman" w:hAnsi="Times New Roman" w:cs="Times New Roman"/>
          <w:b/>
          <w:lang w:val="es-ES"/>
        </w:rPr>
        <w:t>Mayo</w:t>
      </w:r>
      <w:proofErr w:type="gramEnd"/>
      <w:r w:rsidRPr="005C14B1">
        <w:rPr>
          <w:rFonts w:ascii="Times New Roman" w:hAnsi="Times New Roman" w:cs="Times New Roman"/>
          <w:b/>
          <w:lang w:val="es-ES"/>
        </w:rPr>
        <w:t>, 2023/ 14h30-18h00</w:t>
      </w:r>
    </w:p>
    <w:p w14:paraId="19B93474" w14:textId="77777777" w:rsidR="00E44B42" w:rsidRPr="005C14B1" w:rsidRDefault="00E44B42" w:rsidP="00E44B42">
      <w:pPr>
        <w:ind w:left="708" w:firstLine="708"/>
        <w:jc w:val="center"/>
        <w:rPr>
          <w:rFonts w:ascii="Times New Roman" w:hAnsi="Times New Roman" w:cs="Times New Roman"/>
          <w:b/>
          <w:lang w:val="es-ES"/>
        </w:rPr>
      </w:pPr>
    </w:p>
    <w:p w14:paraId="711DFE69" w14:textId="77777777" w:rsidR="00E44B42" w:rsidRPr="005C14B1" w:rsidRDefault="00E44B42" w:rsidP="00E44B42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Intervención de la República Dominicana</w:t>
      </w:r>
    </w:p>
    <w:p w14:paraId="26B5EBCC" w14:textId="77777777" w:rsidR="00E44B42" w:rsidRPr="005C14B1" w:rsidRDefault="00E44B42" w:rsidP="00E44B42">
      <w:pPr>
        <w:jc w:val="center"/>
        <w:rPr>
          <w:rFonts w:ascii="Times New Roman" w:hAnsi="Times New Roman" w:cs="Times New Roman"/>
          <w:lang w:val="es-ES"/>
        </w:rPr>
      </w:pPr>
    </w:p>
    <w:p w14:paraId="6F1A5867" w14:textId="348223DB" w:rsidR="00E44B42" w:rsidRDefault="00E44B42" w:rsidP="004A7707">
      <w:pPr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Gracias Sr. </w:t>
      </w:r>
      <w:proofErr w:type="gramStart"/>
      <w:r w:rsidRPr="005C14B1">
        <w:rPr>
          <w:rFonts w:ascii="Times New Roman" w:hAnsi="Times New Roman" w:cs="Times New Roman"/>
          <w:lang w:val="es-ES"/>
        </w:rPr>
        <w:t>Presidente</w:t>
      </w:r>
      <w:proofErr w:type="gramEnd"/>
      <w:r w:rsidR="004A7707">
        <w:rPr>
          <w:rFonts w:ascii="Times New Roman" w:hAnsi="Times New Roman" w:cs="Times New Roman"/>
          <w:lang w:val="es-ES"/>
        </w:rPr>
        <w:t>.</w:t>
      </w:r>
    </w:p>
    <w:p w14:paraId="2B39B8B6" w14:textId="77777777" w:rsidR="004A7707" w:rsidRPr="004A7707" w:rsidRDefault="004A7707" w:rsidP="004A7707">
      <w:pPr>
        <w:rPr>
          <w:rFonts w:ascii="Times New Roman" w:hAnsi="Times New Roman" w:cs="Times New Roman"/>
          <w:b/>
          <w:lang w:val="es-ES"/>
        </w:rPr>
      </w:pPr>
    </w:p>
    <w:p w14:paraId="60BE5616" w14:textId="77777777" w:rsidR="00E44B42" w:rsidRPr="005C14B1" w:rsidRDefault="00E44B42" w:rsidP="00E44B42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La delegación dominicana saluda a la delegación de Mali y le agradece la presentación de su informe nacional. </w:t>
      </w:r>
    </w:p>
    <w:p w14:paraId="00F96EC6" w14:textId="77777777" w:rsidR="00E44B42" w:rsidRPr="005C14B1" w:rsidRDefault="00E44B42" w:rsidP="00E44B42">
      <w:pPr>
        <w:jc w:val="both"/>
        <w:rPr>
          <w:rFonts w:ascii="Times New Roman" w:hAnsi="Times New Roman" w:cs="Times New Roman"/>
          <w:lang w:val="es-ES"/>
        </w:rPr>
      </w:pPr>
    </w:p>
    <w:p w14:paraId="7C1B612A" w14:textId="77777777" w:rsidR="00E44B42" w:rsidRPr="005C14B1" w:rsidRDefault="00E44B42" w:rsidP="00E44B42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5C14B1">
        <w:rPr>
          <w:rFonts w:ascii="Times New Roman" w:hAnsi="Times New Roman" w:cs="Times New Roman"/>
          <w:b/>
          <w:bCs/>
          <w:lang w:val="es-ES"/>
        </w:rPr>
        <w:t>En un ánimo constructivo, respetuosamente le recomendamos:</w:t>
      </w:r>
    </w:p>
    <w:p w14:paraId="416B9426" w14:textId="77777777" w:rsidR="00E44B42" w:rsidRPr="005C14B1" w:rsidRDefault="00E44B42" w:rsidP="00E44B42">
      <w:pPr>
        <w:rPr>
          <w:rFonts w:ascii="Times New Roman" w:hAnsi="Times New Roman" w:cs="Times New Roman"/>
          <w:b/>
          <w:bCs/>
          <w:lang w:val="es-ES"/>
        </w:rPr>
      </w:pPr>
    </w:p>
    <w:p w14:paraId="571F5FFA" w14:textId="77777777" w:rsidR="00E44B42" w:rsidRPr="005C14B1" w:rsidRDefault="00E44B42" w:rsidP="00E44B42">
      <w:pPr>
        <w:rPr>
          <w:rFonts w:ascii="Times New Roman" w:hAnsi="Times New Roman" w:cs="Times New Roman"/>
          <w:lang w:val="es-ES"/>
        </w:rPr>
      </w:pPr>
    </w:p>
    <w:p w14:paraId="69B1E26B" w14:textId="77777777" w:rsidR="00E44B42" w:rsidRPr="005C14B1" w:rsidRDefault="00E44B42" w:rsidP="00E44B42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>Abolir la pena de muerte y ratificar el Segundo Protocolo Facultativo del Pacto Internacional de Derechos Civiles y Políticos, destinado a abolir este delito.</w:t>
      </w:r>
    </w:p>
    <w:p w14:paraId="68481296" w14:textId="77777777" w:rsidR="00E44B42" w:rsidRPr="005C14B1" w:rsidRDefault="00E44B42" w:rsidP="00E44B42">
      <w:pPr>
        <w:pStyle w:val="ListParagraph"/>
        <w:jc w:val="both"/>
        <w:rPr>
          <w:lang w:val="es-ES"/>
        </w:rPr>
      </w:pPr>
    </w:p>
    <w:p w14:paraId="2FFDFE07" w14:textId="77777777" w:rsidR="00E44B42" w:rsidRPr="005C14B1" w:rsidRDefault="00E44B42" w:rsidP="00E44B42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 xml:space="preserve">Continuar con las iniciativas y dinámicas locales de paz, prevención, mediación y solución de conflictos, diálogo y reconciliación, en particular empleando mecanismos tradicionales de establecimiento o consolidación de la paz, a fin de que Malí pueda llegar a una paz duradera en el país. </w:t>
      </w:r>
    </w:p>
    <w:p w14:paraId="3E071DD9" w14:textId="77777777" w:rsidR="00E44B42" w:rsidRPr="005C14B1" w:rsidRDefault="00E44B42" w:rsidP="00E44B42">
      <w:pPr>
        <w:jc w:val="both"/>
        <w:rPr>
          <w:rFonts w:ascii="Times New Roman" w:hAnsi="Times New Roman" w:cs="Times New Roman"/>
          <w:lang w:val="es-ES"/>
        </w:rPr>
      </w:pPr>
    </w:p>
    <w:p w14:paraId="3210D65D" w14:textId="77777777" w:rsidR="00E44B42" w:rsidRPr="005C14B1" w:rsidRDefault="00E44B42" w:rsidP="00E44B42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>En relación con la lucha contra la tortura y otros tratos crueles, inhumanos o degradantes, recomendamos el establecimiento de un mecanismo nacional de prevención de la tortura.</w:t>
      </w:r>
    </w:p>
    <w:p w14:paraId="4AFC8108" w14:textId="77777777" w:rsidR="00E44B42" w:rsidRPr="005C14B1" w:rsidRDefault="00E44B42" w:rsidP="00E44B42">
      <w:pPr>
        <w:jc w:val="both"/>
        <w:rPr>
          <w:rFonts w:ascii="Times New Roman" w:hAnsi="Times New Roman" w:cs="Times New Roman"/>
          <w:lang w:val="es-ES"/>
        </w:rPr>
      </w:pPr>
    </w:p>
    <w:p w14:paraId="53EEE22D" w14:textId="77777777" w:rsidR="00E44B42" w:rsidRPr="005C14B1" w:rsidRDefault="00E44B42" w:rsidP="00E44B42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5C14B1">
        <w:rPr>
          <w:lang w:val="es-ES"/>
        </w:rPr>
        <w:t xml:space="preserve"> Recomendamos el aprendizaje permanente para funcionarios de la policía judicial y funcionarios de prisiones y centros correccionales.</w:t>
      </w:r>
    </w:p>
    <w:p w14:paraId="0E67C320" w14:textId="77777777" w:rsidR="00E44B42" w:rsidRPr="005C14B1" w:rsidRDefault="00E44B42" w:rsidP="00E44B42">
      <w:pPr>
        <w:rPr>
          <w:rFonts w:ascii="Times New Roman" w:hAnsi="Times New Roman" w:cs="Times New Roman"/>
          <w:b/>
          <w:bCs/>
          <w:lang w:val="es-ES"/>
        </w:rPr>
      </w:pPr>
    </w:p>
    <w:p w14:paraId="3DB54FE2" w14:textId="77777777" w:rsidR="00E44B42" w:rsidRPr="005C14B1" w:rsidRDefault="00E44B42" w:rsidP="00E44B42">
      <w:pPr>
        <w:rPr>
          <w:rFonts w:ascii="Times New Roman" w:hAnsi="Times New Roman" w:cs="Times New Roman"/>
          <w:b/>
          <w:bCs/>
          <w:lang w:val="es-ES"/>
        </w:rPr>
      </w:pPr>
    </w:p>
    <w:p w14:paraId="6FC65FD9" w14:textId="77777777" w:rsidR="00E44B42" w:rsidRPr="005C14B1" w:rsidRDefault="00E44B42" w:rsidP="00E44B42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Le deseamos a Mali un exitoso EPU. </w:t>
      </w:r>
    </w:p>
    <w:p w14:paraId="2858045D" w14:textId="77777777" w:rsidR="00E44B42" w:rsidRPr="005C14B1" w:rsidRDefault="00E44B42" w:rsidP="00E44B42">
      <w:pPr>
        <w:rPr>
          <w:rFonts w:ascii="Times New Roman" w:hAnsi="Times New Roman" w:cs="Times New Roman"/>
          <w:b/>
          <w:bCs/>
          <w:lang w:val="es-ES"/>
        </w:rPr>
      </w:pPr>
    </w:p>
    <w:p w14:paraId="53AC396D" w14:textId="77777777" w:rsidR="00E44B42" w:rsidRPr="005C14B1" w:rsidRDefault="00E44B42" w:rsidP="00E44B42">
      <w:pPr>
        <w:rPr>
          <w:rFonts w:ascii="Times New Roman" w:hAnsi="Times New Roman" w:cs="Times New Roman"/>
          <w:b/>
          <w:bCs/>
          <w:lang w:val="es-ES"/>
        </w:rPr>
      </w:pPr>
    </w:p>
    <w:p w14:paraId="1123FC0B" w14:textId="77777777" w:rsidR="00E44B42" w:rsidRPr="005C14B1" w:rsidRDefault="00E44B42" w:rsidP="00E44B42">
      <w:pPr>
        <w:rPr>
          <w:rFonts w:ascii="Times New Roman" w:hAnsi="Times New Roman" w:cs="Times New Roman"/>
          <w:b/>
          <w:bCs/>
          <w:lang w:val="es-ES"/>
        </w:rPr>
      </w:pPr>
    </w:p>
    <w:p w14:paraId="2C88E5A0" w14:textId="77777777" w:rsidR="00E44B42" w:rsidRPr="005C14B1" w:rsidRDefault="00E44B42" w:rsidP="00E44B42">
      <w:pPr>
        <w:rPr>
          <w:rFonts w:ascii="Times New Roman" w:hAnsi="Times New Roman" w:cs="Times New Roman"/>
          <w:b/>
          <w:bCs/>
          <w:lang w:val="es-ES"/>
        </w:rPr>
      </w:pPr>
    </w:p>
    <w:p w14:paraId="1ADDE45F" w14:textId="77777777" w:rsidR="00E44B42" w:rsidRPr="005C14B1" w:rsidRDefault="00E44B42" w:rsidP="00E44B42">
      <w:pPr>
        <w:rPr>
          <w:rFonts w:ascii="Times New Roman" w:hAnsi="Times New Roman" w:cs="Times New Roman"/>
          <w:b/>
          <w:bCs/>
          <w:lang w:val="es-ES"/>
        </w:rPr>
      </w:pPr>
    </w:p>
    <w:p w14:paraId="4D8EE1A9" w14:textId="77777777" w:rsidR="00E44B42" w:rsidRPr="005C14B1" w:rsidRDefault="00E44B42" w:rsidP="00E44B42">
      <w:pPr>
        <w:rPr>
          <w:rFonts w:ascii="Times New Roman" w:hAnsi="Times New Roman" w:cs="Times New Roman"/>
          <w:b/>
          <w:bCs/>
          <w:lang w:val="es-ES"/>
        </w:rPr>
      </w:pPr>
    </w:p>
    <w:p w14:paraId="7D73DF5E" w14:textId="77777777" w:rsidR="00E44B42" w:rsidRPr="005C14B1" w:rsidRDefault="00E44B42" w:rsidP="00E44B42">
      <w:pPr>
        <w:rPr>
          <w:rFonts w:ascii="Times New Roman" w:hAnsi="Times New Roman" w:cs="Times New Roman"/>
          <w:b/>
          <w:bCs/>
          <w:lang w:val="es-ES"/>
        </w:rPr>
      </w:pPr>
    </w:p>
    <w:p w14:paraId="2EFCC813" w14:textId="77777777" w:rsidR="00E44B42" w:rsidRDefault="00E44B42"/>
    <w:sectPr w:rsidR="00E44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77C0"/>
    <w:multiLevelType w:val="hybridMultilevel"/>
    <w:tmpl w:val="11D8C7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39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42"/>
    <w:rsid w:val="004A7707"/>
    <w:rsid w:val="00E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E9E51"/>
  <w15:chartTrackingRefBased/>
  <w15:docId w15:val="{70B073FE-1056-934A-962B-6A7C1D3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4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AB8C6-CBCE-4165-8C50-D745F098566B}"/>
</file>

<file path=customXml/itemProps2.xml><?xml version="1.0" encoding="utf-8"?>
<ds:datastoreItem xmlns:ds="http://schemas.openxmlformats.org/officeDocument/2006/customXml" ds:itemID="{05BE384D-59F3-4D72-AC8A-1ABA35593653}"/>
</file>

<file path=customXml/itemProps3.xml><?xml version="1.0" encoding="utf-8"?>
<ds:datastoreItem xmlns:ds="http://schemas.openxmlformats.org/officeDocument/2006/customXml" ds:itemID="{F0A536B1-F1F3-4576-A3B1-75C417C42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2</cp:revision>
  <dcterms:created xsi:type="dcterms:W3CDTF">2023-05-02T11:48:00Z</dcterms:created>
  <dcterms:modified xsi:type="dcterms:W3CDTF">2023-05-02T11:49:00Z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