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DF70" w14:textId="77777777" w:rsidR="00F01DB3" w:rsidRPr="00F01DB3" w:rsidRDefault="00F01DB3" w:rsidP="00F01DB3">
      <w:pPr>
        <w:tabs>
          <w:tab w:val="left" w:pos="1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noProof/>
          <w:kern w:val="0"/>
          <w:sz w:val="28"/>
          <w:szCs w:val="28"/>
          <w14:ligatures w14:val="none"/>
        </w:rPr>
        <w:drawing>
          <wp:inline distT="0" distB="0" distL="0" distR="0" wp14:anchorId="190F0BD7" wp14:editId="714608E3">
            <wp:extent cx="904875" cy="809625"/>
            <wp:effectExtent l="0" t="0" r="9525" b="9525"/>
            <wp:docPr id="3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9E69" w14:textId="77777777" w:rsidR="00F01DB3" w:rsidRPr="00F01DB3" w:rsidRDefault="00F01DB3" w:rsidP="00F01DB3">
      <w:pPr>
        <w:tabs>
          <w:tab w:val="left" w:pos="1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</w:p>
    <w:p w14:paraId="5219EA00" w14:textId="5A646760" w:rsidR="00F01DB3" w:rsidRPr="00F01DB3" w:rsidRDefault="00F01DB3" w:rsidP="00F01DB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THE 4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3</w:t>
      </w: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vertAlign w:val="superscript"/>
          <w:lang w:val="en-GB"/>
          <w14:ligatures w14:val="none"/>
        </w:rPr>
        <w:t>RD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 xml:space="preserve"> </w:t>
      </w: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SESSION OF THE UNIVERSAL PERIODIC REVIEW (UPR)</w:t>
      </w:r>
    </w:p>
    <w:p w14:paraId="4732E342" w14:textId="4074DB94" w:rsidR="00F01DB3" w:rsidRPr="00F01DB3" w:rsidRDefault="00F01DB3" w:rsidP="00F01DB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 xml:space="preserve">KENYA’S STATEMENT ON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MALI</w:t>
      </w:r>
    </w:p>
    <w:p w14:paraId="06452BFA" w14:textId="77777777" w:rsidR="00F01DB3" w:rsidRPr="00F01DB3" w:rsidRDefault="00F01DB3" w:rsidP="00F01DB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pict w14:anchorId="0FEA9D80">
          <v:rect id="_x0000_i1025" style="width:468pt;height:1.5pt" o:hralign="center" o:hrstd="t" o:hr="t" fillcolor="#a0a0a0" stroked="f"/>
        </w:pict>
      </w:r>
    </w:p>
    <w:p w14:paraId="26B4D6DC" w14:textId="77777777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</w:p>
    <w:p w14:paraId="02A382E1" w14:textId="77777777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>Mr. President,</w:t>
      </w:r>
    </w:p>
    <w:p w14:paraId="55E093C1" w14:textId="77777777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</w:p>
    <w:p w14:paraId="23913ECA" w14:textId="3AED2AC7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Kenya warmly welcomes the distinguished delegation of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Mali</w:t>
      </w:r>
      <w:r w:rsidRPr="00F01DB3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 to this 4</w:t>
      </w:r>
      <w:r w:rsidRPr="00F01DB3">
        <w:rPr>
          <w:rFonts w:ascii="Times New Roman" w:eastAsia="Calibri" w:hAnsi="Times New Roman" w:cs="Times New Roman"/>
          <w:bCs/>
          <w:kern w:val="0"/>
          <w:sz w:val="28"/>
          <w:szCs w:val="28"/>
          <w:vertAlign w:val="superscript"/>
          <w:lang w:val="en-GB"/>
          <w14:ligatures w14:val="none"/>
        </w:rPr>
        <w:t>th</w:t>
      </w:r>
      <w:r w:rsidRPr="00F01DB3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 Cycle of UPR process.</w:t>
      </w:r>
    </w:p>
    <w:p w14:paraId="1622968A" w14:textId="77777777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3FA1490F" w14:textId="1F4695FD" w:rsid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We take note of its National Report </w:t>
      </w:r>
      <w:r w:rsidR="00D22DB2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>welcome efforts in the implementation of the previous recommendations despite the ongoing conflict in the country among them; enacting legislation for the protection of human rights defenders and increasing budget for the National Human Rights Commission</w:t>
      </w:r>
      <w:r w:rsidR="0047538C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 while also urging the international partners to support the country with financial resources and the necessary capacity building efforts.</w:t>
      </w:r>
    </w:p>
    <w:p w14:paraId="4067ED86" w14:textId="77777777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297C95F9" w14:textId="17D2A3B5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  <w:t xml:space="preserve">In a constructive spirit, Kenya makes the following recommendations for consideration: </w:t>
      </w:r>
    </w:p>
    <w:p w14:paraId="2B923CE9" w14:textId="77777777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GB"/>
          <w14:ligatures w14:val="none"/>
        </w:rPr>
      </w:pPr>
    </w:p>
    <w:p w14:paraId="022D5C8B" w14:textId="326622B8" w:rsidR="00F01DB3" w:rsidRPr="00D22DB2" w:rsidRDefault="00B05ACC" w:rsidP="00D22DB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D22DB2"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  <w:t xml:space="preserve">Consider </w:t>
      </w:r>
      <w:r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raising the minimum legal age of marriage to 18 years, for boys and </w:t>
      </w:r>
      <w:r w:rsidR="00D22DB2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girls.</w:t>
      </w:r>
    </w:p>
    <w:p w14:paraId="37D52E07" w14:textId="77777777" w:rsidR="00D22DB2" w:rsidRPr="00D22DB2" w:rsidRDefault="00D22DB2" w:rsidP="00D22DB2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6460712D" w14:textId="74164193" w:rsidR="00D22DB2" w:rsidRPr="00D22DB2" w:rsidRDefault="00D22DB2" w:rsidP="00D22DB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Finalize revising the </w:t>
      </w:r>
      <w:r w:rsidR="00B05ACC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draft Criminal Code</w:t>
      </w:r>
      <w:r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to prohibit</w:t>
      </w:r>
      <w:r w:rsidR="00B05ACC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and punis</w:t>
      </w:r>
      <w:r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hment</w:t>
      </w:r>
      <w:r w:rsidR="00B05ACC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of all forms of gender-based violence, including female genital mutilation and child marriage</w:t>
      </w:r>
      <w:r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.</w:t>
      </w:r>
    </w:p>
    <w:p w14:paraId="251E59EF" w14:textId="111F8048" w:rsidR="00F01DB3" w:rsidRPr="00D22DB2" w:rsidRDefault="00B05ACC" w:rsidP="00F01DB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  <w:r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Promote</w:t>
      </w:r>
      <w:r w:rsidR="00F01DB3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efforts for peace, prevention</w:t>
      </w:r>
      <w:r w:rsidR="00D22DB2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="00F01DB3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and conflict resolution</w:t>
      </w:r>
      <w:r w:rsidR="00D22DB2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through dialogue</w:t>
      </w:r>
      <w:r w:rsidR="00F01DB3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and reconciliation</w:t>
      </w:r>
      <w:r w:rsidR="00D22DB2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for</w:t>
      </w:r>
      <w:r w:rsidR="00F01DB3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lasting peace in the country</w:t>
      </w:r>
      <w:r w:rsidR="00D22DB2" w:rsidRPr="00D22DB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.</w:t>
      </w:r>
    </w:p>
    <w:p w14:paraId="3991E055" w14:textId="77777777" w:rsidR="00D22DB2" w:rsidRPr="00D22DB2" w:rsidRDefault="00D22DB2" w:rsidP="00D22DB2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val="en-GB"/>
          <w14:ligatures w14:val="none"/>
        </w:rPr>
      </w:pPr>
    </w:p>
    <w:p w14:paraId="500D6354" w14:textId="362B6FB6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  <w:t xml:space="preserve">We wish the delegation of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  <w:t>Mali</w:t>
      </w:r>
      <w:r w:rsidRPr="00F01DB3">
        <w:rPr>
          <w:rFonts w:ascii="Times New Roman" w:eastAsia="Calibri" w:hAnsi="Times New Roman" w:cs="Times New Roman"/>
          <w:kern w:val="0"/>
          <w:sz w:val="28"/>
          <w:szCs w:val="28"/>
          <w:lang w:val="en-GB"/>
          <w14:ligatures w14:val="none"/>
        </w:rPr>
        <w:t xml:space="preserve"> a very successful UPR process.</w:t>
      </w:r>
    </w:p>
    <w:p w14:paraId="2CA87D4F" w14:textId="77777777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56DC19D6" w14:textId="77777777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54D81449" w14:textId="77777777" w:rsidR="00F01DB3" w:rsidRPr="00F01DB3" w:rsidRDefault="00F01DB3" w:rsidP="00F01D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GB"/>
          <w14:ligatures w14:val="none"/>
        </w:rPr>
      </w:pPr>
      <w:r w:rsidRPr="00F01D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GB"/>
          <w14:ligatures w14:val="none"/>
        </w:rPr>
        <w:t>I thank you.</w:t>
      </w:r>
    </w:p>
    <w:p w14:paraId="008F23CB" w14:textId="77777777" w:rsidR="00F01DB3" w:rsidRPr="00F01DB3" w:rsidRDefault="00F01DB3" w:rsidP="00F01DB3">
      <w:pPr>
        <w:spacing w:line="254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E5CCC1C" w14:textId="77777777" w:rsidR="00F01DB3" w:rsidRPr="00F01DB3" w:rsidRDefault="00F01DB3" w:rsidP="00F01DB3">
      <w:pPr>
        <w:spacing w:line="254" w:lineRule="auto"/>
        <w:rPr>
          <w:rFonts w:ascii="Calibri" w:eastAsia="Calibri" w:hAnsi="Calibri" w:cs="Times New Roman"/>
          <w:kern w:val="0"/>
          <w14:ligatures w14:val="none"/>
        </w:rPr>
      </w:pPr>
    </w:p>
    <w:p w14:paraId="5D6F904B" w14:textId="77777777" w:rsidR="00F01DB3" w:rsidRDefault="00F01DB3"/>
    <w:sectPr w:rsidR="00F0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699"/>
    <w:multiLevelType w:val="hybridMultilevel"/>
    <w:tmpl w:val="853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53E5"/>
    <w:multiLevelType w:val="hybridMultilevel"/>
    <w:tmpl w:val="A3D6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41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88234">
    <w:abstractNumId w:val="1"/>
  </w:num>
  <w:num w:numId="3" w16cid:durableId="167722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B3"/>
    <w:rsid w:val="00005F38"/>
    <w:rsid w:val="0047538C"/>
    <w:rsid w:val="00B05ACC"/>
    <w:rsid w:val="00D22DB2"/>
    <w:rsid w:val="00F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093D"/>
  <w15:chartTrackingRefBased/>
  <w15:docId w15:val="{36936074-D212-4177-B2EE-24B4DE04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F815C-491B-4C85-A2AA-053C2B754B0D}"/>
</file>

<file path=customXml/itemProps2.xml><?xml version="1.0" encoding="utf-8"?>
<ds:datastoreItem xmlns:ds="http://schemas.openxmlformats.org/officeDocument/2006/customXml" ds:itemID="{17989140-E325-4F44-9774-422624FA4027}"/>
</file>

<file path=customXml/itemProps3.xml><?xml version="1.0" encoding="utf-8"?>
<ds:datastoreItem xmlns:ds="http://schemas.openxmlformats.org/officeDocument/2006/customXml" ds:itemID="{3E9482F3-44C7-45DE-9DD9-5592F2D89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Mission</dc:creator>
  <cp:keywords/>
  <dc:description/>
  <cp:lastModifiedBy>Kenya Mission</cp:lastModifiedBy>
  <cp:revision>3</cp:revision>
  <dcterms:created xsi:type="dcterms:W3CDTF">2023-05-01T14:36:00Z</dcterms:created>
  <dcterms:modified xsi:type="dcterms:W3CDTF">2023-05-01T15:21:00Z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