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61" w:rsidRPr="00A74EBD" w:rsidRDefault="00A76761" w:rsidP="000B27C9">
      <w:pPr>
        <w:ind w:left="2832" w:firstLine="708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76761" w:rsidRPr="00A74EBD" w:rsidRDefault="00A76761" w:rsidP="00A76761">
      <w:pPr>
        <w:jc w:val="center"/>
        <w:rPr>
          <w:b/>
          <w:sz w:val="28"/>
          <w:szCs w:val="28"/>
        </w:rPr>
      </w:pPr>
    </w:p>
    <w:p w:rsidR="00A76761" w:rsidRPr="007D2DEF" w:rsidRDefault="00A76761" w:rsidP="00A7676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76761" w:rsidRPr="00483529" w:rsidRDefault="00A76761" w:rsidP="00A7676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43</w:t>
      </w:r>
      <w:r w:rsidRPr="00A76761">
        <w:rPr>
          <w:color w:val="2E74B5" w:themeColor="accent1" w:themeShade="BF"/>
          <w:sz w:val="28"/>
          <w:szCs w:val="28"/>
          <w:vertAlign w:val="superscript"/>
          <w:lang w:val="en-US"/>
        </w:rPr>
        <w:t>rd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76761" w:rsidRDefault="00A76761" w:rsidP="00A7676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76761" w:rsidRPr="00A74EBD" w:rsidRDefault="00A76761" w:rsidP="00A7676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3104BE">
        <w:rPr>
          <w:b/>
          <w:i/>
          <w:color w:val="2E74B5" w:themeColor="accent1" w:themeShade="BF"/>
          <w:sz w:val="28"/>
          <w:szCs w:val="28"/>
          <w:lang w:val="en-US"/>
        </w:rPr>
        <w:t>the United Arab Emirates</w:t>
      </w:r>
    </w:p>
    <w:p w:rsidR="005B6DF2" w:rsidRPr="00E83B2C" w:rsidRDefault="003104BE" w:rsidP="00E83B2C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8</w:t>
      </w:r>
      <w:r w:rsidR="00A76761" w:rsidRPr="00A74EBD">
        <w:rPr>
          <w:color w:val="2E74B5" w:themeColor="accent1" w:themeShade="BF"/>
          <w:sz w:val="28"/>
          <w:szCs w:val="28"/>
        </w:rPr>
        <w:t xml:space="preserve"> </w:t>
      </w:r>
      <w:r w:rsidR="00A76761">
        <w:rPr>
          <w:color w:val="2E74B5" w:themeColor="accent1" w:themeShade="BF"/>
          <w:sz w:val="28"/>
          <w:szCs w:val="28"/>
          <w:lang w:val="en-US"/>
        </w:rPr>
        <w:t>May</w:t>
      </w:r>
      <w:r w:rsidR="00A76761" w:rsidRPr="00A74EBD">
        <w:rPr>
          <w:color w:val="2E74B5" w:themeColor="accent1" w:themeShade="BF"/>
          <w:sz w:val="28"/>
          <w:szCs w:val="28"/>
        </w:rPr>
        <w:t xml:space="preserve"> 20</w:t>
      </w:r>
      <w:r w:rsidR="00A76761">
        <w:rPr>
          <w:color w:val="2E74B5" w:themeColor="accent1" w:themeShade="BF"/>
          <w:sz w:val="28"/>
          <w:szCs w:val="28"/>
          <w:lang w:val="en-GB"/>
        </w:rPr>
        <w:t>23</w:t>
      </w:r>
      <w:r w:rsidR="00A7676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</w:t>
      </w:r>
      <w:r w:rsidR="00480DEA">
        <w:rPr>
          <w:sz w:val="28"/>
          <w:szCs w:val="28"/>
          <w:lang w:val="en-US"/>
        </w:rPr>
        <w:t xml:space="preserve">distinguished </w:t>
      </w:r>
      <w:r w:rsidR="004D7F4E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3104BE">
        <w:rPr>
          <w:sz w:val="28"/>
          <w:szCs w:val="28"/>
          <w:lang w:val="en-US"/>
        </w:rPr>
        <w:t>the United Arab Emirates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D66F36" w:rsidRDefault="00480DEA" w:rsidP="00480DEA">
      <w:pPr>
        <w:jc w:val="both"/>
        <w:rPr>
          <w:sz w:val="28"/>
          <w:szCs w:val="28"/>
          <w:lang w:val="en-US"/>
        </w:rPr>
      </w:pPr>
      <w:r w:rsidRPr="00E977BD">
        <w:rPr>
          <w:sz w:val="28"/>
          <w:szCs w:val="28"/>
          <w:lang w:val="en-GB"/>
        </w:rPr>
        <w:t xml:space="preserve">Bulgaria </w:t>
      </w:r>
      <w:r w:rsidR="00686DB4">
        <w:rPr>
          <w:sz w:val="28"/>
          <w:szCs w:val="28"/>
          <w:lang w:val="en-US"/>
        </w:rPr>
        <w:t>notes with appreciation</w:t>
      </w:r>
      <w:r w:rsidR="00D66F36">
        <w:rPr>
          <w:sz w:val="28"/>
          <w:szCs w:val="28"/>
          <w:lang w:val="en-US"/>
        </w:rPr>
        <w:t xml:space="preserve"> that the </w:t>
      </w:r>
      <w:r w:rsidR="00CC789C">
        <w:rPr>
          <w:sz w:val="28"/>
          <w:szCs w:val="28"/>
          <w:lang w:val="en-US"/>
        </w:rPr>
        <w:t>UAE</w:t>
      </w:r>
      <w:r w:rsidR="00D66F36">
        <w:rPr>
          <w:sz w:val="28"/>
          <w:szCs w:val="28"/>
          <w:lang w:val="en-US"/>
        </w:rPr>
        <w:t xml:space="preserve"> ha</w:t>
      </w:r>
      <w:r w:rsidR="00686DB4">
        <w:rPr>
          <w:sz w:val="28"/>
          <w:szCs w:val="28"/>
          <w:lang w:val="en-US"/>
        </w:rPr>
        <w:t>s</w:t>
      </w:r>
      <w:r w:rsidR="00D66F36">
        <w:rPr>
          <w:sz w:val="28"/>
          <w:szCs w:val="28"/>
          <w:lang w:val="en-US"/>
        </w:rPr>
        <w:t xml:space="preserve"> enacted a large package of </w:t>
      </w:r>
      <w:r w:rsidR="00686DB4">
        <w:rPr>
          <w:sz w:val="28"/>
          <w:szCs w:val="28"/>
          <w:lang w:val="en-US"/>
        </w:rPr>
        <w:t>legislation, has introduced institutional framework</w:t>
      </w:r>
      <w:r w:rsidR="00D66F36">
        <w:rPr>
          <w:sz w:val="28"/>
          <w:szCs w:val="28"/>
          <w:lang w:val="en-US"/>
        </w:rPr>
        <w:t xml:space="preserve"> and </w:t>
      </w:r>
      <w:r w:rsidR="00686DB4">
        <w:rPr>
          <w:sz w:val="28"/>
          <w:szCs w:val="28"/>
          <w:lang w:val="en-US"/>
        </w:rPr>
        <w:t>has adopted an integrated system of policies for the promotion and protection of human rights in accordance with the accepted recommendations of the third UPR cycle</w:t>
      </w:r>
      <w:r w:rsidR="00E83B2C">
        <w:rPr>
          <w:sz w:val="28"/>
          <w:szCs w:val="28"/>
          <w:lang w:val="en-US"/>
        </w:rPr>
        <w:t>.</w:t>
      </w:r>
    </w:p>
    <w:p w:rsidR="00D66F36" w:rsidRDefault="00D66F36" w:rsidP="00480DEA">
      <w:pPr>
        <w:jc w:val="both"/>
        <w:rPr>
          <w:sz w:val="28"/>
          <w:szCs w:val="28"/>
          <w:lang w:val="en-US"/>
        </w:rPr>
      </w:pPr>
    </w:p>
    <w:p w:rsidR="00686DB4" w:rsidRDefault="00686DB4" w:rsidP="00F80D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8166A2">
        <w:rPr>
          <w:sz w:val="28"/>
          <w:szCs w:val="28"/>
          <w:lang w:val="en-US"/>
        </w:rPr>
        <w:t>welcome</w:t>
      </w:r>
      <w:r>
        <w:rPr>
          <w:sz w:val="28"/>
          <w:szCs w:val="28"/>
          <w:lang w:val="en-US"/>
        </w:rPr>
        <w:t xml:space="preserve"> </w:t>
      </w:r>
      <w:r w:rsidR="00F80DCF">
        <w:rPr>
          <w:sz w:val="28"/>
          <w:szCs w:val="28"/>
          <w:lang w:val="en-US"/>
        </w:rPr>
        <w:t>t</w:t>
      </w:r>
      <w:r w:rsidR="00F80DCF" w:rsidRPr="00F80DCF">
        <w:rPr>
          <w:sz w:val="28"/>
          <w:szCs w:val="28"/>
          <w:lang w:val="en-US"/>
        </w:rPr>
        <w:t xml:space="preserve">he </w:t>
      </w:r>
      <w:r w:rsidR="00CC789C">
        <w:rPr>
          <w:sz w:val="28"/>
          <w:szCs w:val="28"/>
          <w:lang w:val="en-US"/>
        </w:rPr>
        <w:t>UAE</w:t>
      </w:r>
      <w:r w:rsidR="00F80DCF">
        <w:rPr>
          <w:sz w:val="28"/>
          <w:szCs w:val="28"/>
          <w:lang w:val="en-US"/>
        </w:rPr>
        <w:t>’</w:t>
      </w:r>
      <w:r w:rsidR="00CC789C">
        <w:rPr>
          <w:sz w:val="28"/>
          <w:szCs w:val="28"/>
          <w:lang w:val="en-US"/>
        </w:rPr>
        <w:t>s</w:t>
      </w:r>
      <w:r w:rsidR="00F80DCF" w:rsidRPr="00F80DCF">
        <w:rPr>
          <w:sz w:val="28"/>
          <w:szCs w:val="28"/>
          <w:lang w:val="en-US"/>
        </w:rPr>
        <w:t xml:space="preserve"> commit</w:t>
      </w:r>
      <w:r w:rsidR="00F80DCF">
        <w:rPr>
          <w:sz w:val="28"/>
          <w:szCs w:val="28"/>
          <w:lang w:val="en-US"/>
        </w:rPr>
        <w:t>ment</w:t>
      </w:r>
      <w:r w:rsidR="00F80DCF" w:rsidRPr="00F80DCF">
        <w:rPr>
          <w:sz w:val="28"/>
          <w:szCs w:val="28"/>
          <w:lang w:val="en-US"/>
        </w:rPr>
        <w:t xml:space="preserve"> to accelerat</w:t>
      </w:r>
      <w:r w:rsidR="00F80DCF">
        <w:rPr>
          <w:sz w:val="28"/>
          <w:szCs w:val="28"/>
          <w:lang w:val="en-US"/>
        </w:rPr>
        <w:t>e</w:t>
      </w:r>
      <w:r w:rsidR="00F80DCF" w:rsidRPr="00F80DCF">
        <w:rPr>
          <w:sz w:val="28"/>
          <w:szCs w:val="28"/>
          <w:lang w:val="en-US"/>
        </w:rPr>
        <w:t xml:space="preserve"> the achievement of Goal 5 of the Sustainable Development Goals and </w:t>
      </w:r>
      <w:r w:rsidR="00F80DCF">
        <w:rPr>
          <w:sz w:val="28"/>
          <w:szCs w:val="28"/>
          <w:lang w:val="en-US"/>
        </w:rPr>
        <w:t xml:space="preserve">its </w:t>
      </w:r>
      <w:r w:rsidR="00F80DCF" w:rsidRPr="00F80DCF">
        <w:rPr>
          <w:sz w:val="28"/>
          <w:szCs w:val="28"/>
          <w:lang w:val="en-US"/>
        </w:rPr>
        <w:t xml:space="preserve">voluntary commitment to increase the </w:t>
      </w:r>
      <w:r w:rsidR="00F80DCF">
        <w:rPr>
          <w:sz w:val="28"/>
          <w:szCs w:val="28"/>
          <w:lang w:val="en-US"/>
        </w:rPr>
        <w:t>share</w:t>
      </w:r>
      <w:r w:rsidR="00F80DCF" w:rsidRPr="00F80DCF">
        <w:rPr>
          <w:sz w:val="28"/>
          <w:szCs w:val="28"/>
          <w:lang w:val="en-US"/>
        </w:rPr>
        <w:t xml:space="preserve"> of women in middle and senior management positions to 30 percent by 2025.</w:t>
      </w:r>
    </w:p>
    <w:p w:rsidR="00F80DCF" w:rsidRDefault="00F80DCF" w:rsidP="005B6DF2">
      <w:pPr>
        <w:pStyle w:val="EndnoteText"/>
        <w:widowControl w:val="0"/>
        <w:tabs>
          <w:tab w:val="right" w:pos="1020"/>
        </w:tabs>
        <w:jc w:val="both"/>
        <w:rPr>
          <w:sz w:val="28"/>
          <w:szCs w:val="28"/>
          <w:lang w:val="en-US"/>
        </w:rPr>
      </w:pPr>
    </w:p>
    <w:p w:rsidR="00F80DCF" w:rsidRPr="00730B3F" w:rsidRDefault="00730B3F" w:rsidP="005B6DF2">
      <w:pPr>
        <w:pStyle w:val="EndnoteText"/>
        <w:widowControl w:val="0"/>
        <w:tabs>
          <w:tab w:val="right" w:pos="1020"/>
        </w:tabs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GB" w:eastAsia="en-US"/>
        </w:rPr>
        <w:t xml:space="preserve">Bulgaria </w:t>
      </w:r>
      <w:r w:rsidR="00F80DCF">
        <w:rPr>
          <w:rFonts w:eastAsiaTheme="minorHAnsi"/>
          <w:sz w:val="28"/>
          <w:szCs w:val="28"/>
          <w:lang w:val="en-GB" w:eastAsia="en-US"/>
        </w:rPr>
        <w:t>highlights that</w:t>
      </w:r>
      <w:r>
        <w:rPr>
          <w:rFonts w:eastAsiaTheme="minorHAnsi"/>
          <w:sz w:val="28"/>
          <w:szCs w:val="28"/>
          <w:lang w:val="en-GB" w:eastAsia="en-US"/>
        </w:rPr>
        <w:t xml:space="preserve"> </w:t>
      </w:r>
      <w:r w:rsidRPr="00730B3F">
        <w:rPr>
          <w:rFonts w:eastAsiaTheme="minorHAnsi"/>
          <w:sz w:val="28"/>
          <w:szCs w:val="28"/>
          <w:lang w:val="en-GB" w:eastAsia="en-US"/>
        </w:rPr>
        <w:t xml:space="preserve">the Government of </w:t>
      </w:r>
      <w:r w:rsidR="00F80DCF">
        <w:rPr>
          <w:rFonts w:eastAsiaTheme="minorHAnsi"/>
          <w:sz w:val="28"/>
          <w:szCs w:val="28"/>
          <w:lang w:val="en-GB" w:eastAsia="en-US"/>
        </w:rPr>
        <w:t xml:space="preserve">the </w:t>
      </w:r>
      <w:r w:rsidR="00CC789C">
        <w:rPr>
          <w:rFonts w:eastAsiaTheme="minorHAnsi"/>
          <w:sz w:val="28"/>
          <w:szCs w:val="28"/>
          <w:lang w:val="en-GB" w:eastAsia="en-US"/>
        </w:rPr>
        <w:t>UAE</w:t>
      </w:r>
      <w:r w:rsidR="00F80DCF">
        <w:rPr>
          <w:rFonts w:eastAsiaTheme="minorHAnsi"/>
          <w:sz w:val="28"/>
          <w:szCs w:val="28"/>
          <w:lang w:val="en-GB" w:eastAsia="en-US"/>
        </w:rPr>
        <w:t xml:space="preserve"> has</w:t>
      </w:r>
      <w:r w:rsidR="00F80DCF" w:rsidRPr="00F80DCF">
        <w:rPr>
          <w:rFonts w:eastAsiaTheme="minorHAnsi"/>
          <w:sz w:val="28"/>
          <w:szCs w:val="28"/>
          <w:lang w:val="en-US" w:eastAsia="en-US"/>
        </w:rPr>
        <w:t xml:space="preserve"> taken a number of </w:t>
      </w:r>
      <w:r w:rsidR="00F80DCF">
        <w:rPr>
          <w:rFonts w:eastAsiaTheme="minorHAnsi"/>
          <w:sz w:val="28"/>
          <w:szCs w:val="28"/>
          <w:lang w:val="en-US" w:eastAsia="en-US"/>
        </w:rPr>
        <w:t>steps</w:t>
      </w:r>
      <w:r w:rsidR="00F80DCF" w:rsidRPr="00F80DCF">
        <w:rPr>
          <w:rFonts w:eastAsiaTheme="minorHAnsi"/>
          <w:sz w:val="28"/>
          <w:szCs w:val="28"/>
          <w:lang w:val="en-US" w:eastAsia="en-US"/>
        </w:rPr>
        <w:t xml:space="preserve"> for the effective implementation of the Child</w:t>
      </w:r>
      <w:r w:rsidR="00F80DCF">
        <w:rPr>
          <w:rFonts w:eastAsiaTheme="minorHAnsi"/>
          <w:sz w:val="28"/>
          <w:szCs w:val="28"/>
          <w:lang w:val="en-US" w:eastAsia="en-US"/>
        </w:rPr>
        <w:t>ren’s Rights Act.</w:t>
      </w:r>
    </w:p>
    <w:p w:rsidR="005B6DF2" w:rsidRDefault="005B6DF2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</w:t>
      </w:r>
      <w:r>
        <w:rPr>
          <w:sz w:val="28"/>
          <w:szCs w:val="28"/>
          <w:lang w:val="en-US"/>
        </w:rPr>
        <w:t>offer</w:t>
      </w:r>
      <w:r w:rsidRPr="00A74EBD">
        <w:rPr>
          <w:sz w:val="28"/>
          <w:szCs w:val="28"/>
          <w:lang w:val="en-US"/>
        </w:rPr>
        <w:t xml:space="preserve">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Pr="00074426" w:rsidRDefault="005236B1" w:rsidP="00074426">
      <w:pPr>
        <w:pStyle w:val="EndnoteText"/>
        <w:widowControl w:val="0"/>
        <w:tabs>
          <w:tab w:val="right" w:pos="1020"/>
        </w:tabs>
        <w:jc w:val="both"/>
        <w:rPr>
          <w:sz w:val="28"/>
          <w:szCs w:val="28"/>
          <w:lang w:val="en-GB" w:eastAsia="en-US"/>
        </w:rPr>
      </w:pPr>
      <w:r>
        <w:rPr>
          <w:sz w:val="28"/>
          <w:szCs w:val="28"/>
          <w:lang w:val="en-US"/>
        </w:rPr>
        <w:t xml:space="preserve">1) </w:t>
      </w:r>
      <w:r w:rsidR="00D47E7D">
        <w:rPr>
          <w:sz w:val="28"/>
          <w:szCs w:val="28"/>
          <w:lang w:val="en-US"/>
        </w:rPr>
        <w:t xml:space="preserve">Take </w:t>
      </w:r>
      <w:r w:rsidR="00BA3985">
        <w:rPr>
          <w:sz w:val="28"/>
          <w:szCs w:val="28"/>
          <w:lang w:val="en-US"/>
        </w:rPr>
        <w:t xml:space="preserve">further </w:t>
      </w:r>
      <w:r w:rsidR="008166A2">
        <w:rPr>
          <w:sz w:val="28"/>
          <w:szCs w:val="28"/>
          <w:lang w:val="en-US"/>
        </w:rPr>
        <w:t xml:space="preserve">and more decisive </w:t>
      </w:r>
      <w:r w:rsidR="003104BE">
        <w:rPr>
          <w:sz w:val="28"/>
          <w:szCs w:val="28"/>
          <w:lang w:val="en-US"/>
        </w:rPr>
        <w:t>measures</w:t>
      </w:r>
      <w:r w:rsidR="00730B3F">
        <w:rPr>
          <w:sz w:val="28"/>
          <w:szCs w:val="28"/>
          <w:lang w:val="en-US"/>
        </w:rPr>
        <w:t xml:space="preserve"> </w:t>
      </w:r>
      <w:r w:rsidR="00074426">
        <w:rPr>
          <w:sz w:val="28"/>
          <w:szCs w:val="28"/>
          <w:lang w:val="en-US"/>
        </w:rPr>
        <w:t xml:space="preserve">to </w:t>
      </w:r>
      <w:r w:rsidR="003104BE">
        <w:rPr>
          <w:sz w:val="28"/>
          <w:szCs w:val="28"/>
          <w:lang w:val="en-US"/>
        </w:rPr>
        <w:t>strengthen the independence and capacity of the</w:t>
      </w:r>
      <w:r w:rsidR="00730B3F" w:rsidRPr="00730B3F">
        <w:rPr>
          <w:sz w:val="28"/>
          <w:szCs w:val="28"/>
          <w:lang w:val="en-GB" w:eastAsia="en-US"/>
        </w:rPr>
        <w:t xml:space="preserve"> </w:t>
      </w:r>
      <w:r w:rsidR="003104BE">
        <w:rPr>
          <w:sz w:val="28"/>
          <w:szCs w:val="28"/>
          <w:lang w:val="en-GB" w:eastAsia="en-US"/>
        </w:rPr>
        <w:t>N</w:t>
      </w:r>
      <w:r w:rsidR="00730B3F" w:rsidRPr="00730B3F">
        <w:rPr>
          <w:sz w:val="28"/>
          <w:szCs w:val="28"/>
          <w:lang w:val="en-GB" w:eastAsia="en-US"/>
        </w:rPr>
        <w:t xml:space="preserve">ational </w:t>
      </w:r>
      <w:r w:rsidR="003104BE">
        <w:rPr>
          <w:sz w:val="28"/>
          <w:szCs w:val="28"/>
          <w:lang w:val="en-GB" w:eastAsia="en-US"/>
        </w:rPr>
        <w:t>H</w:t>
      </w:r>
      <w:r w:rsidR="00730B3F" w:rsidRPr="00730B3F">
        <w:rPr>
          <w:sz w:val="28"/>
          <w:szCs w:val="28"/>
          <w:lang w:val="en-GB" w:eastAsia="en-US"/>
        </w:rPr>
        <w:t xml:space="preserve">uman </w:t>
      </w:r>
      <w:r w:rsidR="003104BE">
        <w:rPr>
          <w:sz w:val="28"/>
          <w:szCs w:val="28"/>
          <w:lang w:val="en-GB" w:eastAsia="en-US"/>
        </w:rPr>
        <w:t>R</w:t>
      </w:r>
      <w:r w:rsidR="00730B3F" w:rsidRPr="00730B3F">
        <w:rPr>
          <w:sz w:val="28"/>
          <w:szCs w:val="28"/>
          <w:lang w:val="en-GB" w:eastAsia="en-US"/>
        </w:rPr>
        <w:t xml:space="preserve">ights </w:t>
      </w:r>
      <w:r w:rsidR="003104BE">
        <w:rPr>
          <w:sz w:val="28"/>
          <w:szCs w:val="28"/>
          <w:lang w:val="en-GB" w:eastAsia="en-US"/>
        </w:rPr>
        <w:t>I</w:t>
      </w:r>
      <w:r w:rsidR="00730B3F" w:rsidRPr="00730B3F">
        <w:rPr>
          <w:sz w:val="28"/>
          <w:szCs w:val="28"/>
          <w:lang w:val="en-GB" w:eastAsia="en-US"/>
        </w:rPr>
        <w:t xml:space="preserve">nstitution </w:t>
      </w:r>
      <w:r w:rsidR="003104BE">
        <w:rPr>
          <w:sz w:val="28"/>
          <w:szCs w:val="28"/>
          <w:lang w:val="en-GB" w:eastAsia="en-US"/>
        </w:rPr>
        <w:t xml:space="preserve">and achieve its full compliance </w:t>
      </w:r>
      <w:r w:rsidR="00730B3F" w:rsidRPr="00730B3F">
        <w:rPr>
          <w:sz w:val="28"/>
          <w:szCs w:val="28"/>
          <w:lang w:val="en-GB" w:eastAsia="en-US"/>
        </w:rPr>
        <w:t>with the principles relating to the status of national institutions for the promotion and protection of huma</w:t>
      </w:r>
      <w:r w:rsidR="00074426">
        <w:rPr>
          <w:sz w:val="28"/>
          <w:szCs w:val="28"/>
          <w:lang w:val="en-GB" w:eastAsia="en-US"/>
        </w:rPr>
        <w:t>n rights (the Paris Principles);</w:t>
      </w:r>
    </w:p>
    <w:p w:rsidR="00B817A1" w:rsidRDefault="00B817A1" w:rsidP="005B6DF2">
      <w:pPr>
        <w:pStyle w:val="EndnoteText"/>
        <w:widowControl w:val="0"/>
        <w:tabs>
          <w:tab w:val="right" w:pos="1020"/>
        </w:tabs>
        <w:jc w:val="both"/>
        <w:rPr>
          <w:sz w:val="28"/>
          <w:szCs w:val="28"/>
          <w:lang w:val="en-US"/>
        </w:rPr>
      </w:pPr>
    </w:p>
    <w:p w:rsidR="005B6DF2" w:rsidRDefault="005236B1" w:rsidP="005B6DF2">
      <w:pPr>
        <w:pStyle w:val="EndnoteText"/>
        <w:widowControl w:val="0"/>
        <w:tabs>
          <w:tab w:val="right" w:pos="1020"/>
        </w:tabs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2</w:t>
      </w:r>
      <w:r w:rsidR="00A76761">
        <w:rPr>
          <w:sz w:val="28"/>
          <w:szCs w:val="28"/>
          <w:lang w:val="en-US"/>
        </w:rPr>
        <w:t>)</w:t>
      </w:r>
      <w:r w:rsidR="00B04ACE" w:rsidRPr="00B04ACE">
        <w:rPr>
          <w:sz w:val="28"/>
          <w:szCs w:val="28"/>
          <w:lang w:val="en-GB"/>
        </w:rPr>
        <w:t xml:space="preserve"> </w:t>
      </w:r>
      <w:r w:rsidR="00E83B2C">
        <w:rPr>
          <w:sz w:val="28"/>
          <w:szCs w:val="28"/>
          <w:lang w:val="en-GB"/>
        </w:rPr>
        <w:t>Continue</w:t>
      </w:r>
      <w:r w:rsidR="00CC789C" w:rsidRPr="00CC789C">
        <w:rPr>
          <w:sz w:val="28"/>
          <w:szCs w:val="28"/>
          <w:lang w:val="en-GB"/>
        </w:rPr>
        <w:t xml:space="preserve"> interaction with civil society associations to provide optimal services to people with disabilities, to qualify them for education and work</w:t>
      </w:r>
      <w:r w:rsidR="00E83B2C">
        <w:rPr>
          <w:sz w:val="28"/>
          <w:szCs w:val="28"/>
          <w:lang w:val="en-GB"/>
        </w:rPr>
        <w:t>,</w:t>
      </w:r>
      <w:r w:rsidR="00CC789C" w:rsidRPr="00CC789C">
        <w:rPr>
          <w:sz w:val="28"/>
          <w:szCs w:val="28"/>
          <w:lang w:val="en-GB"/>
        </w:rPr>
        <w:t xml:space="preserve"> and to integrate them into society</w:t>
      </w:r>
      <w:r w:rsidR="00CC789C">
        <w:rPr>
          <w:sz w:val="28"/>
          <w:szCs w:val="28"/>
          <w:lang w:val="en-GB"/>
        </w:rPr>
        <w:t>;</w:t>
      </w:r>
    </w:p>
    <w:p w:rsidR="00CC789C" w:rsidRPr="005B6DF2" w:rsidRDefault="00CC789C" w:rsidP="005B6DF2">
      <w:pPr>
        <w:pStyle w:val="EndnoteText"/>
        <w:widowControl w:val="0"/>
        <w:tabs>
          <w:tab w:val="right" w:pos="1020"/>
        </w:tabs>
        <w:jc w:val="both"/>
        <w:rPr>
          <w:sz w:val="28"/>
          <w:szCs w:val="28"/>
        </w:rPr>
      </w:pPr>
    </w:p>
    <w:p w:rsidR="001E3700" w:rsidRDefault="005236B1" w:rsidP="00D66F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D66F36" w:rsidRPr="00D66F36">
        <w:rPr>
          <w:sz w:val="28"/>
          <w:szCs w:val="28"/>
          <w:lang w:val="en-US"/>
        </w:rPr>
        <w:t xml:space="preserve">Consider developing and adopting a national action plan to combat human trafficking, </w:t>
      </w:r>
      <w:r w:rsidR="00D66F36">
        <w:rPr>
          <w:sz w:val="28"/>
          <w:szCs w:val="28"/>
          <w:lang w:val="en-US"/>
        </w:rPr>
        <w:t xml:space="preserve">which </w:t>
      </w:r>
      <w:r w:rsidR="008166A2">
        <w:rPr>
          <w:sz w:val="28"/>
          <w:szCs w:val="28"/>
          <w:lang w:val="en-US"/>
        </w:rPr>
        <w:t>will</w:t>
      </w:r>
      <w:bookmarkStart w:id="0" w:name="_GoBack"/>
      <w:bookmarkEnd w:id="0"/>
      <w:r w:rsidR="00D66F36">
        <w:rPr>
          <w:sz w:val="28"/>
          <w:szCs w:val="28"/>
          <w:lang w:val="en-US"/>
        </w:rPr>
        <w:t xml:space="preserve"> </w:t>
      </w:r>
      <w:r w:rsidR="00D66F36" w:rsidRPr="00D66F36">
        <w:rPr>
          <w:sz w:val="28"/>
          <w:szCs w:val="28"/>
          <w:lang w:val="en-US"/>
        </w:rPr>
        <w:t>includ</w:t>
      </w:r>
      <w:r w:rsidR="00D66F36">
        <w:rPr>
          <w:sz w:val="28"/>
          <w:szCs w:val="28"/>
          <w:lang w:val="en-US"/>
        </w:rPr>
        <w:t>e</w:t>
      </w:r>
      <w:r w:rsidR="00D66F36" w:rsidRPr="00D66F36">
        <w:rPr>
          <w:sz w:val="28"/>
          <w:szCs w:val="28"/>
          <w:lang w:val="en-US"/>
        </w:rPr>
        <w:t xml:space="preserve"> enhanced measures to protect victims, especially women and children.</w:t>
      </w:r>
    </w:p>
    <w:p w:rsidR="00D66F36" w:rsidRDefault="00D66F36" w:rsidP="00A76761">
      <w:pPr>
        <w:jc w:val="both"/>
        <w:rPr>
          <w:sz w:val="28"/>
          <w:szCs w:val="28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</w:t>
      </w:r>
      <w:r w:rsidR="00993A09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B817A1">
        <w:rPr>
          <w:sz w:val="28"/>
          <w:szCs w:val="28"/>
          <w:lang w:val="en-US"/>
        </w:rPr>
        <w:t>the U</w:t>
      </w:r>
      <w:r w:rsidR="00E83B2C">
        <w:rPr>
          <w:sz w:val="28"/>
          <w:szCs w:val="28"/>
          <w:lang w:val="en-US"/>
        </w:rPr>
        <w:t>AE</w:t>
      </w:r>
      <w:r w:rsidR="00B817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outcome of the review!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C94DF9" w:rsidRDefault="00A76761" w:rsidP="005B6DF2">
      <w:pPr>
        <w:jc w:val="both"/>
      </w:pPr>
      <w:r>
        <w:rPr>
          <w:sz w:val="28"/>
          <w:szCs w:val="28"/>
          <w:lang w:val="en-US"/>
        </w:rPr>
        <w:t>Thank you, Mr. President</w:t>
      </w:r>
      <w:r w:rsidR="005B6DF2">
        <w:rPr>
          <w:sz w:val="28"/>
          <w:szCs w:val="28"/>
          <w:lang w:val="en-US"/>
        </w:rPr>
        <w:t>.</w:t>
      </w:r>
    </w:p>
    <w:sectPr w:rsidR="00C94DF9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61"/>
    <w:rsid w:val="00024C16"/>
    <w:rsid w:val="0006002A"/>
    <w:rsid w:val="00074426"/>
    <w:rsid w:val="000B27C9"/>
    <w:rsid w:val="0010564D"/>
    <w:rsid w:val="001E3700"/>
    <w:rsid w:val="002A1D92"/>
    <w:rsid w:val="003104BE"/>
    <w:rsid w:val="003F4570"/>
    <w:rsid w:val="00476DA5"/>
    <w:rsid w:val="00480DEA"/>
    <w:rsid w:val="004D7F4E"/>
    <w:rsid w:val="004E442C"/>
    <w:rsid w:val="005236B1"/>
    <w:rsid w:val="005B6DF2"/>
    <w:rsid w:val="00623E03"/>
    <w:rsid w:val="00686DB4"/>
    <w:rsid w:val="00730B3F"/>
    <w:rsid w:val="007559CD"/>
    <w:rsid w:val="00761B4B"/>
    <w:rsid w:val="008072BC"/>
    <w:rsid w:val="008166A2"/>
    <w:rsid w:val="00877F57"/>
    <w:rsid w:val="00886BD7"/>
    <w:rsid w:val="00895C6A"/>
    <w:rsid w:val="008A1EC9"/>
    <w:rsid w:val="008B283A"/>
    <w:rsid w:val="00993A09"/>
    <w:rsid w:val="009D50F6"/>
    <w:rsid w:val="00A76761"/>
    <w:rsid w:val="00B04ACE"/>
    <w:rsid w:val="00B817A1"/>
    <w:rsid w:val="00B90C8C"/>
    <w:rsid w:val="00BA3985"/>
    <w:rsid w:val="00C94DF9"/>
    <w:rsid w:val="00CA48C0"/>
    <w:rsid w:val="00CA612F"/>
    <w:rsid w:val="00CC789C"/>
    <w:rsid w:val="00D45B0E"/>
    <w:rsid w:val="00D47E7D"/>
    <w:rsid w:val="00D66F36"/>
    <w:rsid w:val="00D74A35"/>
    <w:rsid w:val="00D83A32"/>
    <w:rsid w:val="00D936B3"/>
    <w:rsid w:val="00E83B2C"/>
    <w:rsid w:val="00E863C0"/>
    <w:rsid w:val="00F07EE5"/>
    <w:rsid w:val="00F80DCF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A73B"/>
  <w15:chartTrackingRefBased/>
  <w15:docId w15:val="{1BF2C883-2F56-4067-A723-FCDD0D2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80D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DE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markedcontent">
    <w:name w:val="markedcontent"/>
    <w:basedOn w:val="DefaultParagraphFont"/>
    <w:rsid w:val="001E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A78C9-8110-4FFB-80F6-D607A7293265}"/>
</file>

<file path=customXml/itemProps2.xml><?xml version="1.0" encoding="utf-8"?>
<ds:datastoreItem xmlns:ds="http://schemas.openxmlformats.org/officeDocument/2006/customXml" ds:itemID="{BEE5D123-54D1-4D0D-A03F-42C7826B05AD}"/>
</file>

<file path=customXml/itemProps3.xml><?xml version="1.0" encoding="utf-8"?>
<ds:datastoreItem xmlns:ds="http://schemas.openxmlformats.org/officeDocument/2006/customXml" ds:itemID="{39DC5312-9920-4D9B-B3D2-96D2F44D0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2</cp:revision>
  <dcterms:created xsi:type="dcterms:W3CDTF">2023-05-05T13:38:00Z</dcterms:created>
  <dcterms:modified xsi:type="dcterms:W3CDTF">2023-05-05T13:38:00Z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