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A5" w:rsidRPr="00F07EE5" w:rsidRDefault="00BB42A5" w:rsidP="00BB42A5">
      <w:pPr>
        <w:rPr>
          <w:sz w:val="28"/>
          <w:szCs w:val="28"/>
        </w:rPr>
      </w:pPr>
    </w:p>
    <w:p w:rsidR="00BB42A5" w:rsidRPr="00A74EBD" w:rsidRDefault="00BB42A5" w:rsidP="00BB42A5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BB42A5" w:rsidRPr="00A74EBD" w:rsidRDefault="00BB42A5" w:rsidP="00BB42A5">
      <w:pPr>
        <w:jc w:val="center"/>
        <w:rPr>
          <w:b/>
          <w:sz w:val="28"/>
          <w:szCs w:val="28"/>
        </w:rPr>
      </w:pPr>
    </w:p>
    <w:p w:rsidR="00BB42A5" w:rsidRPr="007D2DEF" w:rsidRDefault="00BB42A5" w:rsidP="00BB42A5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BB42A5" w:rsidRPr="00483529" w:rsidRDefault="00BB42A5" w:rsidP="00BB42A5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43</w:t>
      </w:r>
      <w:r w:rsidRPr="00A76761">
        <w:rPr>
          <w:color w:val="2E74B5" w:themeColor="accent1" w:themeShade="BF"/>
          <w:sz w:val="28"/>
          <w:szCs w:val="28"/>
          <w:vertAlign w:val="superscript"/>
          <w:lang w:val="en-US"/>
        </w:rPr>
        <w:t>rd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BB42A5" w:rsidRDefault="00BB42A5" w:rsidP="00BB42A5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BB42A5" w:rsidRPr="00A74EBD" w:rsidRDefault="00BB42A5" w:rsidP="00BB42A5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9E61AC">
        <w:rPr>
          <w:b/>
          <w:i/>
          <w:color w:val="2E74B5" w:themeColor="accent1" w:themeShade="BF"/>
          <w:sz w:val="28"/>
          <w:szCs w:val="28"/>
          <w:lang w:val="en-US"/>
        </w:rPr>
        <w:t>Luxembourg</w:t>
      </w:r>
    </w:p>
    <w:p w:rsidR="00BB42A5" w:rsidRPr="00A74EBD" w:rsidRDefault="009E61AC" w:rsidP="00BB42A5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4</w:t>
      </w:r>
      <w:r w:rsidR="00BB42A5" w:rsidRPr="00A74EBD">
        <w:rPr>
          <w:color w:val="2E74B5" w:themeColor="accent1" w:themeShade="BF"/>
          <w:sz w:val="28"/>
          <w:szCs w:val="28"/>
        </w:rPr>
        <w:t xml:space="preserve"> </w:t>
      </w:r>
      <w:r w:rsidR="00BB42A5">
        <w:rPr>
          <w:color w:val="2E74B5" w:themeColor="accent1" w:themeShade="BF"/>
          <w:sz w:val="28"/>
          <w:szCs w:val="28"/>
          <w:lang w:val="en-US"/>
        </w:rPr>
        <w:t>May</w:t>
      </w:r>
      <w:r w:rsidR="00BB42A5" w:rsidRPr="00A74EBD">
        <w:rPr>
          <w:color w:val="2E74B5" w:themeColor="accent1" w:themeShade="BF"/>
          <w:sz w:val="28"/>
          <w:szCs w:val="28"/>
        </w:rPr>
        <w:t xml:space="preserve"> 20</w:t>
      </w:r>
      <w:r w:rsidR="00BB42A5">
        <w:rPr>
          <w:color w:val="2E74B5" w:themeColor="accent1" w:themeShade="BF"/>
          <w:sz w:val="28"/>
          <w:szCs w:val="28"/>
          <w:lang w:val="en-GB"/>
        </w:rPr>
        <w:t>23</w:t>
      </w:r>
      <w:r w:rsidR="00BB42A5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BB42A5" w:rsidRDefault="00BB42A5" w:rsidP="00BB42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BB42A5" w:rsidRDefault="00BB42A5" w:rsidP="00BB42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834181">
        <w:rPr>
          <w:sz w:val="28"/>
          <w:szCs w:val="28"/>
          <w:lang w:val="en-US"/>
        </w:rPr>
        <w:t>Luxembourg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D85B14" w:rsidRPr="00D85B14" w:rsidRDefault="00977360" w:rsidP="00D85B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D85B14" w:rsidRPr="00D85B14">
        <w:rPr>
          <w:sz w:val="28"/>
          <w:szCs w:val="28"/>
          <w:lang w:val="en-US"/>
        </w:rPr>
        <w:t xml:space="preserve"> view</w:t>
      </w:r>
      <w:r>
        <w:rPr>
          <w:sz w:val="28"/>
          <w:szCs w:val="28"/>
          <w:lang w:val="en-US"/>
        </w:rPr>
        <w:t>s</w:t>
      </w:r>
      <w:r w:rsidR="00D85B14" w:rsidRPr="00D85B14">
        <w:rPr>
          <w:sz w:val="28"/>
          <w:szCs w:val="28"/>
          <w:lang w:val="en-US"/>
        </w:rPr>
        <w:t xml:space="preserve"> the election of </w:t>
      </w:r>
      <w:r w:rsidR="003D5EBD">
        <w:rPr>
          <w:sz w:val="28"/>
          <w:szCs w:val="28"/>
          <w:lang w:val="en-US"/>
        </w:rPr>
        <w:t>Luxembourg</w:t>
      </w:r>
      <w:r w:rsidR="00D85B14" w:rsidRPr="00D85B14">
        <w:rPr>
          <w:sz w:val="28"/>
          <w:szCs w:val="28"/>
          <w:lang w:val="en-US"/>
        </w:rPr>
        <w:t xml:space="preserve"> </w:t>
      </w:r>
      <w:r w:rsidR="00F5739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the Bureau</w:t>
      </w:r>
      <w:r w:rsidR="00D85B14" w:rsidRPr="00D85B14">
        <w:rPr>
          <w:sz w:val="28"/>
          <w:szCs w:val="28"/>
          <w:lang w:val="en-US"/>
        </w:rPr>
        <w:t xml:space="preserve"> of the Human Rights Council </w:t>
      </w:r>
      <w:r w:rsidR="00F57394">
        <w:rPr>
          <w:sz w:val="28"/>
          <w:szCs w:val="28"/>
          <w:lang w:val="en-US"/>
        </w:rPr>
        <w:t>in</w:t>
      </w:r>
      <w:r w:rsidR="00D85B14" w:rsidRPr="00D85B14">
        <w:rPr>
          <w:sz w:val="28"/>
          <w:szCs w:val="28"/>
          <w:lang w:val="en-US"/>
        </w:rPr>
        <w:t xml:space="preserve"> 2023 as an international recognition of its achievements in the promotion and protection of human rights. </w:t>
      </w:r>
    </w:p>
    <w:p w:rsidR="00D85B14" w:rsidRPr="00D85B14" w:rsidRDefault="00D85B14" w:rsidP="00D85B14">
      <w:pPr>
        <w:jc w:val="both"/>
        <w:rPr>
          <w:sz w:val="28"/>
          <w:szCs w:val="28"/>
          <w:lang w:val="en-US"/>
        </w:rPr>
      </w:pPr>
    </w:p>
    <w:p w:rsidR="00D85B14" w:rsidRPr="00D85B14" w:rsidRDefault="00D85B14" w:rsidP="00D85B14">
      <w:pPr>
        <w:jc w:val="both"/>
        <w:rPr>
          <w:sz w:val="28"/>
          <w:szCs w:val="28"/>
          <w:lang w:val="en-US"/>
        </w:rPr>
      </w:pPr>
      <w:r w:rsidRPr="00D85B14">
        <w:rPr>
          <w:sz w:val="28"/>
          <w:szCs w:val="28"/>
          <w:lang w:val="en-US"/>
        </w:rPr>
        <w:t xml:space="preserve">We note with appreciation the progress made by </w:t>
      </w:r>
      <w:r w:rsidR="003D5EBD">
        <w:rPr>
          <w:sz w:val="28"/>
          <w:szCs w:val="28"/>
          <w:lang w:val="en-US"/>
        </w:rPr>
        <w:t>Luxembourg</w:t>
      </w:r>
      <w:r w:rsidRPr="00D85B14">
        <w:rPr>
          <w:sz w:val="28"/>
          <w:szCs w:val="28"/>
          <w:lang w:val="en-US"/>
        </w:rPr>
        <w:t xml:space="preserve"> in implementing the accepted recommendation on the </w:t>
      </w:r>
      <w:r w:rsidR="00176361" w:rsidRPr="00475665">
        <w:rPr>
          <w:sz w:val="28"/>
          <w:szCs w:val="28"/>
          <w:lang w:val="en-GB"/>
        </w:rPr>
        <w:t>integrat</w:t>
      </w:r>
      <w:r w:rsidR="00475665">
        <w:rPr>
          <w:sz w:val="28"/>
          <w:szCs w:val="28"/>
          <w:lang w:val="en-GB"/>
        </w:rPr>
        <w:t>ion</w:t>
      </w:r>
      <w:r w:rsidR="00176361" w:rsidRPr="00475665">
        <w:rPr>
          <w:sz w:val="28"/>
          <w:szCs w:val="28"/>
          <w:lang w:val="en-GB"/>
        </w:rPr>
        <w:t xml:space="preserve"> </w:t>
      </w:r>
      <w:r w:rsidR="00475665">
        <w:rPr>
          <w:sz w:val="28"/>
          <w:szCs w:val="28"/>
          <w:lang w:val="en-GB"/>
        </w:rPr>
        <w:t xml:space="preserve">of </w:t>
      </w:r>
      <w:r w:rsidR="00176361" w:rsidRPr="00475665">
        <w:rPr>
          <w:sz w:val="28"/>
          <w:szCs w:val="28"/>
          <w:lang w:val="en-GB"/>
        </w:rPr>
        <w:t xml:space="preserve">children with special needs into </w:t>
      </w:r>
      <w:r w:rsidR="00475665">
        <w:rPr>
          <w:sz w:val="28"/>
          <w:szCs w:val="28"/>
          <w:lang w:val="en-GB"/>
        </w:rPr>
        <w:t>mainstream schools</w:t>
      </w:r>
      <w:r w:rsidRPr="00D85B14">
        <w:rPr>
          <w:sz w:val="28"/>
          <w:szCs w:val="28"/>
          <w:lang w:val="en-US"/>
        </w:rPr>
        <w:t xml:space="preserve">, made by Bulgaria </w:t>
      </w:r>
      <w:r w:rsidR="009E61AC">
        <w:rPr>
          <w:sz w:val="28"/>
          <w:szCs w:val="28"/>
          <w:lang w:val="en-US"/>
        </w:rPr>
        <w:t xml:space="preserve">during the previous </w:t>
      </w:r>
      <w:r w:rsidR="00A56689">
        <w:rPr>
          <w:sz w:val="28"/>
          <w:szCs w:val="28"/>
          <w:lang w:val="en-US"/>
        </w:rPr>
        <w:t xml:space="preserve">UPR </w:t>
      </w:r>
      <w:r w:rsidR="009E61AC">
        <w:rPr>
          <w:sz w:val="28"/>
          <w:szCs w:val="28"/>
          <w:lang w:val="en-US"/>
        </w:rPr>
        <w:t>cycle</w:t>
      </w:r>
      <w:r w:rsidR="00A56689">
        <w:rPr>
          <w:sz w:val="28"/>
          <w:szCs w:val="28"/>
          <w:lang w:val="en-US"/>
        </w:rPr>
        <w:t>.</w:t>
      </w:r>
      <w:r w:rsidRPr="00D85B14">
        <w:rPr>
          <w:sz w:val="28"/>
          <w:szCs w:val="28"/>
          <w:lang w:val="en-US"/>
        </w:rPr>
        <w:t xml:space="preserve">   </w:t>
      </w:r>
    </w:p>
    <w:p w:rsidR="00D85B14" w:rsidRPr="00D85B14" w:rsidRDefault="00D85B14" w:rsidP="00D85B14">
      <w:pPr>
        <w:jc w:val="both"/>
        <w:rPr>
          <w:sz w:val="28"/>
          <w:szCs w:val="28"/>
          <w:lang w:val="en-US"/>
        </w:rPr>
      </w:pPr>
    </w:p>
    <w:p w:rsidR="00466DC7" w:rsidRDefault="00D85B14" w:rsidP="00DC47EE">
      <w:pPr>
        <w:jc w:val="both"/>
        <w:rPr>
          <w:sz w:val="28"/>
          <w:szCs w:val="28"/>
          <w:lang w:val="en-US"/>
        </w:rPr>
      </w:pPr>
      <w:r w:rsidRPr="00D85B14">
        <w:rPr>
          <w:sz w:val="28"/>
          <w:szCs w:val="28"/>
          <w:lang w:val="en-US"/>
        </w:rPr>
        <w:t xml:space="preserve">We </w:t>
      </w:r>
      <w:r w:rsidR="002D65B1">
        <w:rPr>
          <w:sz w:val="28"/>
          <w:szCs w:val="28"/>
          <w:lang w:val="en-US"/>
        </w:rPr>
        <w:t>commend</w:t>
      </w:r>
      <w:r w:rsidR="00DC47EE">
        <w:rPr>
          <w:sz w:val="28"/>
          <w:szCs w:val="28"/>
          <w:lang w:val="en-US"/>
        </w:rPr>
        <w:t xml:space="preserve"> the </w:t>
      </w:r>
      <w:r w:rsidR="00C6527F">
        <w:rPr>
          <w:sz w:val="28"/>
          <w:szCs w:val="28"/>
          <w:lang w:val="en-US"/>
        </w:rPr>
        <w:t xml:space="preserve">launch of </w:t>
      </w:r>
      <w:r w:rsidR="00466DC7">
        <w:rPr>
          <w:sz w:val="28"/>
          <w:szCs w:val="28"/>
          <w:lang w:val="en-US"/>
        </w:rPr>
        <w:t xml:space="preserve">the </w:t>
      </w:r>
      <w:r w:rsidR="0076786D">
        <w:rPr>
          <w:sz w:val="28"/>
          <w:szCs w:val="28"/>
          <w:lang w:val="en-US"/>
        </w:rPr>
        <w:t>National A</w:t>
      </w:r>
      <w:r w:rsidR="00DC47EE" w:rsidRPr="00DC47EE">
        <w:rPr>
          <w:sz w:val="28"/>
          <w:szCs w:val="28"/>
          <w:lang w:val="en-US"/>
        </w:rPr>
        <w:t xml:space="preserve">ction </w:t>
      </w:r>
      <w:r w:rsidR="0076786D">
        <w:rPr>
          <w:sz w:val="28"/>
          <w:szCs w:val="28"/>
          <w:lang w:val="en-US"/>
        </w:rPr>
        <w:t>P</w:t>
      </w:r>
      <w:r w:rsidR="00DC47EE" w:rsidRPr="00DC47EE">
        <w:rPr>
          <w:sz w:val="28"/>
          <w:szCs w:val="28"/>
          <w:lang w:val="en-US"/>
        </w:rPr>
        <w:t xml:space="preserve">lan on the </w:t>
      </w:r>
      <w:r w:rsidR="0076786D">
        <w:rPr>
          <w:sz w:val="28"/>
          <w:szCs w:val="28"/>
          <w:lang w:val="en-US"/>
        </w:rPr>
        <w:t>R</w:t>
      </w:r>
      <w:r w:rsidR="00DC47EE" w:rsidRPr="00DC47EE">
        <w:rPr>
          <w:sz w:val="28"/>
          <w:szCs w:val="28"/>
          <w:lang w:val="en-US"/>
        </w:rPr>
        <w:t xml:space="preserve">ights of the </w:t>
      </w:r>
      <w:r w:rsidR="0076786D">
        <w:rPr>
          <w:sz w:val="28"/>
          <w:szCs w:val="28"/>
          <w:lang w:val="en-US"/>
        </w:rPr>
        <w:t>C</w:t>
      </w:r>
      <w:r w:rsidR="00DC47EE" w:rsidRPr="00DC47EE">
        <w:rPr>
          <w:sz w:val="28"/>
          <w:szCs w:val="28"/>
          <w:lang w:val="en-US"/>
        </w:rPr>
        <w:t>hild for the period 2022–2026</w:t>
      </w:r>
      <w:r w:rsidR="00466DC7">
        <w:rPr>
          <w:sz w:val="28"/>
          <w:szCs w:val="28"/>
          <w:lang w:val="en-US"/>
        </w:rPr>
        <w:t xml:space="preserve"> and the National Action Plan for the Implementation of the Convention of the Rights of Persons with Disabilities for the period 2019-2024.</w:t>
      </w:r>
    </w:p>
    <w:p w:rsidR="00952C8B" w:rsidRDefault="00952C8B" w:rsidP="00DC47EE">
      <w:pPr>
        <w:jc w:val="both"/>
        <w:rPr>
          <w:sz w:val="28"/>
          <w:szCs w:val="28"/>
          <w:lang w:val="en-US"/>
        </w:rPr>
      </w:pPr>
    </w:p>
    <w:p w:rsidR="00952C8B" w:rsidRPr="00952C8B" w:rsidRDefault="00952C8B" w:rsidP="00DC47EE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would like to </w:t>
      </w:r>
      <w:r>
        <w:rPr>
          <w:sz w:val="28"/>
          <w:szCs w:val="28"/>
          <w:lang w:val="en-US"/>
        </w:rPr>
        <w:t>offer</w:t>
      </w:r>
      <w:r w:rsidRPr="00A74EBD">
        <w:rPr>
          <w:sz w:val="28"/>
          <w:szCs w:val="28"/>
          <w:lang w:val="en-US"/>
        </w:rPr>
        <w:t xml:space="preserve">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9E61AC" w:rsidRDefault="009E61AC" w:rsidP="00BB42A5">
      <w:pPr>
        <w:jc w:val="both"/>
        <w:rPr>
          <w:sz w:val="28"/>
          <w:szCs w:val="28"/>
          <w:lang w:val="en-US"/>
        </w:rPr>
      </w:pPr>
    </w:p>
    <w:p w:rsidR="00F57394" w:rsidRDefault="00BB42A5" w:rsidP="00F573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r w:rsidR="00F92047" w:rsidRPr="00F92047">
        <w:rPr>
          <w:sz w:val="28"/>
          <w:szCs w:val="28"/>
          <w:lang w:val="en-US"/>
        </w:rPr>
        <w:t>Retain the human rights training course as part of the mandatory training for new recruits in the Luxembourg diplomatic corps</w:t>
      </w:r>
      <w:r w:rsidR="00F57394">
        <w:rPr>
          <w:sz w:val="28"/>
          <w:szCs w:val="28"/>
          <w:lang w:val="en-US"/>
        </w:rPr>
        <w:t>;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F57394" w:rsidRPr="00F57394" w:rsidRDefault="00BB42A5" w:rsidP="00BB42A5">
      <w:pPr>
        <w:jc w:val="both"/>
        <w:rPr>
          <w:rStyle w:val="markedcontent"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2)</w:t>
      </w:r>
      <w:r w:rsidRPr="00D83A32">
        <w:rPr>
          <w:sz w:val="28"/>
          <w:szCs w:val="28"/>
          <w:lang w:val="en-US"/>
        </w:rPr>
        <w:t xml:space="preserve"> </w:t>
      </w:r>
      <w:r w:rsidR="00F57394" w:rsidRPr="00F57394">
        <w:rPr>
          <w:sz w:val="28"/>
          <w:szCs w:val="28"/>
          <w:lang w:val="en-GB"/>
        </w:rPr>
        <w:t>T</w:t>
      </w:r>
      <w:r w:rsidR="00F57394" w:rsidRPr="00F57394">
        <w:rPr>
          <w:rStyle w:val="markedcontent"/>
          <w:sz w:val="28"/>
          <w:szCs w:val="28"/>
          <w:lang w:val="en-GB"/>
        </w:rPr>
        <w:t xml:space="preserve">ake </w:t>
      </w:r>
      <w:r w:rsidR="00444212">
        <w:rPr>
          <w:rStyle w:val="markedcontent"/>
          <w:sz w:val="28"/>
          <w:szCs w:val="28"/>
          <w:lang w:val="en-GB"/>
        </w:rPr>
        <w:t>further</w:t>
      </w:r>
      <w:r w:rsidR="00F57394" w:rsidRPr="00F57394">
        <w:rPr>
          <w:rStyle w:val="markedcontent"/>
          <w:sz w:val="28"/>
          <w:szCs w:val="28"/>
          <w:lang w:val="en-GB"/>
        </w:rPr>
        <w:t xml:space="preserve"> measures to </w:t>
      </w:r>
      <w:r w:rsidR="00F57394">
        <w:rPr>
          <w:rStyle w:val="markedcontent"/>
          <w:sz w:val="28"/>
          <w:szCs w:val="28"/>
          <w:lang w:val="en-GB"/>
        </w:rPr>
        <w:t>increase</w:t>
      </w:r>
      <w:r w:rsidR="00F57394" w:rsidRPr="00F57394">
        <w:rPr>
          <w:rStyle w:val="markedcontent"/>
          <w:sz w:val="28"/>
          <w:szCs w:val="28"/>
          <w:lang w:val="en-GB"/>
        </w:rPr>
        <w:t xml:space="preserve"> the representation of women in decision-making positions in </w:t>
      </w:r>
      <w:r w:rsidR="00F57394">
        <w:rPr>
          <w:rStyle w:val="markedcontent"/>
          <w:sz w:val="28"/>
          <w:szCs w:val="28"/>
          <w:lang w:val="en-GB"/>
        </w:rPr>
        <w:t xml:space="preserve">the </w:t>
      </w:r>
      <w:r w:rsidR="00F57394" w:rsidRPr="00F57394">
        <w:rPr>
          <w:rStyle w:val="markedcontent"/>
          <w:sz w:val="28"/>
          <w:szCs w:val="28"/>
          <w:lang w:val="en-GB"/>
        </w:rPr>
        <w:t xml:space="preserve">public and private </w:t>
      </w:r>
      <w:r w:rsidR="00F57394">
        <w:rPr>
          <w:rStyle w:val="markedcontent"/>
          <w:sz w:val="28"/>
          <w:szCs w:val="28"/>
          <w:lang w:val="en-GB"/>
        </w:rPr>
        <w:t>sector</w:t>
      </w:r>
      <w:r w:rsidR="00BE3C47">
        <w:rPr>
          <w:rStyle w:val="markedcontent"/>
          <w:sz w:val="28"/>
          <w:szCs w:val="28"/>
          <w:lang w:val="en-GB"/>
        </w:rPr>
        <w:t>s</w:t>
      </w:r>
      <w:r w:rsidR="00F57394">
        <w:rPr>
          <w:rStyle w:val="markedcontent"/>
          <w:sz w:val="28"/>
          <w:szCs w:val="28"/>
          <w:lang w:val="en-GB"/>
        </w:rPr>
        <w:t xml:space="preserve"> and</w:t>
      </w:r>
      <w:r w:rsidR="00F57394" w:rsidRPr="00F57394">
        <w:rPr>
          <w:rStyle w:val="markedcontent"/>
          <w:sz w:val="28"/>
          <w:szCs w:val="28"/>
          <w:lang w:val="en-GB"/>
        </w:rPr>
        <w:t xml:space="preserve"> </w:t>
      </w:r>
      <w:r w:rsidR="00F57394">
        <w:rPr>
          <w:rStyle w:val="markedcontent"/>
          <w:sz w:val="28"/>
          <w:szCs w:val="28"/>
          <w:lang w:val="en-GB"/>
        </w:rPr>
        <w:t>at</w:t>
      </w:r>
      <w:r w:rsidR="00F57394" w:rsidRPr="00F57394">
        <w:rPr>
          <w:rStyle w:val="markedcontent"/>
          <w:sz w:val="28"/>
          <w:szCs w:val="28"/>
          <w:lang w:val="en-GB"/>
        </w:rPr>
        <w:t xml:space="preserve"> the academic institutions</w:t>
      </w:r>
      <w:r w:rsidR="00F57394">
        <w:rPr>
          <w:rStyle w:val="markedcontent"/>
          <w:sz w:val="28"/>
          <w:szCs w:val="28"/>
          <w:lang w:val="en-GB"/>
        </w:rPr>
        <w:t>;</w:t>
      </w:r>
    </w:p>
    <w:p w:rsidR="00F57394" w:rsidRPr="00F57394" w:rsidRDefault="00F57394" w:rsidP="00BB42A5">
      <w:pPr>
        <w:jc w:val="both"/>
        <w:rPr>
          <w:sz w:val="28"/>
          <w:szCs w:val="28"/>
          <w:lang w:val="en-GB"/>
        </w:rPr>
      </w:pPr>
    </w:p>
    <w:p w:rsidR="00952C8B" w:rsidRPr="00952C8B" w:rsidRDefault="00BB42A5" w:rsidP="00952C8B">
      <w:pPr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3) </w:t>
      </w:r>
      <w:r w:rsidR="00952C8B" w:rsidRPr="00952C8B">
        <w:rPr>
          <w:rFonts w:eastAsiaTheme="minorHAnsi"/>
          <w:sz w:val="28"/>
          <w:szCs w:val="28"/>
          <w:lang w:val="en-US" w:eastAsia="en-US"/>
        </w:rPr>
        <w:t>Continue to improve the quality of education and further implement all necessary measures to close inequality gaps based on national origin and socio-economic status.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BB42A5" w:rsidRDefault="00BB42A5" w:rsidP="00BB42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141E28">
        <w:rPr>
          <w:sz w:val="28"/>
          <w:szCs w:val="28"/>
          <w:lang w:val="en-US"/>
        </w:rPr>
        <w:t>Luxembourg</w:t>
      </w:r>
      <w:r>
        <w:rPr>
          <w:sz w:val="28"/>
          <w:szCs w:val="28"/>
          <w:lang w:val="en-US"/>
        </w:rPr>
        <w:t xml:space="preserve"> a successful outcome of the review!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C94DF9" w:rsidRPr="005D6C48" w:rsidRDefault="00F57394" w:rsidP="00F573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President</w:t>
      </w:r>
      <w:r w:rsidR="005D6C48"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C94DF9" w:rsidRPr="005D6C48" w:rsidSect="00F0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A5"/>
    <w:rsid w:val="00141E28"/>
    <w:rsid w:val="00176361"/>
    <w:rsid w:val="002D65B1"/>
    <w:rsid w:val="003D5EBD"/>
    <w:rsid w:val="003F226B"/>
    <w:rsid w:val="00444212"/>
    <w:rsid w:val="00466DC7"/>
    <w:rsid w:val="00475665"/>
    <w:rsid w:val="005D11B8"/>
    <w:rsid w:val="005D6C48"/>
    <w:rsid w:val="005F7DC8"/>
    <w:rsid w:val="0076786D"/>
    <w:rsid w:val="00834181"/>
    <w:rsid w:val="00952C8B"/>
    <w:rsid w:val="00977360"/>
    <w:rsid w:val="009E61AC"/>
    <w:rsid w:val="00A56689"/>
    <w:rsid w:val="00AD3041"/>
    <w:rsid w:val="00B571F0"/>
    <w:rsid w:val="00BB42A5"/>
    <w:rsid w:val="00BE3C47"/>
    <w:rsid w:val="00C41839"/>
    <w:rsid w:val="00C6527F"/>
    <w:rsid w:val="00C94DF9"/>
    <w:rsid w:val="00D85B14"/>
    <w:rsid w:val="00DC47EE"/>
    <w:rsid w:val="00E3306C"/>
    <w:rsid w:val="00EA167C"/>
    <w:rsid w:val="00F07C9F"/>
    <w:rsid w:val="00F27E46"/>
    <w:rsid w:val="00F57394"/>
    <w:rsid w:val="00F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9AC2"/>
  <w15:chartTrackingRefBased/>
  <w15:docId w15:val="{3FECFC63-4647-438E-9501-3FA10740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54845-C073-4805-81CE-31D298F6DBF3}"/>
</file>

<file path=customXml/itemProps2.xml><?xml version="1.0" encoding="utf-8"?>
<ds:datastoreItem xmlns:ds="http://schemas.openxmlformats.org/officeDocument/2006/customXml" ds:itemID="{AD6610B5-2FE0-4E7B-A406-54AF98225DAB}"/>
</file>

<file path=customXml/itemProps3.xml><?xml version="1.0" encoding="utf-8"?>
<ds:datastoreItem xmlns:ds="http://schemas.openxmlformats.org/officeDocument/2006/customXml" ds:itemID="{9503F3BC-306F-4F7A-B1B1-1E7398A18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3</cp:revision>
  <dcterms:created xsi:type="dcterms:W3CDTF">2023-05-03T07:24:00Z</dcterms:created>
  <dcterms:modified xsi:type="dcterms:W3CDTF">2023-05-03T07:35:00Z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