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1BB4" w14:textId="77777777" w:rsidR="00F7208A" w:rsidRDefault="00F7208A" w:rsidP="00F7208A">
      <w:pPr>
        <w:rPr>
          <w:rFonts w:cs="Times New Roman"/>
          <w:b/>
          <w:sz w:val="24"/>
          <w:szCs w:val="24"/>
        </w:rPr>
      </w:pPr>
    </w:p>
    <w:p w14:paraId="3E7D4BDF" w14:textId="01C856C4" w:rsidR="00F7208A" w:rsidRDefault="00F7208A" w:rsidP="00F7208A">
      <w:pPr>
        <w:jc w:val="center"/>
        <w:rPr>
          <w:rFonts w:cs="Times New Roman"/>
          <w:b/>
          <w:sz w:val="24"/>
          <w:szCs w:val="24"/>
        </w:rPr>
      </w:pPr>
      <w:r>
        <w:rPr>
          <w:noProof/>
          <w:lang w:val="en-US"/>
        </w:rPr>
        <w:drawing>
          <wp:inline distT="0" distB="0" distL="0" distR="0" wp14:anchorId="374809CE" wp14:editId="61ACE7B8">
            <wp:extent cx="1007534" cy="125596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7350" cy="1293135"/>
                    </a:xfrm>
                    <a:prstGeom prst="rect">
                      <a:avLst/>
                    </a:prstGeom>
                    <a:noFill/>
                  </pic:spPr>
                </pic:pic>
              </a:graphicData>
            </a:graphic>
          </wp:inline>
        </w:drawing>
      </w:r>
    </w:p>
    <w:p w14:paraId="61BD10BB" w14:textId="75970A91" w:rsidR="00F7208A" w:rsidRPr="00170B9A" w:rsidRDefault="00F7208A" w:rsidP="00F7208A">
      <w:pPr>
        <w:jc w:val="center"/>
        <w:rPr>
          <w:rFonts w:cs="Times New Roman"/>
          <w:b/>
          <w:sz w:val="24"/>
          <w:szCs w:val="24"/>
        </w:rPr>
      </w:pPr>
      <w:r w:rsidRPr="00170B9A">
        <w:rPr>
          <w:rFonts w:cs="Times New Roman"/>
          <w:b/>
          <w:sz w:val="24"/>
          <w:szCs w:val="24"/>
        </w:rPr>
        <w:t xml:space="preserve">Statement delivered by </w:t>
      </w:r>
      <w:proofErr w:type="spellStart"/>
      <w:r w:rsidRPr="00170B9A">
        <w:rPr>
          <w:rFonts w:cs="Times New Roman"/>
          <w:b/>
          <w:sz w:val="24"/>
          <w:szCs w:val="24"/>
        </w:rPr>
        <w:t>Sumbue</w:t>
      </w:r>
      <w:proofErr w:type="spellEnd"/>
      <w:r w:rsidRPr="00170B9A">
        <w:rPr>
          <w:rFonts w:cs="Times New Roman"/>
          <w:b/>
          <w:sz w:val="24"/>
          <w:szCs w:val="24"/>
        </w:rPr>
        <w:t xml:space="preserve"> ANTAS,</w:t>
      </w:r>
    </w:p>
    <w:p w14:paraId="4CCF2B8F" w14:textId="6EEECBDF" w:rsidR="00F7208A" w:rsidRPr="00170B9A" w:rsidRDefault="00F7208A" w:rsidP="00F7208A">
      <w:pPr>
        <w:jc w:val="center"/>
        <w:rPr>
          <w:rFonts w:cs="Times New Roman"/>
          <w:b/>
          <w:sz w:val="24"/>
          <w:szCs w:val="24"/>
        </w:rPr>
      </w:pPr>
      <w:r w:rsidRPr="00170B9A">
        <w:rPr>
          <w:rFonts w:cs="Times New Roman"/>
          <w:b/>
          <w:sz w:val="24"/>
          <w:szCs w:val="24"/>
        </w:rPr>
        <w:t xml:space="preserve">Ambassador/ Permanent Representative of the Republic of Vanuatu to the United Nations and other International Organisations in Geneva  </w:t>
      </w:r>
    </w:p>
    <w:p w14:paraId="42C6DF12" w14:textId="77777777" w:rsidR="00F7208A" w:rsidRPr="00170B9A" w:rsidRDefault="00F7208A" w:rsidP="00F7208A">
      <w:pPr>
        <w:jc w:val="center"/>
        <w:rPr>
          <w:rFonts w:cs="Times New Roman"/>
          <w:b/>
          <w:sz w:val="24"/>
          <w:szCs w:val="24"/>
        </w:rPr>
      </w:pPr>
      <w:r w:rsidRPr="00170B9A">
        <w:rPr>
          <w:rFonts w:cs="Times New Roman"/>
          <w:b/>
          <w:sz w:val="24"/>
          <w:szCs w:val="24"/>
          <w:lang w:val="en-US"/>
        </w:rPr>
        <w:t>4</w:t>
      </w:r>
      <w:r>
        <w:rPr>
          <w:rFonts w:cs="Times New Roman"/>
          <w:b/>
          <w:sz w:val="24"/>
          <w:szCs w:val="24"/>
          <w:lang w:val="en-US"/>
        </w:rPr>
        <w:t>3</w:t>
      </w:r>
      <w:proofErr w:type="gramStart"/>
      <w:r w:rsidRPr="000B1ABE">
        <w:rPr>
          <w:rFonts w:cs="Times New Roman"/>
          <w:b/>
          <w:sz w:val="24"/>
          <w:szCs w:val="24"/>
          <w:vertAlign w:val="superscript"/>
          <w:lang w:val="en-US"/>
        </w:rPr>
        <w:t>rd</w:t>
      </w:r>
      <w:r>
        <w:rPr>
          <w:rFonts w:cs="Times New Roman"/>
          <w:b/>
          <w:sz w:val="24"/>
          <w:szCs w:val="24"/>
          <w:lang w:val="en-US"/>
        </w:rPr>
        <w:t xml:space="preserve"> </w:t>
      </w:r>
      <w:r w:rsidRPr="00170B9A">
        <w:rPr>
          <w:rFonts w:cs="Times New Roman"/>
          <w:bCs/>
          <w:sz w:val="24"/>
          <w:szCs w:val="24"/>
          <w:vertAlign w:val="superscript"/>
          <w:lang w:val="en-US"/>
        </w:rPr>
        <w:t xml:space="preserve"> </w:t>
      </w:r>
      <w:r w:rsidRPr="00170B9A">
        <w:rPr>
          <w:rFonts w:cs="Times New Roman"/>
          <w:b/>
          <w:sz w:val="24"/>
          <w:szCs w:val="24"/>
          <w:lang w:val="en-US"/>
        </w:rPr>
        <w:t>Session</w:t>
      </w:r>
      <w:proofErr w:type="gramEnd"/>
      <w:r w:rsidRPr="00170B9A">
        <w:rPr>
          <w:rFonts w:cs="Times New Roman"/>
          <w:b/>
          <w:sz w:val="24"/>
          <w:szCs w:val="24"/>
          <w:lang w:val="en-US"/>
        </w:rPr>
        <w:t xml:space="preserve"> of the Working Group of the Universal Periodic Review</w:t>
      </w:r>
    </w:p>
    <w:p w14:paraId="49B01C1B" w14:textId="681CB639" w:rsidR="00F7208A" w:rsidRDefault="00F7208A" w:rsidP="00F7208A">
      <w:pPr>
        <w:jc w:val="center"/>
        <w:rPr>
          <w:rFonts w:ascii="Times New Roman" w:hAnsi="Times New Roman" w:cs="Times New Roman"/>
          <w:sz w:val="28"/>
          <w:szCs w:val="28"/>
        </w:rPr>
      </w:pPr>
      <w:r w:rsidRPr="00170B9A">
        <w:rPr>
          <w:rFonts w:cs="Times New Roman"/>
          <w:b/>
          <w:sz w:val="24"/>
          <w:szCs w:val="24"/>
          <w:lang w:val="en-US"/>
        </w:rPr>
        <w:t xml:space="preserve">Review of </w:t>
      </w:r>
      <w:r>
        <w:rPr>
          <w:rFonts w:cs="Times New Roman"/>
          <w:b/>
          <w:sz w:val="24"/>
          <w:szCs w:val="24"/>
          <w:lang w:val="en-US"/>
        </w:rPr>
        <w:t>Tonga</w:t>
      </w:r>
    </w:p>
    <w:p w14:paraId="5FACC32C" w14:textId="7E9D2DB1" w:rsidR="00F7208A" w:rsidRDefault="00F7208A" w:rsidP="00632E00">
      <w:pPr>
        <w:jc w:val="both"/>
        <w:rPr>
          <w:rFonts w:ascii="Times New Roman" w:hAnsi="Times New Roman" w:cs="Times New Roman"/>
          <w:sz w:val="28"/>
          <w:szCs w:val="28"/>
        </w:rPr>
      </w:pPr>
      <w:r>
        <w:rPr>
          <w:rFonts w:ascii="Times New Roman" w:hAnsi="Times New Roman" w:cs="Times New Roman"/>
          <w:sz w:val="28"/>
          <w:szCs w:val="28"/>
        </w:rPr>
        <w:t>01.05.2023</w:t>
      </w:r>
    </w:p>
    <w:p w14:paraId="4497E7C7" w14:textId="0D50DEE8" w:rsidR="00632E00" w:rsidRPr="00F7208A" w:rsidRDefault="00632E00" w:rsidP="00632E00">
      <w:pPr>
        <w:jc w:val="both"/>
        <w:rPr>
          <w:rFonts w:ascii="Times New Roman" w:hAnsi="Times New Roman" w:cs="Times New Roman"/>
          <w:sz w:val="28"/>
          <w:szCs w:val="28"/>
        </w:rPr>
      </w:pPr>
      <w:r w:rsidRPr="00F7208A">
        <w:rPr>
          <w:rFonts w:ascii="Times New Roman" w:hAnsi="Times New Roman" w:cs="Times New Roman"/>
          <w:sz w:val="28"/>
          <w:szCs w:val="28"/>
        </w:rPr>
        <w:t>Mr. President,</w:t>
      </w:r>
    </w:p>
    <w:p w14:paraId="12A39F3A" w14:textId="77777777" w:rsidR="00632E00" w:rsidRPr="00F7208A" w:rsidRDefault="00632E00" w:rsidP="00632E00">
      <w:pPr>
        <w:jc w:val="both"/>
        <w:rPr>
          <w:rFonts w:ascii="Times New Roman" w:hAnsi="Times New Roman" w:cs="Times New Roman"/>
          <w:sz w:val="28"/>
          <w:szCs w:val="28"/>
        </w:rPr>
      </w:pPr>
      <w:r w:rsidRPr="00F7208A">
        <w:rPr>
          <w:rFonts w:ascii="Times New Roman" w:hAnsi="Times New Roman" w:cs="Times New Roman"/>
          <w:sz w:val="28"/>
          <w:szCs w:val="28"/>
        </w:rPr>
        <w:t>Vanuatu warmly welcomes the distinguished delegation of Tonga and thanks them for their informative presentation on the human rights situation in their country.</w:t>
      </w:r>
    </w:p>
    <w:p w14:paraId="2A20370F" w14:textId="157E4E6D" w:rsidR="00632E00" w:rsidRPr="00F7208A" w:rsidRDefault="00632E00" w:rsidP="00632E00">
      <w:pPr>
        <w:jc w:val="both"/>
        <w:rPr>
          <w:rFonts w:ascii="Times New Roman" w:hAnsi="Times New Roman" w:cs="Times New Roman"/>
          <w:sz w:val="28"/>
          <w:szCs w:val="28"/>
        </w:rPr>
      </w:pPr>
      <w:r w:rsidRPr="00F7208A">
        <w:rPr>
          <w:rFonts w:ascii="Times New Roman" w:hAnsi="Times New Roman" w:cs="Times New Roman"/>
          <w:sz w:val="28"/>
          <w:szCs w:val="28"/>
        </w:rPr>
        <w:t>We commend the Government of Tonga for its efforts in promoting and protecting human rights, despite the challenges posed by the COVID-19 pandemic and natural disasters. We recognize the progress that has been made so far and would like to make the following recommendations to further improve the human rights situation in Tonga:</w:t>
      </w:r>
    </w:p>
    <w:p w14:paraId="30ECFCC3" w14:textId="2D6F7135" w:rsidR="00632E00" w:rsidRPr="00F7208A" w:rsidRDefault="00632E00" w:rsidP="00F7208A">
      <w:pPr>
        <w:pStyle w:val="ListParagraph"/>
        <w:numPr>
          <w:ilvl w:val="0"/>
          <w:numId w:val="3"/>
        </w:numPr>
        <w:jc w:val="both"/>
        <w:rPr>
          <w:rFonts w:ascii="Times New Roman" w:hAnsi="Times New Roman" w:cs="Times New Roman"/>
          <w:sz w:val="28"/>
          <w:szCs w:val="28"/>
        </w:rPr>
      </w:pPr>
      <w:r w:rsidRPr="00F7208A">
        <w:rPr>
          <w:rFonts w:ascii="Times New Roman" w:hAnsi="Times New Roman" w:cs="Times New Roman"/>
          <w:sz w:val="28"/>
          <w:szCs w:val="28"/>
        </w:rPr>
        <w:t>Adopt policies that protect the human rights of marginalized groups in the face of climate change</w:t>
      </w:r>
      <w:r w:rsidR="00F7208A">
        <w:rPr>
          <w:rFonts w:ascii="Times New Roman" w:hAnsi="Times New Roman" w:cs="Times New Roman"/>
          <w:sz w:val="28"/>
          <w:szCs w:val="28"/>
        </w:rPr>
        <w:t>;</w:t>
      </w:r>
    </w:p>
    <w:p w14:paraId="0EA9952B" w14:textId="4A539AE4" w:rsidR="00632E00" w:rsidRPr="00F7208A" w:rsidRDefault="00632E00" w:rsidP="00F7208A">
      <w:pPr>
        <w:pStyle w:val="ListParagraph"/>
        <w:numPr>
          <w:ilvl w:val="0"/>
          <w:numId w:val="3"/>
        </w:numPr>
        <w:jc w:val="both"/>
        <w:rPr>
          <w:rFonts w:ascii="Times New Roman" w:hAnsi="Times New Roman" w:cs="Times New Roman"/>
          <w:sz w:val="28"/>
          <w:szCs w:val="28"/>
        </w:rPr>
      </w:pPr>
      <w:r w:rsidRPr="00F7208A">
        <w:rPr>
          <w:rFonts w:ascii="Times New Roman" w:hAnsi="Times New Roman" w:cs="Times New Roman"/>
          <w:sz w:val="28"/>
          <w:szCs w:val="28"/>
        </w:rPr>
        <w:t>Strengthen collaboration with UN and development partners to promote rural development, support agriculture, and mitigate the impacts of climate change</w:t>
      </w:r>
      <w:r w:rsidR="00F7208A">
        <w:rPr>
          <w:rFonts w:ascii="Times New Roman" w:hAnsi="Times New Roman" w:cs="Times New Roman"/>
          <w:sz w:val="28"/>
          <w:szCs w:val="28"/>
        </w:rPr>
        <w:t>;</w:t>
      </w:r>
    </w:p>
    <w:p w14:paraId="1ACC3B4F" w14:textId="6EC45FD4" w:rsidR="00632E00" w:rsidRPr="00F7208A" w:rsidRDefault="00632E00" w:rsidP="00F7208A">
      <w:pPr>
        <w:pStyle w:val="ListParagraph"/>
        <w:numPr>
          <w:ilvl w:val="0"/>
          <w:numId w:val="3"/>
        </w:numPr>
        <w:jc w:val="both"/>
        <w:rPr>
          <w:rFonts w:ascii="Times New Roman" w:hAnsi="Times New Roman" w:cs="Times New Roman"/>
          <w:sz w:val="28"/>
          <w:szCs w:val="28"/>
        </w:rPr>
      </w:pPr>
      <w:r w:rsidRPr="00F7208A">
        <w:rPr>
          <w:rFonts w:ascii="Times New Roman" w:hAnsi="Times New Roman" w:cs="Times New Roman"/>
          <w:sz w:val="28"/>
          <w:szCs w:val="28"/>
        </w:rPr>
        <w:t>Strengthen the legal and policy framework to eliminate discrimination against persons with disabilities and remove barriers to their participation</w:t>
      </w:r>
      <w:r w:rsidR="00F7208A">
        <w:rPr>
          <w:rFonts w:ascii="Times New Roman" w:hAnsi="Times New Roman" w:cs="Times New Roman"/>
          <w:sz w:val="28"/>
          <w:szCs w:val="28"/>
        </w:rPr>
        <w:t>;</w:t>
      </w:r>
    </w:p>
    <w:p w14:paraId="6A51ABBF" w14:textId="72F99BBD" w:rsidR="00632E00" w:rsidRPr="00F7208A" w:rsidRDefault="00632E00" w:rsidP="00632E00">
      <w:pPr>
        <w:jc w:val="both"/>
        <w:rPr>
          <w:rFonts w:ascii="Times New Roman" w:hAnsi="Times New Roman" w:cs="Times New Roman"/>
          <w:sz w:val="28"/>
          <w:szCs w:val="28"/>
        </w:rPr>
      </w:pPr>
      <w:r w:rsidRPr="00F7208A">
        <w:rPr>
          <w:rFonts w:ascii="Times New Roman" w:hAnsi="Times New Roman" w:cs="Times New Roman"/>
          <w:sz w:val="28"/>
          <w:szCs w:val="28"/>
        </w:rPr>
        <w:t>We wish the delegation of Tonga a successful review and look forward to the progress that will be made in promoting and protecting human rights in the country.</w:t>
      </w:r>
    </w:p>
    <w:p w14:paraId="7C0A7446" w14:textId="5D1EC965" w:rsidR="00632E00" w:rsidRDefault="00632E00" w:rsidP="00632E00">
      <w:pPr>
        <w:jc w:val="both"/>
        <w:rPr>
          <w:rFonts w:ascii="Times New Roman" w:hAnsi="Times New Roman" w:cs="Times New Roman"/>
          <w:sz w:val="28"/>
          <w:szCs w:val="28"/>
        </w:rPr>
      </w:pPr>
      <w:r w:rsidRPr="00F7208A">
        <w:rPr>
          <w:rFonts w:ascii="Times New Roman" w:hAnsi="Times New Roman" w:cs="Times New Roman"/>
          <w:sz w:val="28"/>
          <w:szCs w:val="28"/>
        </w:rPr>
        <w:t>Thank you.</w:t>
      </w:r>
    </w:p>
    <w:p w14:paraId="78FE34D6" w14:textId="77777777" w:rsidR="00F7208A" w:rsidRPr="00F7208A" w:rsidRDefault="00F7208A" w:rsidP="00632E00">
      <w:pPr>
        <w:jc w:val="both"/>
        <w:rPr>
          <w:rFonts w:ascii="Times New Roman" w:hAnsi="Times New Roman" w:cs="Times New Roman"/>
          <w:sz w:val="28"/>
          <w:szCs w:val="28"/>
        </w:rPr>
      </w:pPr>
    </w:p>
    <w:sectPr w:rsidR="00F7208A" w:rsidRPr="00F72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6C0"/>
    <w:multiLevelType w:val="hybridMultilevel"/>
    <w:tmpl w:val="B9D6D5A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2324667D"/>
    <w:multiLevelType w:val="hybridMultilevel"/>
    <w:tmpl w:val="DAA6A0AE"/>
    <w:lvl w:ilvl="0" w:tplc="4F44743E">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772BE"/>
    <w:multiLevelType w:val="hybridMultilevel"/>
    <w:tmpl w:val="332C762E"/>
    <w:lvl w:ilvl="0" w:tplc="47CA672A">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328186">
    <w:abstractNumId w:val="2"/>
  </w:num>
  <w:num w:numId="2" w16cid:durableId="1976718458">
    <w:abstractNumId w:val="1"/>
  </w:num>
  <w:num w:numId="3" w16cid:durableId="952244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00"/>
    <w:rsid w:val="001E1310"/>
    <w:rsid w:val="004929EB"/>
    <w:rsid w:val="00526623"/>
    <w:rsid w:val="00632E00"/>
    <w:rsid w:val="00953251"/>
    <w:rsid w:val="00C37B8C"/>
    <w:rsid w:val="00F7208A"/>
    <w:rsid w:val="00F9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55FE"/>
  <w15:chartTrackingRefBased/>
  <w15:docId w15:val="{8C112B14-84C6-4EEB-B422-14CE66BD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1044">
      <w:bodyDiv w:val="1"/>
      <w:marLeft w:val="0"/>
      <w:marRight w:val="0"/>
      <w:marTop w:val="0"/>
      <w:marBottom w:val="0"/>
      <w:divBdr>
        <w:top w:val="none" w:sz="0" w:space="0" w:color="auto"/>
        <w:left w:val="none" w:sz="0" w:space="0" w:color="auto"/>
        <w:bottom w:val="none" w:sz="0" w:space="0" w:color="auto"/>
        <w:right w:val="none" w:sz="0" w:space="0" w:color="auto"/>
      </w:divBdr>
    </w:div>
    <w:div w:id="17293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E6D4E-73CB-4B34-83DA-03A9A9D474A8}"/>
</file>

<file path=customXml/itemProps2.xml><?xml version="1.0" encoding="utf-8"?>
<ds:datastoreItem xmlns:ds="http://schemas.openxmlformats.org/officeDocument/2006/customXml" ds:itemID="{D92BDA58-F4A5-4482-AC17-E6C6F513C80B}"/>
</file>

<file path=customXml/itemProps3.xml><?xml version="1.0" encoding="utf-8"?>
<ds:datastoreItem xmlns:ds="http://schemas.openxmlformats.org/officeDocument/2006/customXml" ds:itemID="{F4DCF718-1235-4BFF-A4F0-27B89F07A7A9}"/>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Yashasvi Nain</dc:creator>
  <cp:keywords/>
  <dc:description/>
  <cp:lastModifiedBy>Vanuatu Permanent Misson</cp:lastModifiedBy>
  <cp:revision>3</cp:revision>
  <dcterms:created xsi:type="dcterms:W3CDTF">2023-04-30T18:15:00Z</dcterms:created>
  <dcterms:modified xsi:type="dcterms:W3CDTF">2023-04-30T18:21:00Z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