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0DB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79ED63B1" wp14:editId="01D31568">
            <wp:simplePos x="0" y="0"/>
            <wp:positionH relativeFrom="column">
              <wp:posOffset>2449616</wp:posOffset>
            </wp:positionH>
            <wp:positionV relativeFrom="paragraph">
              <wp:posOffset>0</wp:posOffset>
            </wp:positionV>
            <wp:extent cx="1169035" cy="1551305"/>
            <wp:effectExtent l="0" t="0" r="0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03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DD763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F0CC508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7EFBC7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231E051D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1B6E1E1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004655A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3B12E1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F4341F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B0BC0F4" w14:textId="77777777" w:rsidR="006678C0" w:rsidRDefault="006678C0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24761F4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0785756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25F6C1C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0673A37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D536DE1" w14:textId="26834848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AA7563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  <w:r w:rsidR="00AA7563" w:rsidRPr="00AA7563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rd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24AB17C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2BD31D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F2DA177" w14:textId="7F2A66C5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0820EF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BURUNDI</w:t>
      </w: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 </w:t>
      </w:r>
    </w:p>
    <w:p w14:paraId="549835B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0F4FEC2" w14:textId="77777777" w:rsidR="006678C0" w:rsidRDefault="00482B40" w:rsidP="006678C0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0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MAY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202</w:t>
      </w:r>
      <w:r w:rsidR="00CD3154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</w:p>
    <w:p w14:paraId="6E0A3802" w14:textId="27DB046D" w:rsidR="000820EF" w:rsidRDefault="006678C0" w:rsidP="006678C0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09:00-12:30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)</w:t>
      </w:r>
    </w:p>
    <w:p w14:paraId="66C1CCE6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CC0C31E" w14:textId="77777777" w:rsidR="0011002C" w:rsidRDefault="0011002C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3DE9242" w14:textId="3E68C1BA" w:rsidR="00AD389D" w:rsidRDefault="00E75FE9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70 </w:t>
      </w:r>
      <w:r w:rsidR="00AD389D"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Seconds</w:t>
      </w:r>
    </w:p>
    <w:p w14:paraId="7C9DCDB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E55B6B3" w14:textId="77777777" w:rsidR="0011002C" w:rsidRDefault="0011002C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CEA8461" w14:textId="72D9589E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</w:t>
      </w:r>
      <w:r w:rsidR="004E4DAA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63</w:t>
      </w:r>
    </w:p>
    <w:p w14:paraId="5BE56A68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0B300A9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D12675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614634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7327F3A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747B06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3446710D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D6BC436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A52FFD7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D2DCC1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02D3A1D" w14:textId="77777777" w:rsidR="0011002C" w:rsidRDefault="0011002C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2614EF1" w14:textId="77777777" w:rsidR="0011002C" w:rsidRPr="0011002C" w:rsidRDefault="0011002C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6E726C7E" w14:textId="77777777" w:rsidR="00AD389D" w:rsidRPr="0011002C" w:rsidRDefault="00AD389D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lastRenderedPageBreak/>
        <w:t xml:space="preserve">Mr. President, </w:t>
      </w:r>
    </w:p>
    <w:p w14:paraId="36B92026" w14:textId="77777777" w:rsidR="00AD389D" w:rsidRPr="0011002C" w:rsidRDefault="00AD389D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7132DBD" w14:textId="21A9E250" w:rsidR="00AD389D" w:rsidRPr="0011002C" w:rsidRDefault="00AD389D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South Africa welcomes the distinguished delegation of </w:t>
      </w:r>
      <w:r w:rsidR="000820EF" w:rsidRPr="0011002C">
        <w:rPr>
          <w:rFonts w:ascii="Arial" w:eastAsia="Cambria" w:hAnsi="Arial" w:cs="Arial"/>
          <w:sz w:val="28"/>
          <w:szCs w:val="28"/>
          <w:lang w:val="en-US"/>
        </w:rPr>
        <w:t>Burundi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 to this UPR Session</w:t>
      </w:r>
      <w:r w:rsidR="0011002C">
        <w:rPr>
          <w:rFonts w:ascii="Arial" w:eastAsia="Cambria" w:hAnsi="Arial" w:cs="Arial"/>
          <w:sz w:val="28"/>
          <w:szCs w:val="28"/>
          <w:lang w:val="en-US"/>
        </w:rPr>
        <w:t>.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 </w:t>
      </w:r>
    </w:p>
    <w:p w14:paraId="35CEA6FE" w14:textId="77777777" w:rsidR="00AD389D" w:rsidRPr="0011002C" w:rsidRDefault="00AD389D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CBE5E1B" w14:textId="241FF8BF" w:rsidR="00DB632E" w:rsidRPr="0011002C" w:rsidRDefault="00E75FE9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>My delegation</w:t>
      </w:r>
      <w:r w:rsidR="00AD389D" w:rsidRPr="0011002C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="000820EF" w:rsidRPr="0011002C">
        <w:rPr>
          <w:rFonts w:ascii="Arial" w:eastAsia="Cambria" w:hAnsi="Arial" w:cs="Arial"/>
          <w:sz w:val="28"/>
          <w:szCs w:val="28"/>
          <w:lang w:val="en-US"/>
        </w:rPr>
        <w:t xml:space="preserve">is encouraged by </w:t>
      </w:r>
      <w:r w:rsidR="00A52F0A">
        <w:rPr>
          <w:rFonts w:ascii="Arial" w:eastAsia="Cambria" w:hAnsi="Arial" w:cs="Arial"/>
          <w:sz w:val="28"/>
          <w:szCs w:val="28"/>
          <w:lang w:val="en-US"/>
        </w:rPr>
        <w:t xml:space="preserve">Burundi’s </w:t>
      </w:r>
      <w:r w:rsidR="000820EF" w:rsidRPr="0011002C">
        <w:rPr>
          <w:rFonts w:ascii="Arial" w:eastAsia="Cambria" w:hAnsi="Arial" w:cs="Arial"/>
          <w:sz w:val="28"/>
          <w:szCs w:val="28"/>
          <w:lang w:val="en-US"/>
        </w:rPr>
        <w:t xml:space="preserve">commitment </w:t>
      </w:r>
      <w:r w:rsidR="00A52F0A">
        <w:rPr>
          <w:rFonts w:ascii="Arial" w:eastAsia="Cambria" w:hAnsi="Arial" w:cs="Arial"/>
          <w:sz w:val="28"/>
          <w:szCs w:val="28"/>
          <w:lang w:val="en-US"/>
        </w:rPr>
        <w:t xml:space="preserve">to </w:t>
      </w:r>
      <w:r w:rsidR="000820EF" w:rsidRPr="0011002C">
        <w:rPr>
          <w:rFonts w:ascii="Arial" w:eastAsia="Cambria" w:hAnsi="Arial" w:cs="Arial"/>
          <w:sz w:val="28"/>
          <w:szCs w:val="28"/>
          <w:lang w:val="en-US"/>
        </w:rPr>
        <w:t xml:space="preserve">promoting and protecting human rights </w:t>
      </w:r>
      <w:r w:rsidR="00A52F0A">
        <w:rPr>
          <w:rFonts w:ascii="Arial" w:eastAsia="Cambria" w:hAnsi="Arial" w:cs="Arial"/>
          <w:sz w:val="28"/>
          <w:szCs w:val="28"/>
          <w:lang w:val="en-US"/>
        </w:rPr>
        <w:t xml:space="preserve">which is </w:t>
      </w:r>
      <w:r w:rsidR="000820EF" w:rsidRPr="0011002C">
        <w:rPr>
          <w:rFonts w:ascii="Arial" w:eastAsia="Cambria" w:hAnsi="Arial" w:cs="Arial"/>
          <w:sz w:val="28"/>
          <w:szCs w:val="28"/>
          <w:lang w:val="en-US"/>
        </w:rPr>
        <w:t>reflected through, among others, the renewal of the mandates of the Office of the Ombudsman</w:t>
      </w:r>
      <w:r w:rsidR="00A52F0A">
        <w:rPr>
          <w:rFonts w:ascii="Arial" w:eastAsia="Cambria" w:hAnsi="Arial" w:cs="Arial"/>
          <w:sz w:val="28"/>
          <w:szCs w:val="28"/>
          <w:lang w:val="en-US"/>
        </w:rPr>
        <w:t xml:space="preserve"> and  </w:t>
      </w:r>
      <w:r w:rsidR="000820EF" w:rsidRPr="0011002C">
        <w:rPr>
          <w:rFonts w:ascii="Arial" w:eastAsia="Cambria" w:hAnsi="Arial" w:cs="Arial"/>
          <w:sz w:val="28"/>
          <w:szCs w:val="28"/>
          <w:lang w:val="en-US"/>
        </w:rPr>
        <w:t xml:space="preserve">the Truth and Reconciliation Commission, </w:t>
      </w:r>
      <w:r w:rsidR="00A52F0A">
        <w:rPr>
          <w:rFonts w:ascii="Arial" w:eastAsia="Cambria" w:hAnsi="Arial" w:cs="Arial"/>
          <w:sz w:val="28"/>
          <w:szCs w:val="28"/>
          <w:lang w:val="en-US"/>
        </w:rPr>
        <w:t xml:space="preserve">as well as </w:t>
      </w:r>
      <w:r w:rsidR="000820EF" w:rsidRPr="0011002C">
        <w:rPr>
          <w:rFonts w:ascii="Arial" w:eastAsia="Cambria" w:hAnsi="Arial" w:cs="Arial"/>
          <w:sz w:val="28"/>
          <w:szCs w:val="28"/>
          <w:lang w:val="en-US"/>
        </w:rPr>
        <w:t>the establishment of a department for the prevention of gender-based violence and the creation of a national committee for persons with disabilities.</w:t>
      </w:r>
    </w:p>
    <w:p w14:paraId="2C5F07F1" w14:textId="77777777" w:rsidR="00DB632E" w:rsidRPr="0011002C" w:rsidRDefault="00DB632E" w:rsidP="0011002C">
      <w:pPr>
        <w:spacing w:line="276" w:lineRule="auto"/>
        <w:contextualSpacing/>
        <w:jc w:val="both"/>
        <w:rPr>
          <w:rFonts w:ascii="Arial" w:eastAsia="Cambria" w:hAnsi="Arial" w:cs="Arial"/>
          <w:color w:val="000000" w:themeColor="text1"/>
          <w:sz w:val="28"/>
          <w:szCs w:val="28"/>
          <w:lang w:val="en-US"/>
        </w:rPr>
      </w:pPr>
    </w:p>
    <w:p w14:paraId="25BDCD26" w14:textId="2C83D4AA" w:rsidR="0011002C" w:rsidRDefault="0011002C" w:rsidP="0011002C">
      <w:pPr>
        <w:pStyle w:val="BodyA"/>
        <w:spacing w:after="0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wishes to respect</w:t>
      </w:r>
      <w:r w:rsidR="00F45CD0">
        <w:rPr>
          <w:rFonts w:ascii="Arial" w:hAnsi="Arial"/>
          <w:sz w:val="28"/>
          <w:szCs w:val="28"/>
        </w:rPr>
        <w:t>fully</w:t>
      </w:r>
      <w:r>
        <w:rPr>
          <w:rFonts w:ascii="Arial" w:hAnsi="Arial"/>
          <w:sz w:val="28"/>
          <w:szCs w:val="28"/>
        </w:rPr>
        <w:t xml:space="preserve"> recommend that B</w:t>
      </w:r>
      <w:r w:rsidR="00A52F0A">
        <w:rPr>
          <w:rFonts w:ascii="Arial" w:hAnsi="Arial"/>
          <w:sz w:val="28"/>
          <w:szCs w:val="28"/>
        </w:rPr>
        <w:t>urundi</w:t>
      </w:r>
      <w:r>
        <w:rPr>
          <w:rFonts w:ascii="Arial" w:hAnsi="Arial"/>
          <w:sz w:val="28"/>
          <w:szCs w:val="28"/>
        </w:rPr>
        <w:t>:</w:t>
      </w:r>
    </w:p>
    <w:p w14:paraId="50CA1110" w14:textId="2AADA089" w:rsidR="00C65A52" w:rsidRPr="0011002C" w:rsidRDefault="00C65A52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</w:rPr>
      </w:pPr>
    </w:p>
    <w:p w14:paraId="29EDFDFB" w14:textId="7E773DEC" w:rsidR="000820EF" w:rsidRDefault="000820EF" w:rsidP="00A52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Continue efforts to </w:t>
      </w:r>
      <w:r w:rsidR="00A52F0A">
        <w:rPr>
          <w:rFonts w:ascii="Arial" w:eastAsia="Cambria" w:hAnsi="Arial" w:cs="Arial"/>
          <w:sz w:val="28"/>
          <w:szCs w:val="28"/>
          <w:lang w:val="en-US"/>
        </w:rPr>
        <w:t>ensure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 the independence</w:t>
      </w:r>
      <w:r w:rsidR="00A52F0A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>of the National Independent Human Rights Commission.</w:t>
      </w:r>
    </w:p>
    <w:p w14:paraId="3A4C1598" w14:textId="77777777" w:rsidR="0011002C" w:rsidRPr="0011002C" w:rsidRDefault="0011002C" w:rsidP="00A52F0A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A354A38" w14:textId="77777777" w:rsidR="000820EF" w:rsidRDefault="000820EF" w:rsidP="00A52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t>Enhance reforms to promote and protect the right to work and the right to just and favourable conditions of work for women, persons living with disabilities, and other vulnerable groups.</w:t>
      </w:r>
    </w:p>
    <w:p w14:paraId="0D51DCFC" w14:textId="77777777" w:rsidR="0011002C" w:rsidRPr="0011002C" w:rsidRDefault="0011002C" w:rsidP="00A52F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96D1D7C" w14:textId="77777777" w:rsidR="000820EF" w:rsidRPr="0011002C" w:rsidRDefault="000820EF" w:rsidP="00A52F0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t>Strengthen measures towards removing structural and legal barriers to women’s participation in politics and decision-making processes.</w:t>
      </w:r>
    </w:p>
    <w:p w14:paraId="0FA12259" w14:textId="77777777" w:rsidR="0011002C" w:rsidRDefault="0011002C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6C07AC5A" w14:textId="7F884AE1" w:rsidR="00642A99" w:rsidRDefault="0011002C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 xml:space="preserve">South Africa 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wishes </w:t>
      </w:r>
      <w:r>
        <w:rPr>
          <w:rFonts w:ascii="Arial" w:eastAsia="Cambria" w:hAnsi="Arial" w:cs="Arial"/>
          <w:sz w:val="28"/>
          <w:szCs w:val="28"/>
          <w:lang w:val="en-US"/>
        </w:rPr>
        <w:t>Burundi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Pr="0011002C">
        <w:rPr>
          <w:rFonts w:ascii="Arial" w:eastAsia="Cambria" w:hAnsi="Arial" w:cs="Arial"/>
          <w:sz w:val="28"/>
          <w:szCs w:val="28"/>
        </w:rPr>
        <w:t>a successful review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>.</w:t>
      </w:r>
    </w:p>
    <w:p w14:paraId="7F66A072" w14:textId="77777777" w:rsidR="00A52F0A" w:rsidRPr="0011002C" w:rsidRDefault="00A52F0A" w:rsidP="0011002C">
      <w:pPr>
        <w:spacing w:line="276" w:lineRule="auto"/>
        <w:contextualSpacing/>
        <w:jc w:val="both"/>
        <w:rPr>
          <w:rStyle w:val="ts-alignment-element"/>
          <w:rFonts w:ascii="Arial" w:hAnsi="Arial" w:cs="Arial"/>
          <w:color w:val="000000"/>
          <w:sz w:val="28"/>
          <w:szCs w:val="28"/>
          <w:lang w:val="en-US"/>
        </w:rPr>
      </w:pPr>
    </w:p>
    <w:p w14:paraId="75708F08" w14:textId="77777777" w:rsidR="00AD389D" w:rsidRPr="0011002C" w:rsidRDefault="00AD389D" w:rsidP="0011002C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I thank you </w:t>
      </w:r>
    </w:p>
    <w:p w14:paraId="56E06772" w14:textId="403FA523" w:rsidR="004464B1" w:rsidRPr="00AA7563" w:rsidRDefault="00000000" w:rsidP="0011002C">
      <w:pPr>
        <w:spacing w:line="276" w:lineRule="auto"/>
        <w:contextualSpacing/>
        <w:rPr>
          <w:rFonts w:ascii="Arial" w:eastAsia="Cambria" w:hAnsi="Arial"/>
          <w:b/>
          <w:lang w:val="en-US"/>
        </w:rPr>
      </w:pPr>
    </w:p>
    <w:sectPr w:rsidR="004464B1" w:rsidRPr="00AA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913E3"/>
    <w:multiLevelType w:val="hybridMultilevel"/>
    <w:tmpl w:val="31E2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795"/>
    <w:multiLevelType w:val="hybridMultilevel"/>
    <w:tmpl w:val="EC26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1BB"/>
    <w:multiLevelType w:val="multilevel"/>
    <w:tmpl w:val="0F4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DA2"/>
    <w:multiLevelType w:val="hybridMultilevel"/>
    <w:tmpl w:val="7BA4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28A"/>
    <w:multiLevelType w:val="hybridMultilevel"/>
    <w:tmpl w:val="350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37E"/>
    <w:multiLevelType w:val="hybridMultilevel"/>
    <w:tmpl w:val="DBA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41F6"/>
    <w:multiLevelType w:val="hybridMultilevel"/>
    <w:tmpl w:val="A9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638097">
    <w:abstractNumId w:val="11"/>
  </w:num>
  <w:num w:numId="2" w16cid:durableId="1442913677">
    <w:abstractNumId w:val="10"/>
  </w:num>
  <w:num w:numId="3" w16cid:durableId="767896368">
    <w:abstractNumId w:val="4"/>
  </w:num>
  <w:num w:numId="4" w16cid:durableId="415564401">
    <w:abstractNumId w:val="9"/>
  </w:num>
  <w:num w:numId="5" w16cid:durableId="2015524221">
    <w:abstractNumId w:val="7"/>
  </w:num>
  <w:num w:numId="6" w16cid:durableId="1996521414">
    <w:abstractNumId w:val="5"/>
  </w:num>
  <w:num w:numId="7" w16cid:durableId="625701772">
    <w:abstractNumId w:val="8"/>
  </w:num>
  <w:num w:numId="8" w16cid:durableId="376898258">
    <w:abstractNumId w:val="3"/>
  </w:num>
  <w:num w:numId="9" w16cid:durableId="325859459">
    <w:abstractNumId w:val="6"/>
  </w:num>
  <w:num w:numId="10" w16cid:durableId="642542099">
    <w:abstractNumId w:val="2"/>
  </w:num>
  <w:num w:numId="11" w16cid:durableId="135952872">
    <w:abstractNumId w:val="1"/>
  </w:num>
  <w:num w:numId="12" w16cid:durableId="150693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F"/>
    <w:rsid w:val="0000312C"/>
    <w:rsid w:val="00005F1E"/>
    <w:rsid w:val="000137D9"/>
    <w:rsid w:val="00042D8D"/>
    <w:rsid w:val="00057CAA"/>
    <w:rsid w:val="000820EF"/>
    <w:rsid w:val="00085804"/>
    <w:rsid w:val="000B0F33"/>
    <w:rsid w:val="001000FF"/>
    <w:rsid w:val="0011002C"/>
    <w:rsid w:val="00175D52"/>
    <w:rsid w:val="00180F5D"/>
    <w:rsid w:val="00191438"/>
    <w:rsid w:val="00197426"/>
    <w:rsid w:val="001B4557"/>
    <w:rsid w:val="001D70A6"/>
    <w:rsid w:val="001D715D"/>
    <w:rsid w:val="001E60E2"/>
    <w:rsid w:val="001F6F46"/>
    <w:rsid w:val="0020495E"/>
    <w:rsid w:val="0022550D"/>
    <w:rsid w:val="00225D77"/>
    <w:rsid w:val="00246EC1"/>
    <w:rsid w:val="002553AD"/>
    <w:rsid w:val="00255DAB"/>
    <w:rsid w:val="00272A69"/>
    <w:rsid w:val="00292726"/>
    <w:rsid w:val="00294A76"/>
    <w:rsid w:val="002D5FFD"/>
    <w:rsid w:val="00303EAB"/>
    <w:rsid w:val="00322733"/>
    <w:rsid w:val="00324084"/>
    <w:rsid w:val="00355F7D"/>
    <w:rsid w:val="003701B8"/>
    <w:rsid w:val="0038067A"/>
    <w:rsid w:val="003C42B2"/>
    <w:rsid w:val="00403BC1"/>
    <w:rsid w:val="004262AD"/>
    <w:rsid w:val="004538AF"/>
    <w:rsid w:val="00466C61"/>
    <w:rsid w:val="00466F43"/>
    <w:rsid w:val="00482B40"/>
    <w:rsid w:val="004B56B7"/>
    <w:rsid w:val="004C0E68"/>
    <w:rsid w:val="004D410F"/>
    <w:rsid w:val="004E4DAA"/>
    <w:rsid w:val="004F3E2F"/>
    <w:rsid w:val="004F5D04"/>
    <w:rsid w:val="005A2588"/>
    <w:rsid w:val="005D0468"/>
    <w:rsid w:val="005D0EDA"/>
    <w:rsid w:val="00626A49"/>
    <w:rsid w:val="00642A99"/>
    <w:rsid w:val="006574DA"/>
    <w:rsid w:val="006678C0"/>
    <w:rsid w:val="00676B42"/>
    <w:rsid w:val="00693BB4"/>
    <w:rsid w:val="006A3F88"/>
    <w:rsid w:val="006A46B5"/>
    <w:rsid w:val="006A7C7E"/>
    <w:rsid w:val="006B1227"/>
    <w:rsid w:val="006B5ED5"/>
    <w:rsid w:val="006C14FA"/>
    <w:rsid w:val="006C460E"/>
    <w:rsid w:val="006D6563"/>
    <w:rsid w:val="006D69BA"/>
    <w:rsid w:val="006F2B0A"/>
    <w:rsid w:val="0075646C"/>
    <w:rsid w:val="00765FF8"/>
    <w:rsid w:val="007D3250"/>
    <w:rsid w:val="008063B8"/>
    <w:rsid w:val="00817EA2"/>
    <w:rsid w:val="00835EC3"/>
    <w:rsid w:val="00866B43"/>
    <w:rsid w:val="00867CFA"/>
    <w:rsid w:val="008C6FDF"/>
    <w:rsid w:val="008C78EA"/>
    <w:rsid w:val="00907E90"/>
    <w:rsid w:val="00911CDD"/>
    <w:rsid w:val="00934528"/>
    <w:rsid w:val="00946FB8"/>
    <w:rsid w:val="00984FCB"/>
    <w:rsid w:val="009A2B94"/>
    <w:rsid w:val="009B1B58"/>
    <w:rsid w:val="009D0856"/>
    <w:rsid w:val="00A11F9E"/>
    <w:rsid w:val="00A412D2"/>
    <w:rsid w:val="00A52F0A"/>
    <w:rsid w:val="00A546C2"/>
    <w:rsid w:val="00AA731D"/>
    <w:rsid w:val="00AA74E6"/>
    <w:rsid w:val="00AA7563"/>
    <w:rsid w:val="00AD389D"/>
    <w:rsid w:val="00AD5206"/>
    <w:rsid w:val="00AE2F81"/>
    <w:rsid w:val="00B06FB5"/>
    <w:rsid w:val="00B1173F"/>
    <w:rsid w:val="00B55185"/>
    <w:rsid w:val="00B62F1F"/>
    <w:rsid w:val="00B874DE"/>
    <w:rsid w:val="00B923E2"/>
    <w:rsid w:val="00BB56EC"/>
    <w:rsid w:val="00BC2F18"/>
    <w:rsid w:val="00BE2BAD"/>
    <w:rsid w:val="00C02E5B"/>
    <w:rsid w:val="00C43AC7"/>
    <w:rsid w:val="00C65A52"/>
    <w:rsid w:val="00C83845"/>
    <w:rsid w:val="00C86890"/>
    <w:rsid w:val="00C95BA2"/>
    <w:rsid w:val="00CC095A"/>
    <w:rsid w:val="00CD0133"/>
    <w:rsid w:val="00CD3154"/>
    <w:rsid w:val="00CD5FF0"/>
    <w:rsid w:val="00CE3469"/>
    <w:rsid w:val="00D04A03"/>
    <w:rsid w:val="00D43395"/>
    <w:rsid w:val="00D5174A"/>
    <w:rsid w:val="00D64FE3"/>
    <w:rsid w:val="00D86437"/>
    <w:rsid w:val="00D918F8"/>
    <w:rsid w:val="00D935B3"/>
    <w:rsid w:val="00D94788"/>
    <w:rsid w:val="00DB632E"/>
    <w:rsid w:val="00E30EE9"/>
    <w:rsid w:val="00E40F9F"/>
    <w:rsid w:val="00E5483F"/>
    <w:rsid w:val="00E75FE9"/>
    <w:rsid w:val="00E86709"/>
    <w:rsid w:val="00EF322F"/>
    <w:rsid w:val="00F117C8"/>
    <w:rsid w:val="00F36071"/>
    <w:rsid w:val="00F45BE1"/>
    <w:rsid w:val="00F45CD0"/>
    <w:rsid w:val="00FA61E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9C00D"/>
  <w15:docId w15:val="{5D3D29E5-4241-7C4A-874E-4503CC1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  <w:style w:type="character" w:customStyle="1" w:styleId="ts-alignment-element">
    <w:name w:val="ts-alignment-element"/>
    <w:basedOn w:val="DefaultParagraphFont"/>
    <w:rsid w:val="00482B40"/>
  </w:style>
  <w:style w:type="paragraph" w:customStyle="1" w:styleId="BodyA">
    <w:name w:val="Body A"/>
    <w:rsid w:val="001100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34A36-0C9D-43B3-8F9B-17B9FC9BD083}"/>
</file>

<file path=customXml/itemProps2.xml><?xml version="1.0" encoding="utf-8"?>
<ds:datastoreItem xmlns:ds="http://schemas.openxmlformats.org/officeDocument/2006/customXml" ds:itemID="{E3E4EFDD-32BA-4C4F-B251-7A1156201B48}"/>
</file>

<file path=customXml/itemProps3.xml><?xml version="1.0" encoding="utf-8"?>
<ds:datastoreItem xmlns:ds="http://schemas.openxmlformats.org/officeDocument/2006/customXml" ds:itemID="{3D3EB83F-4D76-4571-8FA1-AB8833C44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Portia Mngomezulu</cp:lastModifiedBy>
  <cp:revision>7</cp:revision>
  <dcterms:created xsi:type="dcterms:W3CDTF">2023-04-27T21:47:00Z</dcterms:created>
  <dcterms:modified xsi:type="dcterms:W3CDTF">2023-05-02T07:23:00Z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