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32AC" w14:textId="77777777" w:rsidR="009D1B58" w:rsidRDefault="009D1B58" w:rsidP="009D1B5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 w:rsidRPr="00CF63ED">
        <w:rPr>
          <w:rFonts w:eastAsia="Times New Roman"/>
          <w:b/>
          <w:color w:val="292B2C"/>
          <w:sz w:val="24"/>
          <w:szCs w:val="24"/>
          <w:lang w:val="en-US" w:eastAsia="en-AU"/>
        </w:rPr>
        <w:t>43</w:t>
      </w:r>
      <w:r w:rsidRPr="00CF63ED">
        <w:rPr>
          <w:rFonts w:eastAsia="Times New Roman"/>
          <w:b/>
          <w:color w:val="292B2C"/>
          <w:sz w:val="24"/>
          <w:szCs w:val="24"/>
          <w:vertAlign w:val="superscript"/>
          <w:lang w:val="en-US" w:eastAsia="en-AU"/>
        </w:rPr>
        <w:t>rd</w:t>
      </w:r>
      <w:r w:rsidRPr="00CF63ED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Session o the Universal Periodic Review W</w:t>
      </w: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orking Group </w:t>
      </w:r>
    </w:p>
    <w:p w14:paraId="27ABD172" w14:textId="77777777" w:rsidR="009D1B58" w:rsidRPr="00C4442F" w:rsidRDefault="009D1B58" w:rsidP="009D1B58">
      <w:pPr>
        <w:spacing w:line="240" w:lineRule="auto"/>
        <w:jc w:val="center"/>
        <w:textAlignment w:val="baseline"/>
        <w:rPr>
          <w:rFonts w:eastAsia="Times New Roman"/>
          <w:b/>
          <w:color w:val="292B2C"/>
          <w:lang w:val="en-US" w:eastAsia="en-AU"/>
        </w:rPr>
      </w:pPr>
      <w:r w:rsidRPr="00C4442F">
        <w:rPr>
          <w:rFonts w:eastAsia="Times New Roman"/>
          <w:b/>
          <w:color w:val="292B2C"/>
          <w:lang w:val="en-US" w:eastAsia="en-AU"/>
        </w:rPr>
        <w:t xml:space="preserve">(1 – 12 May 2023) </w:t>
      </w:r>
    </w:p>
    <w:p w14:paraId="058EB78B" w14:textId="77777777" w:rsidR="009D1B58" w:rsidRPr="00CF63ED" w:rsidRDefault="009D1B58" w:rsidP="009D1B5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</w:p>
    <w:p w14:paraId="4F23FAA7" w14:textId="6DB5D7DB" w:rsidR="009D1B58" w:rsidRDefault="009D1B58" w:rsidP="009D1B5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t>UPR of Bahamas</w:t>
      </w:r>
    </w:p>
    <w:p w14:paraId="3253CA7C" w14:textId="77777777" w:rsidR="009D1B58" w:rsidRDefault="009D1B58" w:rsidP="009D1B58">
      <w:pPr>
        <w:spacing w:line="240" w:lineRule="auto"/>
        <w:jc w:val="center"/>
        <w:textAlignment w:val="baseline"/>
        <w:rPr>
          <w:rFonts w:eastAsia="Times New Roman"/>
          <w:bCs/>
          <w:color w:val="292B2C"/>
          <w:sz w:val="20"/>
          <w:szCs w:val="20"/>
          <w:lang w:eastAsia="en-AU"/>
        </w:rPr>
      </w:pPr>
    </w:p>
    <w:p w14:paraId="538BCD83" w14:textId="00FEB21C" w:rsidR="009D1B58" w:rsidRDefault="00F23DF0" w:rsidP="009D1B5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Cs/>
          <w:color w:val="292B2C"/>
          <w:sz w:val="20"/>
          <w:szCs w:val="20"/>
          <w:lang w:eastAsia="en-AU"/>
        </w:rPr>
        <w:t>Wednesday</w:t>
      </w:r>
      <w:r w:rsidR="009D1B58" w:rsidRPr="00B92AB3">
        <w:rPr>
          <w:rFonts w:eastAsia="Times New Roman"/>
          <w:bCs/>
          <w:color w:val="292B2C"/>
          <w:sz w:val="20"/>
          <w:szCs w:val="20"/>
          <w:lang w:eastAsia="en-AU"/>
        </w:rPr>
        <w:t xml:space="preserve"> 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3</w:t>
      </w:r>
      <w:r w:rsidR="009D1B58" w:rsidRPr="00B92AB3">
        <w:rPr>
          <w:rFonts w:eastAsia="Times New Roman"/>
          <w:bCs/>
          <w:color w:val="292B2C"/>
          <w:sz w:val="20"/>
          <w:szCs w:val="20"/>
          <w:lang w:eastAsia="en-AU"/>
        </w:rPr>
        <w:t xml:space="preserve"> May 2023, 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14</w:t>
      </w:r>
      <w:r w:rsidR="009D1B58" w:rsidRPr="00B92AB3">
        <w:rPr>
          <w:rFonts w:eastAsia="Times New Roman"/>
          <w:bCs/>
          <w:color w:val="292B2C"/>
          <w:sz w:val="20"/>
          <w:szCs w:val="20"/>
          <w:lang w:eastAsia="en-AU"/>
        </w:rPr>
        <w:t>: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3</w:t>
      </w:r>
      <w:r w:rsidR="009D1B58" w:rsidRPr="00B92AB3">
        <w:rPr>
          <w:rFonts w:eastAsia="Times New Roman"/>
          <w:bCs/>
          <w:color w:val="292B2C"/>
          <w:sz w:val="20"/>
          <w:szCs w:val="20"/>
          <w:lang w:eastAsia="en-AU"/>
        </w:rPr>
        <w:t>0 – 1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8</w:t>
      </w:r>
      <w:r w:rsidR="009D1B58" w:rsidRPr="00B92AB3">
        <w:rPr>
          <w:rFonts w:eastAsia="Times New Roman"/>
          <w:bCs/>
          <w:color w:val="292B2C"/>
          <w:sz w:val="20"/>
          <w:szCs w:val="20"/>
          <w:lang w:eastAsia="en-AU"/>
        </w:rPr>
        <w:t>:</w:t>
      </w:r>
      <w:r>
        <w:rPr>
          <w:rFonts w:eastAsia="Times New Roman"/>
          <w:bCs/>
          <w:color w:val="292B2C"/>
          <w:sz w:val="20"/>
          <w:szCs w:val="20"/>
          <w:lang w:eastAsia="en-AU"/>
        </w:rPr>
        <w:t>0</w:t>
      </w:r>
      <w:r w:rsidR="009D1B58" w:rsidRPr="00B92AB3">
        <w:rPr>
          <w:rFonts w:eastAsia="Times New Roman"/>
          <w:bCs/>
          <w:color w:val="292B2C"/>
          <w:sz w:val="20"/>
          <w:szCs w:val="20"/>
          <w:lang w:eastAsia="en-AU"/>
        </w:rPr>
        <w:t xml:space="preserve">0 </w:t>
      </w:r>
    </w:p>
    <w:p w14:paraId="35580BF5" w14:textId="53B2ECD2" w:rsidR="009D1B58" w:rsidRPr="00B92AB3" w:rsidRDefault="009D1B58" w:rsidP="009D1B58">
      <w:pPr>
        <w:spacing w:line="240" w:lineRule="auto"/>
        <w:jc w:val="center"/>
        <w:textAlignment w:val="baseline"/>
        <w:rPr>
          <w:rFonts w:eastAsia="Times New Roman"/>
          <w:bCs/>
          <w:color w:val="292B2C"/>
          <w:sz w:val="20"/>
          <w:szCs w:val="20"/>
          <w:lang w:val="en-US" w:eastAsia="en-AU"/>
        </w:rPr>
      </w:pPr>
      <w:r w:rsidRPr="00B92AB3">
        <w:rPr>
          <w:rFonts w:eastAsia="Times New Roman"/>
          <w:bCs/>
          <w:color w:val="292B2C"/>
          <w:sz w:val="20"/>
          <w:szCs w:val="20"/>
          <w:lang w:val="en-US" w:eastAsia="en-AU"/>
        </w:rPr>
        <w:t xml:space="preserve">Speaking time: </w:t>
      </w:r>
      <w:r w:rsidR="00401593">
        <w:rPr>
          <w:rFonts w:eastAsia="Times New Roman"/>
          <w:bCs/>
          <w:color w:val="292B2C"/>
          <w:sz w:val="20"/>
          <w:szCs w:val="20"/>
          <w:lang w:val="en-US" w:eastAsia="en-AU"/>
        </w:rPr>
        <w:t>1 min 25 seconds</w:t>
      </w:r>
    </w:p>
    <w:p w14:paraId="0DCF8907" w14:textId="77777777" w:rsidR="009D1B58" w:rsidRPr="00B92AB3" w:rsidRDefault="009D1B58" w:rsidP="009D1B58">
      <w:pPr>
        <w:pBdr>
          <w:bottom w:val="single" w:sz="12" w:space="1" w:color="auto"/>
        </w:pBdr>
        <w:spacing w:line="240" w:lineRule="auto"/>
        <w:textAlignment w:val="baseline"/>
        <w:rPr>
          <w:rFonts w:eastAsia="Times New Roman"/>
          <w:bCs/>
          <w:color w:val="292B2C"/>
          <w:sz w:val="20"/>
          <w:szCs w:val="20"/>
          <w:lang w:eastAsia="en-AU"/>
        </w:rPr>
      </w:pPr>
    </w:p>
    <w:p w14:paraId="6DC88EE8" w14:textId="77777777" w:rsidR="009D1B58" w:rsidRPr="00360884" w:rsidRDefault="009D1B58" w:rsidP="009D1B58">
      <w:pPr>
        <w:spacing w:line="240" w:lineRule="auto"/>
        <w:jc w:val="both"/>
        <w:textAlignment w:val="baseline"/>
        <w:rPr>
          <w:rFonts w:eastAsia="Times New Roman"/>
          <w:color w:val="292B2C"/>
          <w:sz w:val="24"/>
          <w:szCs w:val="24"/>
          <w:lang w:eastAsia="en-AU"/>
        </w:rPr>
      </w:pPr>
    </w:p>
    <w:p w14:paraId="421F516B" w14:textId="7F8FBF82" w:rsidR="009D1B58" w:rsidRDefault="009D1B58" w:rsidP="009D1B58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Thank you Mr. President</w:t>
      </w:r>
      <w:r w:rsidR="00CB424F">
        <w:rPr>
          <w:rFonts w:eastAsia="Times New Roman"/>
          <w:bCs/>
          <w:color w:val="292B2C"/>
          <w:sz w:val="24"/>
          <w:szCs w:val="24"/>
          <w:lang w:eastAsia="en-AU"/>
        </w:rPr>
        <w:t>.</w:t>
      </w:r>
    </w:p>
    <w:p w14:paraId="1CE278D1" w14:textId="77777777" w:rsidR="00BB0774" w:rsidRDefault="009D1B58" w:rsidP="009D1B58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CF63ED">
        <w:rPr>
          <w:rFonts w:eastAsia="Times New Roman"/>
          <w:bCs/>
          <w:color w:val="292B2C"/>
          <w:sz w:val="24"/>
          <w:szCs w:val="24"/>
          <w:lang w:eastAsia="en-AU"/>
        </w:rPr>
        <w:t xml:space="preserve">Fiji welcomes the delegation of </w:t>
      </w:r>
      <w:r w:rsidR="003D180D">
        <w:rPr>
          <w:rFonts w:eastAsia="Times New Roman"/>
          <w:bCs/>
          <w:color w:val="292B2C"/>
          <w:sz w:val="24"/>
          <w:szCs w:val="24"/>
          <w:lang w:eastAsia="en-AU"/>
        </w:rPr>
        <w:t>Bahamas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91592E">
        <w:rPr>
          <w:rFonts w:eastAsia="Times New Roman"/>
          <w:bCs/>
          <w:color w:val="292B2C"/>
          <w:sz w:val="24"/>
          <w:szCs w:val="24"/>
          <w:lang w:eastAsia="en-AU"/>
        </w:rPr>
        <w:t xml:space="preserve">and 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thanks it for the presentation of the National Report. </w:t>
      </w:r>
    </w:p>
    <w:p w14:paraId="005BD712" w14:textId="3DFCA528" w:rsidR="00F30639" w:rsidRDefault="007C48E9" w:rsidP="009D1B58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7A7E96">
        <w:rPr>
          <w:rFonts w:eastAsia="Times New Roman"/>
          <w:bCs/>
          <w:color w:val="292B2C"/>
          <w:sz w:val="24"/>
          <w:szCs w:val="24"/>
          <w:lang w:eastAsia="en-AU"/>
        </w:rPr>
        <w:t xml:space="preserve">As a fellow </w:t>
      </w:r>
      <w:r w:rsidR="006E76D1">
        <w:rPr>
          <w:rFonts w:eastAsia="Times New Roman"/>
          <w:bCs/>
          <w:color w:val="292B2C"/>
          <w:sz w:val="24"/>
          <w:szCs w:val="24"/>
          <w:lang w:eastAsia="en-AU"/>
        </w:rPr>
        <w:t>SIDS</w:t>
      </w:r>
      <w:r w:rsidRPr="007A7E96">
        <w:rPr>
          <w:rFonts w:eastAsia="Times New Roman"/>
          <w:bCs/>
          <w:color w:val="292B2C"/>
          <w:sz w:val="24"/>
          <w:szCs w:val="24"/>
          <w:lang w:eastAsia="en-AU"/>
        </w:rPr>
        <w:t xml:space="preserve">, Fiji understands the </w:t>
      </w:r>
      <w:r w:rsidR="003D3249">
        <w:rPr>
          <w:rFonts w:eastAsia="Times New Roman"/>
          <w:bCs/>
          <w:color w:val="292B2C"/>
          <w:sz w:val="24"/>
          <w:szCs w:val="24"/>
          <w:lang w:eastAsia="en-AU"/>
        </w:rPr>
        <w:t xml:space="preserve">unique </w:t>
      </w:r>
      <w:r w:rsidRPr="007A7E96">
        <w:rPr>
          <w:rFonts w:eastAsia="Times New Roman"/>
          <w:bCs/>
          <w:color w:val="292B2C"/>
          <w:sz w:val="24"/>
          <w:szCs w:val="24"/>
          <w:lang w:eastAsia="en-AU"/>
        </w:rPr>
        <w:t>human rights challenges arising with the increasingly adverse impacts of climate change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 and natural disasters</w:t>
      </w:r>
      <w:r w:rsidR="00F7277D">
        <w:rPr>
          <w:rFonts w:eastAsia="Times New Roman"/>
          <w:bCs/>
          <w:color w:val="292B2C"/>
          <w:sz w:val="24"/>
          <w:szCs w:val="24"/>
          <w:lang w:eastAsia="en-AU"/>
        </w:rPr>
        <w:t>. We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 commend </w:t>
      </w:r>
      <w:r w:rsidR="00690323">
        <w:rPr>
          <w:rFonts w:eastAsia="Times New Roman"/>
          <w:bCs/>
          <w:color w:val="292B2C"/>
          <w:sz w:val="24"/>
          <w:szCs w:val="24"/>
          <w:lang w:eastAsia="en-AU"/>
        </w:rPr>
        <w:t>the Government</w:t>
      </w:r>
      <w:r w:rsidR="00F7277D">
        <w:rPr>
          <w:rFonts w:eastAsia="Times New Roman"/>
          <w:bCs/>
          <w:color w:val="292B2C"/>
          <w:sz w:val="24"/>
          <w:szCs w:val="24"/>
          <w:lang w:eastAsia="en-AU"/>
        </w:rPr>
        <w:t xml:space="preserve"> of Bahamas</w:t>
      </w:r>
      <w:r w:rsidR="00690323">
        <w:rPr>
          <w:rFonts w:eastAsia="Times New Roman"/>
          <w:bCs/>
          <w:color w:val="292B2C"/>
          <w:sz w:val="24"/>
          <w:szCs w:val="24"/>
          <w:lang w:eastAsia="en-AU"/>
        </w:rPr>
        <w:t xml:space="preserve"> for</w:t>
      </w: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 its </w:t>
      </w:r>
      <w:r w:rsidR="002F4B52">
        <w:rPr>
          <w:rFonts w:eastAsia="Times New Roman"/>
          <w:bCs/>
          <w:color w:val="292B2C"/>
          <w:sz w:val="24"/>
          <w:szCs w:val="24"/>
          <w:lang w:eastAsia="en-AU"/>
        </w:rPr>
        <w:t xml:space="preserve">steadfast commitment to protecting and promoting </w:t>
      </w:r>
      <w:r w:rsidR="00690323">
        <w:rPr>
          <w:rFonts w:eastAsia="Times New Roman"/>
          <w:bCs/>
          <w:color w:val="292B2C"/>
          <w:sz w:val="24"/>
          <w:szCs w:val="24"/>
          <w:lang w:eastAsia="en-AU"/>
        </w:rPr>
        <w:t>the rights and fundamental freedoms of all its people</w:t>
      </w:r>
      <w:r w:rsidR="00004BB2">
        <w:rPr>
          <w:rFonts w:eastAsia="Times New Roman"/>
          <w:bCs/>
          <w:color w:val="292B2C"/>
          <w:sz w:val="24"/>
          <w:szCs w:val="24"/>
          <w:lang w:eastAsia="en-AU"/>
        </w:rPr>
        <w:t xml:space="preserve"> and</w:t>
      </w:r>
      <w:r w:rsidR="00F30639">
        <w:rPr>
          <w:rFonts w:eastAsia="Times New Roman"/>
          <w:bCs/>
          <w:color w:val="292B2C"/>
          <w:sz w:val="24"/>
          <w:szCs w:val="24"/>
          <w:lang w:eastAsia="en-AU"/>
        </w:rPr>
        <w:t xml:space="preserve"> its </w:t>
      </w:r>
      <w:r w:rsidR="00690323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100B43">
        <w:rPr>
          <w:rFonts w:eastAsia="Times New Roman"/>
          <w:bCs/>
          <w:color w:val="292B2C"/>
          <w:sz w:val="24"/>
          <w:szCs w:val="24"/>
          <w:lang w:eastAsia="en-AU"/>
        </w:rPr>
        <w:t xml:space="preserve">commitment to </w:t>
      </w:r>
      <w:r w:rsidR="006818F5">
        <w:rPr>
          <w:rFonts w:eastAsia="Times New Roman"/>
          <w:bCs/>
          <w:color w:val="292B2C"/>
          <w:sz w:val="24"/>
          <w:szCs w:val="24"/>
          <w:lang w:eastAsia="en-AU"/>
        </w:rPr>
        <w:t xml:space="preserve">the </w:t>
      </w:r>
      <w:r w:rsidR="003C159F">
        <w:rPr>
          <w:rFonts w:eastAsia="Times New Roman"/>
          <w:bCs/>
          <w:color w:val="292B2C"/>
          <w:sz w:val="24"/>
          <w:szCs w:val="24"/>
          <w:lang w:eastAsia="en-AU"/>
        </w:rPr>
        <w:t xml:space="preserve">realization of the 2030 Agenda for Sustainable </w:t>
      </w:r>
      <w:r w:rsidR="006207E3">
        <w:rPr>
          <w:rFonts w:eastAsia="Times New Roman"/>
          <w:bCs/>
          <w:color w:val="292B2C"/>
          <w:sz w:val="24"/>
          <w:szCs w:val="24"/>
          <w:lang w:eastAsia="en-AU"/>
        </w:rPr>
        <w:t>D</w:t>
      </w:r>
      <w:r w:rsidR="003C159F">
        <w:rPr>
          <w:rFonts w:eastAsia="Times New Roman"/>
          <w:bCs/>
          <w:color w:val="292B2C"/>
          <w:sz w:val="24"/>
          <w:szCs w:val="24"/>
          <w:lang w:eastAsia="en-AU"/>
        </w:rPr>
        <w:t>evelopment</w:t>
      </w:r>
      <w:r w:rsidR="00004BB2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19B881A5" w14:textId="7A9C5008" w:rsidR="009B48FE" w:rsidRDefault="006F28DC" w:rsidP="009D1B58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In the spirit of constructive engagement, Fiji offers the following recommendations:</w:t>
      </w:r>
    </w:p>
    <w:p w14:paraId="55608E6F" w14:textId="3DF98BA8" w:rsidR="007B3459" w:rsidRPr="007B3459" w:rsidRDefault="006F04F4" w:rsidP="007B3459">
      <w:pPr>
        <w:pStyle w:val="ListParagraph"/>
        <w:numPr>
          <w:ilvl w:val="0"/>
          <w:numId w:val="2"/>
        </w:num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6F04F4">
        <w:rPr>
          <w:rFonts w:eastAsia="Times New Roman"/>
          <w:bCs/>
          <w:color w:val="292B2C"/>
          <w:sz w:val="24"/>
          <w:szCs w:val="24"/>
          <w:lang w:eastAsia="en-AU"/>
        </w:rPr>
        <w:t xml:space="preserve">Continue to ensure full and meaningful participation of women, children, persons with disabilities, elderly persons </w:t>
      </w:r>
      <w:r w:rsidR="006E76D1">
        <w:rPr>
          <w:rFonts w:eastAsia="Times New Roman"/>
          <w:bCs/>
          <w:color w:val="292B2C"/>
          <w:sz w:val="24"/>
          <w:szCs w:val="24"/>
          <w:lang w:eastAsia="en-AU"/>
        </w:rPr>
        <w:t>and</w:t>
      </w:r>
      <w:r w:rsidRPr="006F04F4">
        <w:rPr>
          <w:rFonts w:eastAsia="Times New Roman"/>
          <w:bCs/>
          <w:color w:val="292B2C"/>
          <w:sz w:val="24"/>
          <w:szCs w:val="24"/>
          <w:lang w:eastAsia="en-AU"/>
        </w:rPr>
        <w:t xml:space="preserve"> local communities in the implementation of</w:t>
      </w:r>
      <w:r w:rsidR="005E468B">
        <w:rPr>
          <w:rFonts w:eastAsia="Times New Roman"/>
          <w:bCs/>
          <w:color w:val="292B2C"/>
          <w:sz w:val="24"/>
          <w:szCs w:val="24"/>
          <w:lang w:eastAsia="en-AU"/>
        </w:rPr>
        <w:t xml:space="preserve"> policies on disaster risk reduction, post-disaster management and</w:t>
      </w:r>
      <w:r w:rsidRPr="006F04F4">
        <w:rPr>
          <w:rFonts w:eastAsia="Times New Roman"/>
          <w:bCs/>
          <w:color w:val="292B2C"/>
          <w:sz w:val="24"/>
          <w:szCs w:val="24"/>
          <w:lang w:eastAsia="en-AU"/>
        </w:rPr>
        <w:t xml:space="preserve"> climate change</w:t>
      </w:r>
      <w:r w:rsidR="007B3459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7411A50E" w14:textId="727776C7" w:rsidR="00476B79" w:rsidRDefault="00AA467F" w:rsidP="00476B79">
      <w:pPr>
        <w:pStyle w:val="ListParagraph"/>
        <w:numPr>
          <w:ilvl w:val="0"/>
          <w:numId w:val="2"/>
        </w:num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>Strengthen</w:t>
      </w:r>
      <w:r w:rsidR="00476B79" w:rsidRPr="00476B79">
        <w:rPr>
          <w:rFonts w:eastAsia="Times New Roman"/>
          <w:bCs/>
          <w:color w:val="292B2C"/>
          <w:sz w:val="24"/>
          <w:szCs w:val="24"/>
          <w:lang w:eastAsia="en-AU"/>
        </w:rPr>
        <w:t xml:space="preserve"> efforts to </w:t>
      </w:r>
      <w:r w:rsidR="006C43E2">
        <w:rPr>
          <w:rFonts w:eastAsia="Times New Roman"/>
          <w:bCs/>
          <w:color w:val="292B2C"/>
          <w:sz w:val="24"/>
          <w:szCs w:val="24"/>
          <w:lang w:eastAsia="en-AU"/>
        </w:rPr>
        <w:t xml:space="preserve">provide and </w:t>
      </w:r>
      <w:r w:rsidR="00476B79" w:rsidRPr="00476B79">
        <w:rPr>
          <w:rFonts w:eastAsia="Times New Roman"/>
          <w:bCs/>
          <w:color w:val="292B2C"/>
          <w:sz w:val="24"/>
          <w:szCs w:val="24"/>
          <w:lang w:eastAsia="en-AU"/>
        </w:rPr>
        <w:t>improve access to health care for all, including access to sexual and reproductive health</w:t>
      </w:r>
      <w:r w:rsidR="00AC53D7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="00476B79" w:rsidRPr="00476B79">
        <w:rPr>
          <w:rFonts w:eastAsia="Times New Roman"/>
          <w:bCs/>
          <w:color w:val="292B2C"/>
          <w:sz w:val="24"/>
          <w:szCs w:val="24"/>
          <w:lang w:eastAsia="en-AU"/>
        </w:rPr>
        <w:t>services</w:t>
      </w:r>
      <w:r w:rsidR="00AC53D7">
        <w:rPr>
          <w:rFonts w:eastAsia="Times New Roman"/>
          <w:bCs/>
          <w:color w:val="292B2C"/>
          <w:sz w:val="24"/>
          <w:szCs w:val="24"/>
          <w:lang w:eastAsia="en-AU"/>
        </w:rPr>
        <w:t xml:space="preserve"> and information</w:t>
      </w:r>
      <w:r w:rsidR="007B3459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  <w:r w:rsidR="00916DBB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</w:p>
    <w:p w14:paraId="0B090439" w14:textId="15B8B130" w:rsidR="00916DBB" w:rsidRPr="00AA467F" w:rsidRDefault="00916DBB" w:rsidP="00AA467F">
      <w:pPr>
        <w:pStyle w:val="ListParagraph"/>
        <w:numPr>
          <w:ilvl w:val="0"/>
          <w:numId w:val="2"/>
        </w:num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 w:rsidRPr="00916DBB">
        <w:rPr>
          <w:rFonts w:eastAsia="Times New Roman"/>
          <w:bCs/>
          <w:color w:val="292B2C"/>
          <w:sz w:val="24"/>
          <w:szCs w:val="24"/>
          <w:lang w:eastAsia="en-AU"/>
        </w:rPr>
        <w:t>Enhance support services for victims of domestic and gender-based violence and take measures to raise awareness among law enforcement officials, lawyers</w:t>
      </w:r>
      <w:r w:rsidR="00D12049">
        <w:rPr>
          <w:rFonts w:eastAsia="Times New Roman"/>
          <w:bCs/>
          <w:color w:val="292B2C"/>
          <w:sz w:val="24"/>
          <w:szCs w:val="24"/>
          <w:lang w:eastAsia="en-AU"/>
        </w:rPr>
        <w:t xml:space="preserve">, </w:t>
      </w:r>
      <w:r w:rsidRPr="00916DBB">
        <w:rPr>
          <w:rFonts w:eastAsia="Times New Roman"/>
          <w:bCs/>
          <w:color w:val="292B2C"/>
          <w:sz w:val="24"/>
          <w:szCs w:val="24"/>
          <w:lang w:eastAsia="en-AU"/>
        </w:rPr>
        <w:t>judges</w:t>
      </w:r>
      <w:r w:rsidR="00AA467F">
        <w:rPr>
          <w:rFonts w:eastAsia="Times New Roman"/>
          <w:bCs/>
          <w:color w:val="292B2C"/>
          <w:sz w:val="24"/>
          <w:szCs w:val="24"/>
          <w:lang w:eastAsia="en-AU"/>
        </w:rPr>
        <w:t>,</w:t>
      </w:r>
      <w:r w:rsidR="00D12049" w:rsidRPr="00AA467F">
        <w:rPr>
          <w:rFonts w:eastAsia="Times New Roman"/>
          <w:bCs/>
          <w:color w:val="292B2C"/>
          <w:sz w:val="24"/>
          <w:szCs w:val="24"/>
          <w:lang w:eastAsia="en-AU"/>
        </w:rPr>
        <w:t xml:space="preserve"> social workers and health-care professionals</w:t>
      </w:r>
      <w:r w:rsidRPr="00AA467F">
        <w:rPr>
          <w:rFonts w:eastAsia="Times New Roman"/>
          <w:bCs/>
          <w:color w:val="292B2C"/>
          <w:sz w:val="24"/>
          <w:szCs w:val="24"/>
          <w:lang w:eastAsia="en-AU"/>
        </w:rPr>
        <w:t xml:space="preserve"> of the specific needs and vulnerabilities</w:t>
      </w:r>
      <w:r w:rsidR="000E1169" w:rsidRPr="00AA467F">
        <w:rPr>
          <w:rFonts w:eastAsia="Times New Roman"/>
          <w:bCs/>
          <w:color w:val="292B2C"/>
          <w:sz w:val="24"/>
          <w:szCs w:val="24"/>
          <w:lang w:eastAsia="en-AU"/>
        </w:rPr>
        <w:t xml:space="preserve"> </w:t>
      </w:r>
      <w:r w:rsidRPr="00AA467F">
        <w:rPr>
          <w:rFonts w:eastAsia="Times New Roman"/>
          <w:bCs/>
          <w:color w:val="292B2C"/>
          <w:sz w:val="24"/>
          <w:szCs w:val="24"/>
          <w:lang w:eastAsia="en-AU"/>
        </w:rPr>
        <w:t>of women and </w:t>
      </w:r>
      <w:r w:rsidR="00AA467F">
        <w:rPr>
          <w:rFonts w:eastAsia="Times New Roman"/>
          <w:bCs/>
          <w:color w:val="292B2C"/>
          <w:sz w:val="24"/>
          <w:szCs w:val="24"/>
          <w:lang w:eastAsia="en-AU"/>
        </w:rPr>
        <w:t xml:space="preserve">children </w:t>
      </w:r>
      <w:r w:rsidRPr="00AA467F">
        <w:rPr>
          <w:rFonts w:eastAsia="Times New Roman"/>
          <w:bCs/>
          <w:color w:val="292B2C"/>
          <w:sz w:val="24"/>
          <w:szCs w:val="24"/>
          <w:lang w:eastAsia="en-AU"/>
        </w:rPr>
        <w:t>who are victims of domestic and gender-based violence</w:t>
      </w:r>
      <w:r w:rsidR="00A44966" w:rsidRPr="00AA467F">
        <w:rPr>
          <w:rFonts w:eastAsia="Times New Roman"/>
          <w:bCs/>
          <w:color w:val="292B2C"/>
          <w:sz w:val="24"/>
          <w:szCs w:val="24"/>
          <w:lang w:eastAsia="en-AU"/>
        </w:rPr>
        <w:t xml:space="preserve">. </w:t>
      </w:r>
    </w:p>
    <w:p w14:paraId="092FA258" w14:textId="77777777" w:rsidR="009D1B58" w:rsidRPr="00CF63ED" w:rsidRDefault="009D1B58" w:rsidP="009D1B58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eastAsia="en-AU"/>
        </w:rPr>
      </w:pPr>
      <w:r>
        <w:rPr>
          <w:rFonts w:eastAsia="Times New Roman"/>
          <w:bCs/>
          <w:color w:val="292B2C"/>
          <w:sz w:val="24"/>
          <w:szCs w:val="24"/>
          <w:lang w:eastAsia="en-AU"/>
        </w:rPr>
        <w:t xml:space="preserve">We wish the delegation a successful review. </w:t>
      </w:r>
    </w:p>
    <w:p w14:paraId="7C05A4C9" w14:textId="77777777" w:rsidR="00CB424F" w:rsidRDefault="009D1B58" w:rsidP="00916DBB">
      <w:pPr>
        <w:spacing w:before="240" w:after="120" w:line="360" w:lineRule="auto"/>
        <w:jc w:val="both"/>
        <w:textAlignment w:val="baseline"/>
        <w:rPr>
          <w:rFonts w:eastAsia="Times New Roman"/>
          <w:bCs/>
          <w:color w:val="292B2C"/>
          <w:sz w:val="24"/>
          <w:szCs w:val="24"/>
          <w:lang w:val="en-US" w:eastAsia="en-AU"/>
        </w:rPr>
      </w:pPr>
      <w:r w:rsidRPr="003F4581">
        <w:rPr>
          <w:rFonts w:eastAsia="Times New Roman"/>
          <w:bCs/>
          <w:color w:val="292B2C"/>
          <w:sz w:val="24"/>
          <w:szCs w:val="24"/>
          <w:lang w:val="en-US" w:eastAsia="en-AU"/>
        </w:rPr>
        <w:t>Thank you</w:t>
      </w:r>
      <w:r w:rsidR="00CB424F">
        <w:rPr>
          <w:rFonts w:eastAsia="Times New Roman"/>
          <w:bCs/>
          <w:color w:val="292B2C"/>
          <w:sz w:val="24"/>
          <w:szCs w:val="24"/>
          <w:lang w:val="en-US" w:eastAsia="en-AU"/>
        </w:rPr>
        <w:t xml:space="preserve">. </w:t>
      </w:r>
    </w:p>
    <w:p w14:paraId="79C81F07" w14:textId="77470E89" w:rsidR="004478F1" w:rsidRDefault="00584049" w:rsidP="00916DBB">
      <w:pPr>
        <w:spacing w:before="240" w:after="120" w:line="360" w:lineRule="auto"/>
        <w:jc w:val="both"/>
        <w:textAlignment w:val="baseline"/>
        <w:rPr>
          <w:rFonts w:eastAsia="Times New Roman"/>
          <w:b/>
          <w:color w:val="292B2C"/>
          <w:sz w:val="24"/>
          <w:szCs w:val="24"/>
          <w:lang w:val="en-US" w:eastAsia="en-AU"/>
        </w:rPr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lastRenderedPageBreak/>
        <w:t>200</w:t>
      </w:r>
      <w:r w:rsidR="00A310D8"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 </w:t>
      </w:r>
      <w:r w:rsidR="009D1B58" w:rsidRPr="00CB6544">
        <w:rPr>
          <w:rFonts w:eastAsia="Times New Roman"/>
          <w:b/>
          <w:color w:val="292B2C"/>
          <w:sz w:val="24"/>
          <w:szCs w:val="24"/>
          <w:lang w:val="en-US" w:eastAsia="en-AU"/>
        </w:rPr>
        <w:t>words</w:t>
      </w:r>
    </w:p>
    <w:p w14:paraId="6E4E2D36" w14:textId="442AD18C" w:rsidR="00717BB0" w:rsidRDefault="00717BB0" w:rsidP="00916DBB">
      <w:pPr>
        <w:spacing w:before="240" w:after="120" w:line="360" w:lineRule="auto"/>
        <w:jc w:val="both"/>
        <w:textAlignment w:val="baseline"/>
      </w:pPr>
      <w:r>
        <w:rPr>
          <w:rFonts w:eastAsia="Times New Roman"/>
          <w:b/>
          <w:color w:val="292B2C"/>
          <w:sz w:val="24"/>
          <w:szCs w:val="24"/>
          <w:lang w:val="en-US" w:eastAsia="en-AU"/>
        </w:rPr>
        <w:t xml:space="preserve">(speed is: 145 words per minute) </w:t>
      </w:r>
    </w:p>
    <w:sectPr w:rsidR="00717BB0" w:rsidSect="00CB6544">
      <w:headerReference w:type="default" r:id="rId7"/>
      <w:pgSz w:w="11906" w:h="16838"/>
      <w:pgMar w:top="909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0E5E" w14:textId="77777777" w:rsidR="007137C1" w:rsidRDefault="007B3459">
      <w:pPr>
        <w:spacing w:line="240" w:lineRule="auto"/>
      </w:pPr>
      <w:r>
        <w:separator/>
      </w:r>
    </w:p>
  </w:endnote>
  <w:endnote w:type="continuationSeparator" w:id="0">
    <w:p w14:paraId="112A5A94" w14:textId="77777777" w:rsidR="007137C1" w:rsidRDefault="007B3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EEA4" w14:textId="77777777" w:rsidR="007137C1" w:rsidRDefault="007B3459">
      <w:pPr>
        <w:spacing w:line="240" w:lineRule="auto"/>
      </w:pPr>
      <w:r>
        <w:separator/>
      </w:r>
    </w:p>
  </w:footnote>
  <w:footnote w:type="continuationSeparator" w:id="0">
    <w:p w14:paraId="0D28AB9B" w14:textId="77777777" w:rsidR="007137C1" w:rsidRDefault="007B3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0CA2" w14:textId="77777777" w:rsidR="00CF63ED" w:rsidRPr="00CF63ED" w:rsidRDefault="00B94B66" w:rsidP="00CF63ED">
    <w:pPr>
      <w:tabs>
        <w:tab w:val="center" w:pos="4513"/>
        <w:tab w:val="right" w:pos="9026"/>
      </w:tabs>
      <w:spacing w:line="240" w:lineRule="auto"/>
      <w:jc w:val="center"/>
    </w:pPr>
    <w:r w:rsidRPr="00CF63ED">
      <w:rPr>
        <w:noProof/>
        <w:lang w:val="en-US"/>
      </w:rPr>
      <w:drawing>
        <wp:inline distT="0" distB="0" distL="0" distR="0" wp14:anchorId="69A70D79" wp14:editId="48BCCF2C">
          <wp:extent cx="777219" cy="765473"/>
          <wp:effectExtent l="0" t="0" r="4445" b="0"/>
          <wp:docPr id="33510036" name="Picture 33510036" descr="C:\Users\FIJI HIGH COMMISSION\Desktop\Desktop Folder\E-card\Coat of Arms high 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JI HIGH COMMISSION\Desktop\Desktop Folder\E-card\Coat of Arms high 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9" cy="79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68202" w14:textId="77777777" w:rsidR="00CF63ED" w:rsidRPr="00CF63ED" w:rsidRDefault="00B94B66" w:rsidP="00CF63ED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CF63ED">
      <w:rPr>
        <w:rFonts w:ascii="Arial Narrow" w:hAnsi="Arial Narrow" w:cs="Times New Roman"/>
        <w:b/>
        <w:bCs/>
        <w:sz w:val="20"/>
        <w:szCs w:val="20"/>
        <w:lang w:val="en-US"/>
      </w:rPr>
      <w:t xml:space="preserve">PERMANENT MISSION OF THE REPUBLIC OF FIJI TO THE UNITED NATIONS OFFICE </w:t>
    </w:r>
  </w:p>
  <w:p w14:paraId="56D67ACA" w14:textId="77777777" w:rsidR="00CF63ED" w:rsidRPr="00CF63ED" w:rsidRDefault="00B94B66" w:rsidP="00CF63ED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CF63ED">
      <w:rPr>
        <w:rFonts w:ascii="Arial Narrow" w:hAnsi="Arial Narrow" w:cs="Times New Roman"/>
        <w:b/>
        <w:bCs/>
        <w:sz w:val="20"/>
        <w:szCs w:val="20"/>
        <w:lang w:val="en-US"/>
      </w:rPr>
      <w:t>AND OTHER INTERNATIONAL ORGANISATIONS IN GENEVA</w:t>
    </w:r>
  </w:p>
  <w:p w14:paraId="7D317F15" w14:textId="77777777" w:rsidR="000C62ED" w:rsidRPr="00CF63ED" w:rsidRDefault="00CB424F" w:rsidP="000C62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6BA"/>
    <w:multiLevelType w:val="hybridMultilevel"/>
    <w:tmpl w:val="42CE47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472"/>
    <w:multiLevelType w:val="multilevel"/>
    <w:tmpl w:val="25B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452158">
    <w:abstractNumId w:val="1"/>
  </w:num>
  <w:num w:numId="2" w16cid:durableId="103658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8"/>
    <w:rsid w:val="00004BB2"/>
    <w:rsid w:val="00095D00"/>
    <w:rsid w:val="000E1169"/>
    <w:rsid w:val="00100B43"/>
    <w:rsid w:val="00124B2F"/>
    <w:rsid w:val="0014157D"/>
    <w:rsid w:val="001E4E45"/>
    <w:rsid w:val="001E71F9"/>
    <w:rsid w:val="002452D6"/>
    <w:rsid w:val="00270FD6"/>
    <w:rsid w:val="002C2933"/>
    <w:rsid w:val="002F4B52"/>
    <w:rsid w:val="003239A1"/>
    <w:rsid w:val="003279D0"/>
    <w:rsid w:val="003C159F"/>
    <w:rsid w:val="003D180D"/>
    <w:rsid w:val="003D3249"/>
    <w:rsid w:val="00401593"/>
    <w:rsid w:val="00401613"/>
    <w:rsid w:val="004478F1"/>
    <w:rsid w:val="00476B79"/>
    <w:rsid w:val="004E75C2"/>
    <w:rsid w:val="00502570"/>
    <w:rsid w:val="0055621D"/>
    <w:rsid w:val="00584049"/>
    <w:rsid w:val="005E468B"/>
    <w:rsid w:val="006207E3"/>
    <w:rsid w:val="00676644"/>
    <w:rsid w:val="006818F5"/>
    <w:rsid w:val="00690323"/>
    <w:rsid w:val="006C43E2"/>
    <w:rsid w:val="006E76D1"/>
    <w:rsid w:val="006F04F4"/>
    <w:rsid w:val="006F28DC"/>
    <w:rsid w:val="007137C1"/>
    <w:rsid w:val="00713FF5"/>
    <w:rsid w:val="00717BB0"/>
    <w:rsid w:val="007A59A8"/>
    <w:rsid w:val="007A7E96"/>
    <w:rsid w:val="007B3459"/>
    <w:rsid w:val="007C48E9"/>
    <w:rsid w:val="008022BB"/>
    <w:rsid w:val="008A48AF"/>
    <w:rsid w:val="0091592E"/>
    <w:rsid w:val="00916DBB"/>
    <w:rsid w:val="009B48FE"/>
    <w:rsid w:val="009B7239"/>
    <w:rsid w:val="009D1B58"/>
    <w:rsid w:val="00A310D8"/>
    <w:rsid w:val="00A44966"/>
    <w:rsid w:val="00AA467F"/>
    <w:rsid w:val="00AC53D7"/>
    <w:rsid w:val="00B26D43"/>
    <w:rsid w:val="00B94B66"/>
    <w:rsid w:val="00BB0774"/>
    <w:rsid w:val="00CB424F"/>
    <w:rsid w:val="00D12049"/>
    <w:rsid w:val="00E259E7"/>
    <w:rsid w:val="00F23DF0"/>
    <w:rsid w:val="00F30639"/>
    <w:rsid w:val="00F7277D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3C11"/>
  <w15:chartTrackingRefBased/>
  <w15:docId w15:val="{8E346156-4FC5-4CFA-8AA4-89770B2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58"/>
    <w:pPr>
      <w:spacing w:after="0" w:line="276" w:lineRule="auto"/>
    </w:pPr>
    <w:rPr>
      <w:rFonts w:ascii="Arial" w:eastAsia="Arial" w:hAnsi="Arial" w:cs="Arial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58"/>
    <w:rPr>
      <w:rFonts w:ascii="Arial" w:eastAsia="Arial" w:hAnsi="Arial" w:cs="Arial"/>
      <w:kern w:val="0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F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DF9F9-35AD-44B2-8558-103764630E68}"/>
</file>

<file path=customXml/itemProps2.xml><?xml version="1.0" encoding="utf-8"?>
<ds:datastoreItem xmlns:ds="http://schemas.openxmlformats.org/officeDocument/2006/customXml" ds:itemID="{A5D0A52D-8E36-410C-9953-853F668C3D9B}"/>
</file>

<file path=customXml/itemProps3.xml><?xml version="1.0" encoding="utf-8"?>
<ds:datastoreItem xmlns:ds="http://schemas.openxmlformats.org/officeDocument/2006/customXml" ds:itemID="{0F85D3F9-5CD6-4FA0-AD0E-0BECE4583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Ann Mani</dc:creator>
  <cp:keywords/>
  <dc:description/>
  <cp:lastModifiedBy>USER</cp:lastModifiedBy>
  <cp:revision>57</cp:revision>
  <dcterms:created xsi:type="dcterms:W3CDTF">2023-04-17T12:22:00Z</dcterms:created>
  <dcterms:modified xsi:type="dcterms:W3CDTF">2023-04-28T14:02:00Z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