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BD1E" w14:textId="5E7AF196" w:rsidR="00460BFF" w:rsidRDefault="003C168C" w:rsidP="00460BFF">
      <w:pPr>
        <w:ind w:right="-1"/>
        <w:jc w:val="both"/>
        <w:rPr>
          <w:b/>
          <w:color w:val="808080" w:themeColor="background1" w:themeShade="80"/>
          <w:sz w:val="36"/>
          <w:szCs w:val="36"/>
        </w:rPr>
      </w:pPr>
      <w:r>
        <w:rPr>
          <w:b/>
          <w:color w:val="808080" w:themeColor="background1" w:themeShade="80"/>
          <w:sz w:val="36"/>
          <w:szCs w:val="36"/>
        </w:rPr>
        <w:t>43</w:t>
      </w:r>
      <w:r w:rsidRPr="003C168C">
        <w:rPr>
          <w:b/>
          <w:color w:val="808080" w:themeColor="background1" w:themeShade="80"/>
          <w:sz w:val="36"/>
          <w:szCs w:val="36"/>
          <w:vertAlign w:val="superscript"/>
        </w:rPr>
        <w:t>rd</w:t>
      </w:r>
      <w:r>
        <w:rPr>
          <w:b/>
          <w:color w:val="808080" w:themeColor="background1" w:themeShade="80"/>
          <w:sz w:val="36"/>
          <w:szCs w:val="36"/>
        </w:rPr>
        <w:t xml:space="preserve"> Session of the Universal Periodic Review</w:t>
      </w:r>
    </w:p>
    <w:p w14:paraId="7AB81F0F" w14:textId="5BC001D6" w:rsidR="003C168C" w:rsidRPr="00460BFF" w:rsidRDefault="005E2C9C" w:rsidP="00460BFF">
      <w:pPr>
        <w:ind w:right="-1"/>
        <w:jc w:val="both"/>
        <w:rPr>
          <w:b/>
          <w:color w:val="808080" w:themeColor="background1" w:themeShade="80"/>
          <w:sz w:val="36"/>
          <w:szCs w:val="36"/>
        </w:rPr>
      </w:pPr>
      <w:r>
        <w:rPr>
          <w:b/>
          <w:color w:val="808080" w:themeColor="background1" w:themeShade="80"/>
          <w:sz w:val="36"/>
          <w:szCs w:val="36"/>
        </w:rPr>
        <w:t>Mali</w:t>
      </w:r>
      <w:r w:rsidR="004F13F1">
        <w:rPr>
          <w:b/>
          <w:color w:val="808080" w:themeColor="background1" w:themeShade="80"/>
          <w:sz w:val="36"/>
          <w:szCs w:val="36"/>
        </w:rPr>
        <w:t xml:space="preserve"> – 2 May 2023</w:t>
      </w:r>
    </w:p>
    <w:p w14:paraId="195662D5" w14:textId="679FF0B0" w:rsidR="00161F59" w:rsidRPr="00460BFF" w:rsidRDefault="001A275B" w:rsidP="00460BFF">
      <w:pPr>
        <w:ind w:right="-1"/>
        <w:jc w:val="both"/>
        <w:rPr>
          <w:rFonts w:cs="Arial"/>
          <w:b/>
          <w:color w:val="808080" w:themeColor="background1" w:themeShade="80"/>
          <w:sz w:val="36"/>
          <w:lang w:val="mt-MT"/>
        </w:rPr>
      </w:pPr>
      <w:r w:rsidRPr="001A275B">
        <w:rPr>
          <w:b/>
          <w:color w:val="808080" w:themeColor="background1" w:themeShade="80"/>
          <w:sz w:val="36"/>
          <w:szCs w:val="36"/>
        </w:rPr>
        <w:t xml:space="preserve"> </w:t>
      </w:r>
    </w:p>
    <w:p w14:paraId="1AAF8E97" w14:textId="58A563E1" w:rsidR="00161F59" w:rsidRPr="006D504B" w:rsidRDefault="00E46495" w:rsidP="008D4719">
      <w:pPr>
        <w:pBdr>
          <w:bottom w:val="single" w:sz="12" w:space="1" w:color="auto"/>
        </w:pBdr>
        <w:ind w:right="-1"/>
        <w:jc w:val="both"/>
        <w:rPr>
          <w:rFonts w:cs="Arial"/>
          <w:color w:val="818285"/>
          <w:sz w:val="28"/>
          <w:lang w:val="mt-MT"/>
        </w:rPr>
      </w:pPr>
      <w:proofErr w:type="spellStart"/>
      <w:r>
        <w:rPr>
          <w:rFonts w:cs="Arial"/>
          <w:color w:val="818285"/>
          <w:sz w:val="28"/>
          <w:lang w:val="mt-MT"/>
        </w:rPr>
        <w:t>Statement</w:t>
      </w:r>
      <w:proofErr w:type="spellEnd"/>
      <w:r>
        <w:rPr>
          <w:rFonts w:cs="Arial"/>
          <w:color w:val="818285"/>
          <w:sz w:val="28"/>
          <w:lang w:val="mt-MT"/>
        </w:rPr>
        <w:t xml:space="preserve"> </w:t>
      </w:r>
      <w:proofErr w:type="spellStart"/>
      <w:r>
        <w:rPr>
          <w:rFonts w:cs="Arial"/>
          <w:color w:val="818285"/>
          <w:sz w:val="28"/>
          <w:lang w:val="mt-MT"/>
        </w:rPr>
        <w:t>by</w:t>
      </w:r>
      <w:proofErr w:type="spellEnd"/>
      <w:r>
        <w:rPr>
          <w:rFonts w:cs="Arial"/>
          <w:color w:val="818285"/>
          <w:sz w:val="28"/>
          <w:lang w:val="mt-MT"/>
        </w:rPr>
        <w:t xml:space="preserve"> </w:t>
      </w:r>
      <w:r w:rsidR="003C168C">
        <w:rPr>
          <w:rFonts w:cs="Arial"/>
          <w:color w:val="818285"/>
          <w:sz w:val="28"/>
          <w:lang w:val="mt-MT"/>
        </w:rPr>
        <w:t xml:space="preserve">H.E. Christopher Grima, </w:t>
      </w:r>
      <w:proofErr w:type="spellStart"/>
      <w:r w:rsidR="003C168C">
        <w:rPr>
          <w:rFonts w:cs="Arial"/>
          <w:color w:val="818285"/>
          <w:sz w:val="28"/>
          <w:lang w:val="mt-MT"/>
        </w:rPr>
        <w:t>Ambassador</w:t>
      </w:r>
      <w:proofErr w:type="spellEnd"/>
      <w:r w:rsidR="003C168C">
        <w:rPr>
          <w:rFonts w:cs="Arial"/>
          <w:color w:val="818285"/>
          <w:sz w:val="28"/>
          <w:lang w:val="mt-MT"/>
        </w:rPr>
        <w:t xml:space="preserve"> and Permanent Representative of the </w:t>
      </w:r>
      <w:proofErr w:type="spellStart"/>
      <w:r w:rsidR="003C168C">
        <w:rPr>
          <w:rFonts w:cs="Arial"/>
          <w:color w:val="818285"/>
          <w:sz w:val="28"/>
          <w:lang w:val="mt-MT"/>
        </w:rPr>
        <w:t>Republic</w:t>
      </w:r>
      <w:proofErr w:type="spellEnd"/>
      <w:r w:rsidR="003C168C">
        <w:rPr>
          <w:rFonts w:cs="Arial"/>
          <w:color w:val="818285"/>
          <w:sz w:val="28"/>
          <w:lang w:val="mt-MT"/>
        </w:rPr>
        <w:t xml:space="preserve"> of Malta to the UN in Geneva</w:t>
      </w:r>
    </w:p>
    <w:p w14:paraId="1F653949" w14:textId="77777777" w:rsidR="00161F59" w:rsidRPr="006D504B" w:rsidRDefault="00161F59" w:rsidP="009A3B47">
      <w:pPr>
        <w:pBdr>
          <w:bottom w:val="single" w:sz="12" w:space="1" w:color="auto"/>
        </w:pBdr>
        <w:ind w:right="-1"/>
        <w:rPr>
          <w:rFonts w:cs="Arial"/>
          <w:color w:val="818285"/>
          <w:sz w:val="21"/>
          <w:szCs w:val="20"/>
          <w:lang w:val="mt-MT"/>
        </w:rPr>
      </w:pPr>
    </w:p>
    <w:p w14:paraId="5627BF4F" w14:textId="652622A8" w:rsidR="00161F59" w:rsidRPr="006D504B" w:rsidRDefault="00161F59" w:rsidP="00973C4B">
      <w:pPr>
        <w:ind w:right="-1"/>
        <w:rPr>
          <w:color w:val="818285"/>
          <w:sz w:val="20"/>
          <w:szCs w:val="20"/>
          <w:lang w:val="mt-MT"/>
        </w:rPr>
      </w:pPr>
    </w:p>
    <w:p w14:paraId="77F1B5CF" w14:textId="77777777" w:rsidR="00CE3CD8" w:rsidRPr="00226FD0" w:rsidRDefault="00CE3CD8" w:rsidP="00CE3CD8">
      <w:pPr>
        <w:spacing w:line="360" w:lineRule="auto"/>
        <w:jc w:val="right"/>
        <w:rPr>
          <w:i/>
          <w:color w:val="000000" w:themeColor="text1"/>
          <w:sz w:val="22"/>
          <w:szCs w:val="22"/>
          <w:u w:val="single"/>
        </w:rPr>
      </w:pPr>
      <w:r w:rsidRPr="00226FD0">
        <w:rPr>
          <w:i/>
          <w:color w:val="000000" w:themeColor="text1"/>
          <w:sz w:val="22"/>
          <w:szCs w:val="22"/>
          <w:u w:val="single"/>
        </w:rPr>
        <w:t>Check against delivery</w:t>
      </w:r>
    </w:p>
    <w:p w14:paraId="2B253761" w14:textId="05ACAFEE" w:rsidR="00CE3CD8" w:rsidRDefault="00CE3CD8" w:rsidP="00CE3CD8">
      <w:pPr>
        <w:jc w:val="both"/>
      </w:pPr>
    </w:p>
    <w:p w14:paraId="24478E90" w14:textId="4703BABE" w:rsidR="00FA5593" w:rsidRPr="00826153" w:rsidRDefault="00D12342" w:rsidP="000C7502">
      <w:pPr>
        <w:jc w:val="both"/>
        <w:rPr>
          <w:rFonts w:cs="Times New Roman"/>
          <w:color w:val="000000" w:themeColor="text1"/>
          <w:sz w:val="22"/>
          <w:szCs w:val="22"/>
        </w:rPr>
      </w:pPr>
      <w:r w:rsidRPr="00826153">
        <w:rPr>
          <w:rFonts w:cs="Times New Roman"/>
          <w:color w:val="000000" w:themeColor="text1"/>
          <w:sz w:val="22"/>
          <w:szCs w:val="22"/>
        </w:rPr>
        <w:t xml:space="preserve">Mr. President, </w:t>
      </w:r>
    </w:p>
    <w:p w14:paraId="608F4172" w14:textId="2B68B89B" w:rsidR="00D12342" w:rsidRPr="00826153" w:rsidRDefault="00D12342" w:rsidP="000C7502">
      <w:pPr>
        <w:jc w:val="both"/>
        <w:rPr>
          <w:rFonts w:cs="Times New Roman"/>
          <w:color w:val="000000" w:themeColor="text1"/>
          <w:sz w:val="22"/>
          <w:szCs w:val="22"/>
        </w:rPr>
      </w:pPr>
    </w:p>
    <w:p w14:paraId="0DBD460A" w14:textId="4BC9E8F2" w:rsidR="00673A58" w:rsidRPr="00826153" w:rsidRDefault="00D12342" w:rsidP="00B9156F">
      <w:pPr>
        <w:jc w:val="both"/>
        <w:rPr>
          <w:rFonts w:cs="Times New Roman"/>
          <w:color w:val="000000" w:themeColor="text1"/>
          <w:sz w:val="22"/>
          <w:szCs w:val="22"/>
        </w:rPr>
      </w:pPr>
      <w:r w:rsidRPr="00826153">
        <w:rPr>
          <w:rFonts w:cs="Times New Roman"/>
          <w:color w:val="000000" w:themeColor="text1"/>
          <w:sz w:val="22"/>
          <w:szCs w:val="22"/>
        </w:rPr>
        <w:t xml:space="preserve">Malta welcomes the delegation of </w:t>
      </w:r>
      <w:r w:rsidR="005E2C9C" w:rsidRPr="00826153">
        <w:rPr>
          <w:rFonts w:cs="Times New Roman"/>
          <w:color w:val="000000" w:themeColor="text1"/>
          <w:sz w:val="22"/>
          <w:szCs w:val="22"/>
        </w:rPr>
        <w:t>Mali</w:t>
      </w:r>
      <w:r w:rsidRPr="00826153">
        <w:rPr>
          <w:rFonts w:cs="Times New Roman"/>
          <w:color w:val="000000" w:themeColor="text1"/>
          <w:sz w:val="22"/>
          <w:szCs w:val="22"/>
        </w:rPr>
        <w:t xml:space="preserve"> to this session of the Universal Periodic Review. </w:t>
      </w:r>
    </w:p>
    <w:p w14:paraId="25C98D89" w14:textId="77777777" w:rsidR="002346E7" w:rsidRPr="00826153" w:rsidRDefault="002346E7" w:rsidP="00B9156F">
      <w:pPr>
        <w:jc w:val="both"/>
        <w:rPr>
          <w:rFonts w:cs="Times New Roman"/>
          <w:color w:val="000000" w:themeColor="text1"/>
          <w:sz w:val="22"/>
          <w:szCs w:val="22"/>
        </w:rPr>
      </w:pPr>
    </w:p>
    <w:p w14:paraId="315627F9" w14:textId="574B85EB" w:rsidR="001F1F64" w:rsidRPr="00826153" w:rsidRDefault="009C7EA5" w:rsidP="00B9156F">
      <w:pPr>
        <w:jc w:val="both"/>
        <w:rPr>
          <w:rFonts w:cs="Times New Roman"/>
          <w:color w:val="000000" w:themeColor="text1"/>
          <w:sz w:val="22"/>
          <w:szCs w:val="22"/>
        </w:rPr>
      </w:pPr>
      <w:r w:rsidRPr="00826153">
        <w:rPr>
          <w:rFonts w:cs="Times New Roman"/>
          <w:color w:val="000000" w:themeColor="text1"/>
          <w:sz w:val="22"/>
          <w:szCs w:val="22"/>
        </w:rPr>
        <w:t>Since its last UPR review, Mali has taken steps intended to enhance its</w:t>
      </w:r>
      <w:r w:rsidR="00F10695" w:rsidRPr="00826153">
        <w:rPr>
          <w:rFonts w:cs="Times New Roman"/>
          <w:color w:val="000000" w:themeColor="text1"/>
          <w:sz w:val="22"/>
          <w:szCs w:val="22"/>
        </w:rPr>
        <w:t xml:space="preserve"> implementation of international human rights standards, including the 2018 Law on the Protection of Human Rights Defenders</w:t>
      </w:r>
      <w:r w:rsidR="00014D43" w:rsidRPr="00826153">
        <w:rPr>
          <w:rFonts w:cs="Times New Roman"/>
          <w:color w:val="000000" w:themeColor="text1"/>
          <w:sz w:val="22"/>
          <w:szCs w:val="22"/>
        </w:rPr>
        <w:t>, and strengthening its</w:t>
      </w:r>
      <w:r w:rsidR="00A964D7" w:rsidRPr="00826153">
        <w:rPr>
          <w:rFonts w:cs="Times New Roman"/>
          <w:color w:val="000000" w:themeColor="text1"/>
          <w:sz w:val="22"/>
          <w:szCs w:val="22"/>
        </w:rPr>
        <w:t xml:space="preserve"> National Human Rights Commission enabling it to be accredited with an “A” status in accordance with the Paris Principles in March 2022. </w:t>
      </w:r>
    </w:p>
    <w:p w14:paraId="0358C1BF" w14:textId="77777777" w:rsidR="00003244" w:rsidRPr="00826153" w:rsidRDefault="00003244" w:rsidP="00B9156F">
      <w:pPr>
        <w:jc w:val="both"/>
        <w:rPr>
          <w:rFonts w:cs="Times New Roman"/>
          <w:color w:val="000000" w:themeColor="text1"/>
          <w:sz w:val="22"/>
          <w:szCs w:val="22"/>
        </w:rPr>
      </w:pPr>
    </w:p>
    <w:p w14:paraId="42B9F540" w14:textId="43ABB09F" w:rsidR="00003244" w:rsidRPr="00826153" w:rsidRDefault="00003244" w:rsidP="00B9156F">
      <w:pPr>
        <w:jc w:val="both"/>
        <w:rPr>
          <w:rFonts w:cs="Times New Roman"/>
          <w:color w:val="000000" w:themeColor="text1"/>
          <w:sz w:val="22"/>
          <w:szCs w:val="22"/>
        </w:rPr>
      </w:pPr>
      <w:r w:rsidRPr="00826153">
        <w:rPr>
          <w:rFonts w:cs="Times New Roman"/>
          <w:color w:val="000000" w:themeColor="text1"/>
          <w:sz w:val="22"/>
          <w:szCs w:val="22"/>
        </w:rPr>
        <w:t>We also</w:t>
      </w:r>
      <w:r w:rsidR="0080192D" w:rsidRPr="00826153">
        <w:rPr>
          <w:rFonts w:cs="Times New Roman"/>
          <w:color w:val="000000" w:themeColor="text1"/>
          <w:sz w:val="22"/>
          <w:szCs w:val="22"/>
        </w:rPr>
        <w:t xml:space="preserve"> note that despite these positive developments, Mali continues to face significant challenges </w:t>
      </w:r>
      <w:r w:rsidR="00EA5DA1">
        <w:rPr>
          <w:rFonts w:cs="Times New Roman"/>
          <w:color w:val="000000" w:themeColor="text1"/>
          <w:sz w:val="22"/>
          <w:szCs w:val="22"/>
          <w:lang w:val="en-GB"/>
        </w:rPr>
        <w:t>in areas such as</w:t>
      </w:r>
      <w:r w:rsidR="00EA5DA1" w:rsidRPr="008B3167">
        <w:rPr>
          <w:rFonts w:cs="Times New Roman"/>
          <w:color w:val="000000" w:themeColor="text1"/>
          <w:sz w:val="22"/>
          <w:szCs w:val="22"/>
          <w:lang w:val="en-GB"/>
        </w:rPr>
        <w:t xml:space="preserve"> </w:t>
      </w:r>
      <w:r w:rsidR="00EA5DA1">
        <w:rPr>
          <w:rFonts w:cs="Times New Roman"/>
          <w:color w:val="000000" w:themeColor="text1"/>
          <w:sz w:val="22"/>
          <w:szCs w:val="22"/>
          <w:lang w:val="en-GB"/>
        </w:rPr>
        <w:t xml:space="preserve">the implementation of </w:t>
      </w:r>
      <w:r w:rsidR="0013715D" w:rsidRPr="00826153">
        <w:rPr>
          <w:rFonts w:cs="Times New Roman"/>
          <w:color w:val="000000" w:themeColor="text1"/>
          <w:sz w:val="22"/>
          <w:szCs w:val="22"/>
        </w:rPr>
        <w:t xml:space="preserve">effective governance and the ability of national </w:t>
      </w:r>
      <w:r w:rsidR="003C67B0" w:rsidRPr="00826153">
        <w:rPr>
          <w:rFonts w:cs="Times New Roman"/>
          <w:color w:val="000000" w:themeColor="text1"/>
          <w:sz w:val="22"/>
          <w:szCs w:val="22"/>
        </w:rPr>
        <w:t xml:space="preserve">institutions to provide services to citizens. We </w:t>
      </w:r>
      <w:r w:rsidR="004329BE" w:rsidRPr="00826153">
        <w:rPr>
          <w:rFonts w:cs="Times New Roman"/>
          <w:color w:val="000000" w:themeColor="text1"/>
          <w:sz w:val="22"/>
          <w:szCs w:val="22"/>
        </w:rPr>
        <w:t xml:space="preserve">remain concerned about the continued suspension of the peace agreement and urge all parties to re-engage in the national process. </w:t>
      </w:r>
      <w:r w:rsidR="00B173CD" w:rsidRPr="00826153">
        <w:rPr>
          <w:rFonts w:cs="Times New Roman"/>
          <w:color w:val="000000" w:themeColor="text1"/>
          <w:sz w:val="22"/>
          <w:szCs w:val="22"/>
        </w:rPr>
        <w:t xml:space="preserve">Malta deplores the Malian </w:t>
      </w:r>
      <w:r w:rsidR="00D858C7" w:rsidRPr="00826153">
        <w:rPr>
          <w:rFonts w:cs="Times New Roman"/>
          <w:color w:val="000000" w:themeColor="text1"/>
          <w:sz w:val="22"/>
          <w:szCs w:val="22"/>
        </w:rPr>
        <w:t xml:space="preserve">Transitional </w:t>
      </w:r>
      <w:r w:rsidR="00B173CD" w:rsidRPr="00826153">
        <w:rPr>
          <w:rFonts w:cs="Times New Roman"/>
          <w:color w:val="000000" w:themeColor="text1"/>
          <w:sz w:val="22"/>
          <w:szCs w:val="22"/>
        </w:rPr>
        <w:t xml:space="preserve">Government’s </w:t>
      </w:r>
      <w:r w:rsidR="00D858C7" w:rsidRPr="00826153">
        <w:rPr>
          <w:rFonts w:cs="Times New Roman"/>
          <w:color w:val="000000" w:themeColor="text1"/>
          <w:sz w:val="22"/>
          <w:szCs w:val="22"/>
        </w:rPr>
        <w:t>decision in February 2023 to declare the Director of the Human Rights Division of MINUSMA persona non grata</w:t>
      </w:r>
      <w:r w:rsidR="007E6971" w:rsidRPr="00826153">
        <w:rPr>
          <w:rFonts w:cs="Times New Roman"/>
          <w:color w:val="000000" w:themeColor="text1"/>
          <w:sz w:val="22"/>
          <w:szCs w:val="22"/>
        </w:rPr>
        <w:t xml:space="preserve"> and ordering his expulsion. </w:t>
      </w:r>
      <w:r w:rsidR="00591C41" w:rsidRPr="00826153">
        <w:rPr>
          <w:rFonts w:cs="Times New Roman"/>
          <w:color w:val="000000" w:themeColor="text1"/>
          <w:sz w:val="22"/>
          <w:szCs w:val="22"/>
        </w:rPr>
        <w:t>Conflict-related sexual violence remains a significant concern</w:t>
      </w:r>
      <w:r w:rsidR="00CD3FBA" w:rsidRPr="00826153">
        <w:rPr>
          <w:rFonts w:cs="Times New Roman"/>
          <w:color w:val="000000" w:themeColor="text1"/>
          <w:sz w:val="22"/>
          <w:szCs w:val="22"/>
        </w:rPr>
        <w:t xml:space="preserve">. </w:t>
      </w:r>
    </w:p>
    <w:p w14:paraId="69704589" w14:textId="77777777" w:rsidR="002277AA" w:rsidRPr="00826153" w:rsidRDefault="002277AA" w:rsidP="00B9156F">
      <w:pPr>
        <w:jc w:val="both"/>
        <w:rPr>
          <w:rFonts w:cs="Times New Roman"/>
          <w:color w:val="000000" w:themeColor="text1"/>
          <w:sz w:val="22"/>
          <w:szCs w:val="22"/>
        </w:rPr>
      </w:pPr>
    </w:p>
    <w:p w14:paraId="12A4B221" w14:textId="1BF26D47" w:rsidR="002277AA" w:rsidRPr="00826153" w:rsidRDefault="002277AA" w:rsidP="00B9156F">
      <w:pPr>
        <w:jc w:val="both"/>
        <w:rPr>
          <w:rFonts w:cs="Times New Roman"/>
          <w:color w:val="000000" w:themeColor="text1"/>
          <w:sz w:val="22"/>
          <w:szCs w:val="22"/>
        </w:rPr>
      </w:pPr>
      <w:r w:rsidRPr="00826153">
        <w:rPr>
          <w:rFonts w:cs="Times New Roman"/>
          <w:color w:val="000000" w:themeColor="text1"/>
          <w:sz w:val="22"/>
          <w:szCs w:val="22"/>
        </w:rPr>
        <w:t>Malta would like to make the following recommendations:</w:t>
      </w:r>
    </w:p>
    <w:p w14:paraId="29EA461E" w14:textId="77777777" w:rsidR="002277AA" w:rsidRPr="00826153" w:rsidRDefault="002277AA" w:rsidP="00B9156F">
      <w:pPr>
        <w:jc w:val="both"/>
        <w:rPr>
          <w:rFonts w:cs="Times New Roman"/>
          <w:color w:val="000000" w:themeColor="text1"/>
          <w:sz w:val="22"/>
          <w:szCs w:val="22"/>
        </w:rPr>
      </w:pPr>
    </w:p>
    <w:p w14:paraId="4432443B" w14:textId="7667787C" w:rsidR="000C7502" w:rsidRPr="00826153" w:rsidRDefault="00821B57" w:rsidP="00821B57">
      <w:pPr>
        <w:pStyle w:val="ListParagraph"/>
        <w:numPr>
          <w:ilvl w:val="0"/>
          <w:numId w:val="5"/>
        </w:numPr>
        <w:jc w:val="both"/>
        <w:rPr>
          <w:rFonts w:cstheme="majorHAnsi"/>
          <w:color w:val="000000" w:themeColor="text1"/>
        </w:rPr>
      </w:pPr>
      <w:r w:rsidRPr="00826153">
        <w:rPr>
          <w:color w:val="000000" w:themeColor="text1"/>
        </w:rPr>
        <w:t>Ensure accountability and redress by investigating and prosecuting those responsible for grave violations against children</w:t>
      </w:r>
      <w:r w:rsidR="00FB4BFE">
        <w:rPr>
          <w:color w:val="000000" w:themeColor="text1"/>
        </w:rPr>
        <w:t xml:space="preserve"> </w:t>
      </w:r>
      <w:r w:rsidR="003A0AF8" w:rsidRPr="00826153">
        <w:rPr>
          <w:color w:val="000000" w:themeColor="text1"/>
        </w:rPr>
        <w:t>and</w:t>
      </w:r>
      <w:r w:rsidRPr="00826153">
        <w:rPr>
          <w:color w:val="000000" w:themeColor="text1"/>
        </w:rPr>
        <w:t xml:space="preserve"> </w:t>
      </w:r>
      <w:r w:rsidR="003A0AF8" w:rsidRPr="00826153">
        <w:rPr>
          <w:color w:val="000000" w:themeColor="text1"/>
        </w:rPr>
        <w:t>e</w:t>
      </w:r>
      <w:r w:rsidRPr="00826153">
        <w:rPr>
          <w:color w:val="000000" w:themeColor="text1"/>
        </w:rPr>
        <w:t>nsure that all victims have access to justice and are provided with comprehensive, age-appropriate and gender-sensitive protection services</w:t>
      </w:r>
      <w:r w:rsidR="003A0AF8" w:rsidRPr="00826153">
        <w:rPr>
          <w:color w:val="000000" w:themeColor="text1"/>
        </w:rPr>
        <w:t>.</w:t>
      </w:r>
    </w:p>
    <w:p w14:paraId="5E7DA809" w14:textId="41A2B548" w:rsidR="00826153" w:rsidRPr="00826153" w:rsidRDefault="00043315" w:rsidP="00826153">
      <w:pPr>
        <w:pStyle w:val="ListParagraph"/>
        <w:numPr>
          <w:ilvl w:val="0"/>
          <w:numId w:val="5"/>
        </w:numPr>
        <w:jc w:val="both"/>
        <w:rPr>
          <w:rFonts w:cstheme="majorHAnsi"/>
          <w:color w:val="000000" w:themeColor="text1"/>
        </w:rPr>
      </w:pPr>
      <w:r w:rsidRPr="00826153">
        <w:rPr>
          <w:color w:val="000000" w:themeColor="text1"/>
        </w:rPr>
        <w:t>Ratify the Second Optional Protocol to the ICCPR, aiming at the</w:t>
      </w:r>
      <w:r w:rsidR="00744F75" w:rsidRPr="00826153">
        <w:rPr>
          <w:color w:val="000000" w:themeColor="text1"/>
        </w:rPr>
        <w:t xml:space="preserve"> full and permanent</w:t>
      </w:r>
      <w:r w:rsidRPr="00826153">
        <w:rPr>
          <w:color w:val="000000" w:themeColor="text1"/>
        </w:rPr>
        <w:t xml:space="preserve"> abolition of the death penalty</w:t>
      </w:r>
      <w:r w:rsidR="00A5098F" w:rsidRPr="00826153">
        <w:rPr>
          <w:color w:val="000000" w:themeColor="text1"/>
        </w:rPr>
        <w:t>, and to commute all effective death sentences</w:t>
      </w:r>
      <w:r w:rsidR="00744F75" w:rsidRPr="00826153">
        <w:rPr>
          <w:color w:val="000000" w:themeColor="text1"/>
        </w:rPr>
        <w:t xml:space="preserve">. </w:t>
      </w:r>
    </w:p>
    <w:p w14:paraId="1BB3AD15" w14:textId="06E2E85C" w:rsidR="008E7387" w:rsidRPr="00826153" w:rsidRDefault="008E7387" w:rsidP="00826153">
      <w:pPr>
        <w:pStyle w:val="ListParagraph"/>
        <w:numPr>
          <w:ilvl w:val="0"/>
          <w:numId w:val="5"/>
        </w:numPr>
        <w:jc w:val="both"/>
        <w:rPr>
          <w:rFonts w:cstheme="majorHAnsi"/>
          <w:color w:val="000000" w:themeColor="text1"/>
        </w:rPr>
      </w:pPr>
      <w:r w:rsidRPr="00826153">
        <w:rPr>
          <w:color w:val="000000" w:themeColor="text1"/>
        </w:rPr>
        <w:t xml:space="preserve">Consider </w:t>
      </w:r>
      <w:r w:rsidRPr="00826153">
        <w:rPr>
          <w:rStyle w:val="normaltextrun"/>
          <w:rFonts w:cs="Calibri"/>
          <w:color w:val="000000" w:themeColor="text1"/>
          <w:lang w:val="en-US"/>
        </w:rPr>
        <w:t xml:space="preserve">enacting </w:t>
      </w:r>
      <w:r w:rsidR="00826153" w:rsidRPr="00826153">
        <w:rPr>
          <w:rStyle w:val="normaltextrun"/>
          <w:rFonts w:cs="Calibri"/>
          <w:color w:val="000000" w:themeColor="text1"/>
          <w:lang w:val="en-US"/>
        </w:rPr>
        <w:t>legislation that specifically lists</w:t>
      </w:r>
      <w:r w:rsidRPr="00826153">
        <w:rPr>
          <w:rStyle w:val="normaltextrun"/>
          <w:rFonts w:cs="Calibri"/>
          <w:color w:val="000000" w:themeColor="text1"/>
          <w:lang w:val="en-US"/>
        </w:rPr>
        <w:t xml:space="preserve"> discrimination based on actual or perceived sexual orientation and/or gender identity as a punishable offence. </w:t>
      </w:r>
      <w:r w:rsidRPr="00826153">
        <w:rPr>
          <w:rStyle w:val="eop"/>
          <w:rFonts w:eastAsia="Arial Narrow" w:cs="Calibri"/>
          <w:color w:val="000000" w:themeColor="text1"/>
          <w:lang w:val="en-US"/>
        </w:rPr>
        <w:t> </w:t>
      </w:r>
    </w:p>
    <w:p w14:paraId="203ABD66" w14:textId="5703BA45" w:rsidR="008E7387" w:rsidRPr="00826153" w:rsidRDefault="008E7387" w:rsidP="00826153">
      <w:pPr>
        <w:ind w:left="360"/>
        <w:jc w:val="both"/>
        <w:rPr>
          <w:rFonts w:cstheme="majorHAnsi"/>
          <w:color w:val="000000" w:themeColor="text1"/>
        </w:rPr>
      </w:pPr>
    </w:p>
    <w:p w14:paraId="5A7EEF77" w14:textId="55EB92BC" w:rsidR="000C7502" w:rsidRPr="00826153" w:rsidRDefault="000C7502" w:rsidP="000C7502">
      <w:pPr>
        <w:jc w:val="both"/>
        <w:rPr>
          <w:rFonts w:cstheme="majorHAnsi"/>
          <w:color w:val="000000" w:themeColor="text1"/>
          <w:sz w:val="22"/>
          <w:szCs w:val="22"/>
        </w:rPr>
      </w:pPr>
      <w:r w:rsidRPr="00826153">
        <w:rPr>
          <w:rFonts w:cstheme="majorHAnsi"/>
          <w:color w:val="000000" w:themeColor="text1"/>
          <w:sz w:val="22"/>
          <w:szCs w:val="22"/>
        </w:rPr>
        <w:t xml:space="preserve">We wish </w:t>
      </w:r>
      <w:r w:rsidR="00826153" w:rsidRPr="00826153">
        <w:rPr>
          <w:rFonts w:cstheme="majorHAnsi"/>
          <w:color w:val="000000" w:themeColor="text1"/>
          <w:sz w:val="22"/>
          <w:szCs w:val="22"/>
        </w:rPr>
        <w:t>Mali</w:t>
      </w:r>
      <w:r w:rsidRPr="00826153">
        <w:rPr>
          <w:rFonts w:cstheme="majorHAnsi"/>
          <w:color w:val="000000" w:themeColor="text1"/>
          <w:sz w:val="22"/>
          <w:szCs w:val="22"/>
        </w:rPr>
        <w:t xml:space="preserve"> a successful UPR session. </w:t>
      </w:r>
    </w:p>
    <w:sectPr w:rsidR="000C7502" w:rsidRPr="00826153" w:rsidSect="009C6F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27" w:right="1127" w:bottom="1440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AE7F1" w14:textId="77777777" w:rsidR="003D6BCE" w:rsidRDefault="003D6BCE" w:rsidP="0066567E">
      <w:r>
        <w:separator/>
      </w:r>
    </w:p>
  </w:endnote>
  <w:endnote w:type="continuationSeparator" w:id="0">
    <w:p w14:paraId="35064109" w14:textId="77777777" w:rsidR="003D6BCE" w:rsidRDefault="003D6BCE" w:rsidP="0066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12889465"/>
      <w:docPartObj>
        <w:docPartGallery w:val="Page Numbers (Bottom of Page)"/>
        <w:docPartUnique/>
      </w:docPartObj>
    </w:sdtPr>
    <w:sdtContent>
      <w:p w14:paraId="7629CA3C" w14:textId="09E6D1D3" w:rsidR="008C79D9" w:rsidRDefault="008C79D9" w:rsidP="00C94739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D5A6F3" w14:textId="77777777" w:rsidR="008C79D9" w:rsidRDefault="008C79D9" w:rsidP="008C79D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818285"/>
        <w:sz w:val="20"/>
      </w:rPr>
      <w:id w:val="1265969789"/>
      <w:docPartObj>
        <w:docPartGallery w:val="Page Numbers (Bottom of Page)"/>
        <w:docPartUnique/>
      </w:docPartObj>
    </w:sdtPr>
    <w:sdtContent>
      <w:p w14:paraId="742AA43C" w14:textId="3DC97CA7" w:rsidR="008C79D9" w:rsidRPr="008C79D9" w:rsidRDefault="008C79D9" w:rsidP="00C94739">
        <w:pPr>
          <w:pStyle w:val="Footer"/>
          <w:framePr w:wrap="none" w:vAnchor="text" w:hAnchor="margin" w:y="1"/>
          <w:rPr>
            <w:rStyle w:val="PageNumber"/>
            <w:rFonts w:ascii="Arial" w:hAnsi="Arial" w:cs="Arial"/>
            <w:color w:val="818285"/>
            <w:sz w:val="20"/>
          </w:rPr>
        </w:pP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begin"/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instrText xml:space="preserve"> PAGE </w:instrText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separate"/>
        </w:r>
        <w:r w:rsidRPr="008C79D9">
          <w:rPr>
            <w:rStyle w:val="PageNumber"/>
            <w:rFonts w:ascii="Arial" w:hAnsi="Arial" w:cs="Arial"/>
            <w:noProof/>
            <w:color w:val="818285"/>
            <w:sz w:val="20"/>
          </w:rPr>
          <w:t>1</w:t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end"/>
        </w:r>
      </w:p>
    </w:sdtContent>
  </w:sdt>
  <w:p w14:paraId="7988580A" w14:textId="24651113" w:rsidR="00161F59" w:rsidRDefault="008C79D9" w:rsidP="008C79D9">
    <w:pPr>
      <w:pStyle w:val="Footer"/>
      <w:ind w:firstLine="360"/>
    </w:pPr>
    <w:r>
      <w:tab/>
    </w:r>
    <w:r>
      <w:tab/>
    </w:r>
  </w:p>
  <w:p w14:paraId="76D02E7D" w14:textId="77777777" w:rsidR="00161F59" w:rsidRDefault="00161F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2644" w14:textId="390C2468" w:rsidR="008C79D9" w:rsidRDefault="008C79D9">
    <w:pPr>
      <w:pStyle w:val="Foot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21DD7D67" wp14:editId="4C6D5FFA">
          <wp:simplePos x="0" y="0"/>
          <wp:positionH relativeFrom="page">
            <wp:posOffset>3571875</wp:posOffset>
          </wp:positionH>
          <wp:positionV relativeFrom="page">
            <wp:posOffset>95250</wp:posOffset>
          </wp:positionV>
          <wp:extent cx="3942080" cy="10626725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2080" cy="106267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CCD17" w14:textId="77777777" w:rsidR="003D6BCE" w:rsidRDefault="003D6BCE" w:rsidP="0066567E">
      <w:r>
        <w:separator/>
      </w:r>
    </w:p>
  </w:footnote>
  <w:footnote w:type="continuationSeparator" w:id="0">
    <w:p w14:paraId="02140828" w14:textId="77777777" w:rsidR="003D6BCE" w:rsidRDefault="003D6BCE" w:rsidP="00665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B7EE" w14:textId="77777777" w:rsidR="001A275B" w:rsidRDefault="001A2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4521" w14:textId="0D98E90E" w:rsidR="0066567E" w:rsidRDefault="005B5AAE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3F36759" wp14:editId="6ADCA3B3">
          <wp:simplePos x="0" y="0"/>
          <wp:positionH relativeFrom="column">
            <wp:posOffset>-391160</wp:posOffset>
          </wp:positionH>
          <wp:positionV relativeFrom="paragraph">
            <wp:posOffset>53340</wp:posOffset>
          </wp:positionV>
          <wp:extent cx="3191777" cy="84582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1777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1F5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3955" w14:textId="1BF55D86" w:rsidR="008C79D9" w:rsidRDefault="006D504B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F118C5D" wp14:editId="10DBCBA6">
          <wp:simplePos x="0" y="0"/>
          <wp:positionH relativeFrom="column">
            <wp:posOffset>-381000</wp:posOffset>
          </wp:positionH>
          <wp:positionV relativeFrom="paragraph">
            <wp:posOffset>46990</wp:posOffset>
          </wp:positionV>
          <wp:extent cx="3191777" cy="84582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1777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66143"/>
    <w:multiLevelType w:val="hybridMultilevel"/>
    <w:tmpl w:val="1C484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E083C"/>
    <w:multiLevelType w:val="hybridMultilevel"/>
    <w:tmpl w:val="17B4C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0072C"/>
    <w:multiLevelType w:val="hybridMultilevel"/>
    <w:tmpl w:val="B30AF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84EB0"/>
    <w:multiLevelType w:val="hybridMultilevel"/>
    <w:tmpl w:val="E50EE7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E33EB7"/>
    <w:multiLevelType w:val="hybridMultilevel"/>
    <w:tmpl w:val="0FDE14E2"/>
    <w:lvl w:ilvl="0" w:tplc="7A34C3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8272E"/>
    <w:multiLevelType w:val="hybridMultilevel"/>
    <w:tmpl w:val="8C8A2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170744">
    <w:abstractNumId w:val="3"/>
  </w:num>
  <w:num w:numId="2" w16cid:durableId="992872052">
    <w:abstractNumId w:val="5"/>
  </w:num>
  <w:num w:numId="3" w16cid:durableId="1002123954">
    <w:abstractNumId w:val="1"/>
  </w:num>
  <w:num w:numId="4" w16cid:durableId="1491408723">
    <w:abstractNumId w:val="0"/>
  </w:num>
  <w:num w:numId="5" w16cid:durableId="998849788">
    <w:abstractNumId w:val="2"/>
  </w:num>
  <w:num w:numId="6" w16cid:durableId="6910364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A3"/>
    <w:rsid w:val="00003244"/>
    <w:rsid w:val="00006784"/>
    <w:rsid w:val="00010DBF"/>
    <w:rsid w:val="00014D43"/>
    <w:rsid w:val="00022B9D"/>
    <w:rsid w:val="0002684C"/>
    <w:rsid w:val="000362B4"/>
    <w:rsid w:val="00041E06"/>
    <w:rsid w:val="00043315"/>
    <w:rsid w:val="0006249F"/>
    <w:rsid w:val="00065510"/>
    <w:rsid w:val="000C7101"/>
    <w:rsid w:val="000C7502"/>
    <w:rsid w:val="00134D45"/>
    <w:rsid w:val="0013715D"/>
    <w:rsid w:val="00161F59"/>
    <w:rsid w:val="00174D00"/>
    <w:rsid w:val="00174F75"/>
    <w:rsid w:val="001A275B"/>
    <w:rsid w:val="001A61DF"/>
    <w:rsid w:val="001C06A4"/>
    <w:rsid w:val="001D239E"/>
    <w:rsid w:val="001D632B"/>
    <w:rsid w:val="001E3569"/>
    <w:rsid w:val="001F1F64"/>
    <w:rsid w:val="00200C68"/>
    <w:rsid w:val="00226FD0"/>
    <w:rsid w:val="002277AA"/>
    <w:rsid w:val="002346E7"/>
    <w:rsid w:val="00235888"/>
    <w:rsid w:val="002A1252"/>
    <w:rsid w:val="002B3ADB"/>
    <w:rsid w:val="002B478D"/>
    <w:rsid w:val="002B660A"/>
    <w:rsid w:val="002E0343"/>
    <w:rsid w:val="002E0EAB"/>
    <w:rsid w:val="002E17A6"/>
    <w:rsid w:val="002F333F"/>
    <w:rsid w:val="002F4F57"/>
    <w:rsid w:val="00300B74"/>
    <w:rsid w:val="00322A67"/>
    <w:rsid w:val="00322BF9"/>
    <w:rsid w:val="00323E46"/>
    <w:rsid w:val="0032666D"/>
    <w:rsid w:val="0033572E"/>
    <w:rsid w:val="00370E72"/>
    <w:rsid w:val="0038194E"/>
    <w:rsid w:val="00397C7F"/>
    <w:rsid w:val="003A0AF8"/>
    <w:rsid w:val="003C168C"/>
    <w:rsid w:val="003C67B0"/>
    <w:rsid w:val="003D62D6"/>
    <w:rsid w:val="003D6BCE"/>
    <w:rsid w:val="003E2021"/>
    <w:rsid w:val="00403484"/>
    <w:rsid w:val="00416AC6"/>
    <w:rsid w:val="004243FB"/>
    <w:rsid w:val="00424EA9"/>
    <w:rsid w:val="004329BE"/>
    <w:rsid w:val="00432B02"/>
    <w:rsid w:val="004437EF"/>
    <w:rsid w:val="00452365"/>
    <w:rsid w:val="00460BFF"/>
    <w:rsid w:val="00490C78"/>
    <w:rsid w:val="004B5037"/>
    <w:rsid w:val="004C2A44"/>
    <w:rsid w:val="004C7CF4"/>
    <w:rsid w:val="004D4DA8"/>
    <w:rsid w:val="004E3184"/>
    <w:rsid w:val="004E6631"/>
    <w:rsid w:val="004F13F1"/>
    <w:rsid w:val="004F6C8F"/>
    <w:rsid w:val="005162FE"/>
    <w:rsid w:val="005249D2"/>
    <w:rsid w:val="00540CE8"/>
    <w:rsid w:val="00550581"/>
    <w:rsid w:val="005575F5"/>
    <w:rsid w:val="00563615"/>
    <w:rsid w:val="00591C41"/>
    <w:rsid w:val="005B5AAE"/>
    <w:rsid w:val="005C142E"/>
    <w:rsid w:val="005D09C9"/>
    <w:rsid w:val="005D55FA"/>
    <w:rsid w:val="005E2C9C"/>
    <w:rsid w:val="0060387D"/>
    <w:rsid w:val="006122C1"/>
    <w:rsid w:val="00626211"/>
    <w:rsid w:val="006308A2"/>
    <w:rsid w:val="00645CC5"/>
    <w:rsid w:val="00657A0D"/>
    <w:rsid w:val="0066567E"/>
    <w:rsid w:val="00673A58"/>
    <w:rsid w:val="006778A5"/>
    <w:rsid w:val="00695583"/>
    <w:rsid w:val="00696C90"/>
    <w:rsid w:val="006B347C"/>
    <w:rsid w:val="006D504B"/>
    <w:rsid w:val="006F46F5"/>
    <w:rsid w:val="0070260A"/>
    <w:rsid w:val="0070745D"/>
    <w:rsid w:val="007117D2"/>
    <w:rsid w:val="007141F1"/>
    <w:rsid w:val="0072134C"/>
    <w:rsid w:val="00727A63"/>
    <w:rsid w:val="0074100F"/>
    <w:rsid w:val="00744F75"/>
    <w:rsid w:val="00782113"/>
    <w:rsid w:val="0078546C"/>
    <w:rsid w:val="007C2BDC"/>
    <w:rsid w:val="007D0AF9"/>
    <w:rsid w:val="007D49CF"/>
    <w:rsid w:val="007E6971"/>
    <w:rsid w:val="007F4D62"/>
    <w:rsid w:val="007F586B"/>
    <w:rsid w:val="0080192D"/>
    <w:rsid w:val="008024B4"/>
    <w:rsid w:val="00821B57"/>
    <w:rsid w:val="00826153"/>
    <w:rsid w:val="0083478E"/>
    <w:rsid w:val="008508AB"/>
    <w:rsid w:val="00855EB7"/>
    <w:rsid w:val="0086795D"/>
    <w:rsid w:val="008A64E0"/>
    <w:rsid w:val="008C0EAC"/>
    <w:rsid w:val="008C1E58"/>
    <w:rsid w:val="008C79D9"/>
    <w:rsid w:val="008D25DF"/>
    <w:rsid w:val="008D4719"/>
    <w:rsid w:val="008D7ECC"/>
    <w:rsid w:val="008E7387"/>
    <w:rsid w:val="00901809"/>
    <w:rsid w:val="00913EEF"/>
    <w:rsid w:val="00916E1B"/>
    <w:rsid w:val="00930C47"/>
    <w:rsid w:val="00933928"/>
    <w:rsid w:val="00943C84"/>
    <w:rsid w:val="00944217"/>
    <w:rsid w:val="00973C4B"/>
    <w:rsid w:val="00975AFE"/>
    <w:rsid w:val="0097709E"/>
    <w:rsid w:val="00983490"/>
    <w:rsid w:val="009954DF"/>
    <w:rsid w:val="009A3B47"/>
    <w:rsid w:val="009B298F"/>
    <w:rsid w:val="009C6F52"/>
    <w:rsid w:val="009C7EA5"/>
    <w:rsid w:val="00A061D6"/>
    <w:rsid w:val="00A243BD"/>
    <w:rsid w:val="00A2467F"/>
    <w:rsid w:val="00A24C55"/>
    <w:rsid w:val="00A31D40"/>
    <w:rsid w:val="00A326F7"/>
    <w:rsid w:val="00A36F54"/>
    <w:rsid w:val="00A46700"/>
    <w:rsid w:val="00A5098F"/>
    <w:rsid w:val="00A51386"/>
    <w:rsid w:val="00A57162"/>
    <w:rsid w:val="00A762C4"/>
    <w:rsid w:val="00A77E9B"/>
    <w:rsid w:val="00A81DFE"/>
    <w:rsid w:val="00A90C94"/>
    <w:rsid w:val="00A964D7"/>
    <w:rsid w:val="00AA335C"/>
    <w:rsid w:val="00AA40F6"/>
    <w:rsid w:val="00AB1070"/>
    <w:rsid w:val="00AE32CA"/>
    <w:rsid w:val="00B13966"/>
    <w:rsid w:val="00B15FEB"/>
    <w:rsid w:val="00B173CD"/>
    <w:rsid w:val="00B2380F"/>
    <w:rsid w:val="00B51262"/>
    <w:rsid w:val="00B71EDE"/>
    <w:rsid w:val="00B865FA"/>
    <w:rsid w:val="00B9156F"/>
    <w:rsid w:val="00BA2602"/>
    <w:rsid w:val="00BA3A00"/>
    <w:rsid w:val="00BC0BF9"/>
    <w:rsid w:val="00BC39DA"/>
    <w:rsid w:val="00BD348B"/>
    <w:rsid w:val="00C03D93"/>
    <w:rsid w:val="00C06E6E"/>
    <w:rsid w:val="00C337E1"/>
    <w:rsid w:val="00C345C3"/>
    <w:rsid w:val="00C52E1B"/>
    <w:rsid w:val="00C5618B"/>
    <w:rsid w:val="00C6108E"/>
    <w:rsid w:val="00C62608"/>
    <w:rsid w:val="00C9696B"/>
    <w:rsid w:val="00CA48DA"/>
    <w:rsid w:val="00CA7804"/>
    <w:rsid w:val="00CB6C8A"/>
    <w:rsid w:val="00CC2453"/>
    <w:rsid w:val="00CD3FBA"/>
    <w:rsid w:val="00CE3CD8"/>
    <w:rsid w:val="00CE68A3"/>
    <w:rsid w:val="00CF449A"/>
    <w:rsid w:val="00D12342"/>
    <w:rsid w:val="00D35584"/>
    <w:rsid w:val="00D36B76"/>
    <w:rsid w:val="00D766D1"/>
    <w:rsid w:val="00D76AB4"/>
    <w:rsid w:val="00D8309C"/>
    <w:rsid w:val="00D858C7"/>
    <w:rsid w:val="00D902E1"/>
    <w:rsid w:val="00DB1334"/>
    <w:rsid w:val="00DB5216"/>
    <w:rsid w:val="00DC370A"/>
    <w:rsid w:val="00DC7D62"/>
    <w:rsid w:val="00DE0F17"/>
    <w:rsid w:val="00DF6870"/>
    <w:rsid w:val="00E326B8"/>
    <w:rsid w:val="00E40AF3"/>
    <w:rsid w:val="00E41BD9"/>
    <w:rsid w:val="00E46495"/>
    <w:rsid w:val="00E5493F"/>
    <w:rsid w:val="00E73BB3"/>
    <w:rsid w:val="00E75606"/>
    <w:rsid w:val="00E82117"/>
    <w:rsid w:val="00EA5DA1"/>
    <w:rsid w:val="00EC157A"/>
    <w:rsid w:val="00EC39BA"/>
    <w:rsid w:val="00EC776C"/>
    <w:rsid w:val="00ED2333"/>
    <w:rsid w:val="00EF25EA"/>
    <w:rsid w:val="00F04B5B"/>
    <w:rsid w:val="00F10695"/>
    <w:rsid w:val="00F15225"/>
    <w:rsid w:val="00F16F54"/>
    <w:rsid w:val="00F27B2E"/>
    <w:rsid w:val="00F32994"/>
    <w:rsid w:val="00F34DC4"/>
    <w:rsid w:val="00F43CA9"/>
    <w:rsid w:val="00F45DCC"/>
    <w:rsid w:val="00F63570"/>
    <w:rsid w:val="00F902D2"/>
    <w:rsid w:val="00F92287"/>
    <w:rsid w:val="00F946E0"/>
    <w:rsid w:val="00FA5593"/>
    <w:rsid w:val="00FB1E7E"/>
    <w:rsid w:val="00FB4BFE"/>
    <w:rsid w:val="00FE519C"/>
    <w:rsid w:val="00FE58B2"/>
    <w:rsid w:val="00FE7E0F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53CB8F"/>
  <w14:defaultImageDpi w14:val="300"/>
  <w15:docId w15:val="{CABB46D0-776E-2C4A-B89D-FC3A3D74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C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4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67E"/>
  </w:style>
  <w:style w:type="paragraph" w:styleId="Footer">
    <w:name w:val="footer"/>
    <w:basedOn w:val="Normal"/>
    <w:link w:val="FooterChar"/>
    <w:uiPriority w:val="99"/>
    <w:unhideWhenUsed/>
    <w:rsid w:val="00665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67E"/>
  </w:style>
  <w:style w:type="paragraph" w:styleId="NormalWeb">
    <w:name w:val="Normal (Web)"/>
    <w:basedOn w:val="Normal"/>
    <w:uiPriority w:val="99"/>
    <w:unhideWhenUsed/>
    <w:rsid w:val="00161F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C79D9"/>
  </w:style>
  <w:style w:type="character" w:styleId="Hyperlink">
    <w:name w:val="Hyperlink"/>
    <w:basedOn w:val="DefaultParagraphFont"/>
    <w:uiPriority w:val="99"/>
    <w:semiHidden/>
    <w:unhideWhenUsed/>
    <w:rsid w:val="001A275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A275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paragraph" w:customStyle="1" w:styleId="paragraph">
    <w:name w:val="paragraph"/>
    <w:basedOn w:val="Normal"/>
    <w:rsid w:val="00FA55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FA5593"/>
  </w:style>
  <w:style w:type="character" w:customStyle="1" w:styleId="eop">
    <w:name w:val="eop"/>
    <w:basedOn w:val="DefaultParagraphFont"/>
    <w:rsid w:val="00FA5593"/>
  </w:style>
  <w:style w:type="character" w:styleId="CommentReference">
    <w:name w:val="annotation reference"/>
    <w:basedOn w:val="DefaultParagraphFont"/>
    <w:uiPriority w:val="99"/>
    <w:semiHidden/>
    <w:unhideWhenUsed/>
    <w:rsid w:val="00557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5F5"/>
    <w:pPr>
      <w:spacing w:after="160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5F5"/>
    <w:rPr>
      <w:rFonts w:eastAsiaTheme="minorHAnsi"/>
      <w:sz w:val="20"/>
      <w:szCs w:val="20"/>
      <w:lang w:val="en-GB"/>
    </w:rPr>
  </w:style>
  <w:style w:type="paragraph" w:styleId="NoSpacing">
    <w:name w:val="No Spacing"/>
    <w:uiPriority w:val="1"/>
    <w:qFormat/>
    <w:rsid w:val="00D76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9694D1-2751-44A6-9F66-1AAC622D16A5}"/>
</file>

<file path=customXml/itemProps2.xml><?xml version="1.0" encoding="utf-8"?>
<ds:datastoreItem xmlns:ds="http://schemas.openxmlformats.org/officeDocument/2006/customXml" ds:itemID="{FCEAA4B8-92C9-4E5D-8E01-8C67FFBBD988}"/>
</file>

<file path=customXml/itemProps3.xml><?xml version="1.0" encoding="utf-8"?>
<ds:datastoreItem xmlns:ds="http://schemas.openxmlformats.org/officeDocument/2006/customXml" ds:itemID="{9466CEF4-FE3E-BA48-8722-1905F4E8186A}"/>
</file>

<file path=customXml/itemProps4.xml><?xml version="1.0" encoding="utf-8"?>
<ds:datastoreItem xmlns:ds="http://schemas.openxmlformats.org/officeDocument/2006/customXml" ds:itemID="{B540A629-9F54-49C5-9D40-6FA30AC072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Mifsud Bernard Charles at MFET Geneva</cp:lastModifiedBy>
  <cp:revision>31</cp:revision>
  <cp:lastPrinted>2021-03-12T14:11:00Z</cp:lastPrinted>
  <dcterms:created xsi:type="dcterms:W3CDTF">2023-04-21T07:37:00Z</dcterms:created>
  <dcterms:modified xsi:type="dcterms:W3CDTF">2023-04-27T07:12:00Z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