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9830" w14:textId="77777777" w:rsidR="00783653" w:rsidRPr="009E3B34" w:rsidRDefault="00AC12E9" w:rsidP="00783653">
      <w:pPr>
        <w:rPr>
          <w:lang w:val="en-GB"/>
        </w:rPr>
      </w:pPr>
      <w:bookmarkStart w:id="0" w:name="_GoBack"/>
      <w:bookmarkEnd w:id="0"/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</w:p>
    <w:p w14:paraId="6EE64E37" w14:textId="77777777" w:rsidR="002F67E9" w:rsidRPr="00B57689" w:rsidRDefault="002F67E9" w:rsidP="00E752D9">
      <w:pPr>
        <w:spacing w:before="240" w:after="0" w:line="240" w:lineRule="auto"/>
        <w:jc w:val="center"/>
        <w:rPr>
          <w:rFonts w:asciiTheme="minorHAnsi" w:hAnsiTheme="minorHAnsi" w:cstheme="minorHAnsi"/>
          <w:b/>
          <w:lang w:val="en-US"/>
        </w:rPr>
      </w:pPr>
    </w:p>
    <w:p w14:paraId="14537996" w14:textId="1BB68662" w:rsidR="00456717" w:rsidRPr="00B57689" w:rsidRDefault="007A5B19" w:rsidP="00456717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B57689">
        <w:rPr>
          <w:rFonts w:asciiTheme="minorHAnsi" w:hAnsiTheme="minorHAnsi" w:cstheme="minorHAnsi"/>
          <w:b/>
          <w:szCs w:val="24"/>
          <w:lang w:val="en-US"/>
        </w:rPr>
        <w:t xml:space="preserve">43rd </w:t>
      </w:r>
      <w:r w:rsidR="00456717" w:rsidRPr="00B57689">
        <w:rPr>
          <w:rFonts w:asciiTheme="minorHAnsi" w:hAnsiTheme="minorHAnsi" w:cstheme="minorHAnsi"/>
          <w:b/>
          <w:szCs w:val="24"/>
          <w:lang w:val="en-US"/>
        </w:rPr>
        <w:t xml:space="preserve">Session of the </w:t>
      </w:r>
      <w:r w:rsidR="001A6685">
        <w:rPr>
          <w:rFonts w:asciiTheme="minorHAnsi" w:hAnsiTheme="minorHAnsi" w:cstheme="minorHAnsi"/>
          <w:b/>
          <w:szCs w:val="24"/>
          <w:lang w:val="en-US"/>
        </w:rPr>
        <w:t>UPR Working Group</w:t>
      </w:r>
    </w:p>
    <w:p w14:paraId="616C2EA8" w14:textId="61AA96AF" w:rsidR="00456717" w:rsidRPr="00B57689" w:rsidRDefault="00456717" w:rsidP="00456717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B57689">
        <w:rPr>
          <w:rFonts w:asciiTheme="minorHAnsi" w:hAnsiTheme="minorHAnsi" w:cstheme="minorHAnsi"/>
          <w:b/>
          <w:szCs w:val="24"/>
          <w:lang w:val="en-US"/>
        </w:rPr>
        <w:t xml:space="preserve">Review </w:t>
      </w:r>
      <w:r w:rsidR="004675BB" w:rsidRPr="00B57689">
        <w:rPr>
          <w:rFonts w:asciiTheme="minorHAnsi" w:hAnsiTheme="minorHAnsi" w:cstheme="minorHAnsi"/>
          <w:b/>
          <w:szCs w:val="24"/>
          <w:lang w:val="en-US"/>
        </w:rPr>
        <w:t xml:space="preserve">of </w:t>
      </w:r>
      <w:r w:rsidR="008F6514" w:rsidRPr="00B57689">
        <w:rPr>
          <w:rFonts w:asciiTheme="minorHAnsi" w:hAnsiTheme="minorHAnsi" w:cstheme="minorHAnsi"/>
          <w:b/>
          <w:szCs w:val="24"/>
          <w:lang w:val="en-US"/>
        </w:rPr>
        <w:t>Montenegro</w:t>
      </w:r>
    </w:p>
    <w:p w14:paraId="0E46C198" w14:textId="77777777" w:rsidR="00D32281" w:rsidRPr="00B57689" w:rsidRDefault="00D32281" w:rsidP="00D32281">
      <w:pPr>
        <w:spacing w:line="240" w:lineRule="auto"/>
        <w:contextualSpacing/>
        <w:jc w:val="right"/>
        <w:rPr>
          <w:rFonts w:asciiTheme="minorHAnsi" w:hAnsiTheme="minorHAnsi" w:cstheme="minorHAnsi"/>
          <w:lang w:val="en-US"/>
        </w:rPr>
      </w:pPr>
      <w:bookmarkStart w:id="1" w:name="_Hlk114230897"/>
    </w:p>
    <w:p w14:paraId="4B7DA089" w14:textId="28386520" w:rsidR="00301F4B" w:rsidRPr="00B57689" w:rsidRDefault="008F6514" w:rsidP="00D32281">
      <w:pPr>
        <w:spacing w:line="240" w:lineRule="auto"/>
        <w:contextualSpacing/>
        <w:jc w:val="right"/>
        <w:rPr>
          <w:rFonts w:asciiTheme="minorHAnsi" w:hAnsiTheme="minorHAnsi" w:cstheme="minorHAnsi"/>
          <w:lang w:val="en-US"/>
        </w:rPr>
      </w:pPr>
      <w:r w:rsidRPr="00B57689">
        <w:rPr>
          <w:rFonts w:asciiTheme="minorHAnsi" w:hAnsiTheme="minorHAnsi" w:cstheme="minorHAnsi"/>
          <w:lang w:val="en-US"/>
        </w:rPr>
        <w:t>8</w:t>
      </w:r>
      <w:r w:rsidR="00301F4B" w:rsidRPr="00B57689">
        <w:rPr>
          <w:rFonts w:asciiTheme="minorHAnsi" w:hAnsiTheme="minorHAnsi" w:cstheme="minorHAnsi"/>
          <w:lang w:val="en-US"/>
        </w:rPr>
        <w:t xml:space="preserve"> </w:t>
      </w:r>
      <w:r w:rsidR="007A5B19" w:rsidRPr="00B57689">
        <w:rPr>
          <w:rFonts w:asciiTheme="minorHAnsi" w:hAnsiTheme="minorHAnsi" w:cstheme="minorHAnsi"/>
          <w:lang w:val="en-US"/>
        </w:rPr>
        <w:t>Ma</w:t>
      </w:r>
      <w:r w:rsidRPr="00B57689">
        <w:rPr>
          <w:rFonts w:asciiTheme="minorHAnsi" w:hAnsiTheme="minorHAnsi" w:cstheme="minorHAnsi"/>
          <w:lang w:val="en-US"/>
        </w:rPr>
        <w:t>y</w:t>
      </w:r>
      <w:r w:rsidR="007A5B19" w:rsidRPr="00B57689">
        <w:rPr>
          <w:rFonts w:asciiTheme="minorHAnsi" w:hAnsiTheme="minorHAnsi" w:cstheme="minorHAnsi"/>
          <w:lang w:val="en-US"/>
        </w:rPr>
        <w:t xml:space="preserve"> 2023</w:t>
      </w:r>
    </w:p>
    <w:bookmarkEnd w:id="1"/>
    <w:p w14:paraId="2D848A14" w14:textId="77777777" w:rsidR="00D32281" w:rsidRPr="00B57689" w:rsidRDefault="00D32281" w:rsidP="00D32281">
      <w:pPr>
        <w:jc w:val="center"/>
        <w:rPr>
          <w:rFonts w:asciiTheme="minorHAnsi" w:hAnsiTheme="minorHAnsi" w:cstheme="minorHAnsi"/>
          <w:b/>
          <w:szCs w:val="24"/>
          <w:lang w:val="en-AU"/>
        </w:rPr>
      </w:pPr>
      <w:r w:rsidRPr="00B57689">
        <w:rPr>
          <w:rFonts w:asciiTheme="minorHAnsi" w:hAnsiTheme="minorHAnsi" w:cstheme="minorHAnsi"/>
          <w:b/>
          <w:szCs w:val="24"/>
          <w:lang w:val="en-US"/>
        </w:rPr>
        <w:t>Statement by Austria</w:t>
      </w:r>
    </w:p>
    <w:p w14:paraId="5D19D499" w14:textId="77777777" w:rsidR="001A6685" w:rsidRDefault="001A6685" w:rsidP="001A6685">
      <w:pPr>
        <w:spacing w:after="0" w:line="259" w:lineRule="auto"/>
        <w:jc w:val="both"/>
        <w:rPr>
          <w:rFonts w:asciiTheme="minorHAnsi" w:hAnsiTheme="minorHAnsi" w:cstheme="minorHAnsi"/>
          <w:szCs w:val="24"/>
          <w:lang w:val="en-GB"/>
        </w:rPr>
      </w:pPr>
    </w:p>
    <w:p w14:paraId="1A629EBD" w14:textId="1E708137" w:rsidR="007A5B19" w:rsidRDefault="001A6685" w:rsidP="001A6685">
      <w:pPr>
        <w:spacing w:after="0" w:line="259" w:lineRule="auto"/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Thank you, Mr. President.</w:t>
      </w:r>
    </w:p>
    <w:p w14:paraId="36103F5B" w14:textId="77777777" w:rsidR="001A6685" w:rsidRPr="001A6685" w:rsidRDefault="001A6685" w:rsidP="001A6685">
      <w:pPr>
        <w:spacing w:after="0" w:line="259" w:lineRule="auto"/>
        <w:jc w:val="both"/>
        <w:rPr>
          <w:rFonts w:asciiTheme="minorHAnsi" w:hAnsiTheme="minorHAnsi" w:cstheme="minorHAnsi"/>
          <w:szCs w:val="24"/>
          <w:lang w:val="en-GB"/>
        </w:rPr>
      </w:pPr>
    </w:p>
    <w:p w14:paraId="5E22575C" w14:textId="77777777" w:rsidR="00181E2C" w:rsidRDefault="008F6514" w:rsidP="001A6685">
      <w:pPr>
        <w:spacing w:after="0" w:line="259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B57689">
        <w:rPr>
          <w:rFonts w:asciiTheme="minorHAnsi" w:hAnsiTheme="minorHAnsi" w:cstheme="minorHAnsi"/>
          <w:szCs w:val="24"/>
          <w:lang w:val="en-GB"/>
        </w:rPr>
        <w:t xml:space="preserve">Austria welcomes the delegation of </w:t>
      </w:r>
      <w:r w:rsidR="00A444BD">
        <w:rPr>
          <w:rFonts w:asciiTheme="minorHAnsi" w:hAnsiTheme="minorHAnsi" w:cstheme="minorHAnsi"/>
          <w:szCs w:val="24"/>
          <w:lang w:val="en-GB"/>
        </w:rPr>
        <w:t>Montenegro</w:t>
      </w:r>
      <w:r w:rsidRPr="00B57689">
        <w:rPr>
          <w:rFonts w:asciiTheme="minorHAnsi" w:hAnsiTheme="minorHAnsi" w:cstheme="minorHAnsi"/>
          <w:szCs w:val="24"/>
          <w:lang w:val="en-GB"/>
        </w:rPr>
        <w:t xml:space="preserve"> and thanks for their presentation.</w:t>
      </w:r>
      <w:r w:rsidR="00880353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15D96E7D" w14:textId="77777777" w:rsidR="00181E2C" w:rsidRDefault="00181E2C" w:rsidP="001A6685">
      <w:pPr>
        <w:spacing w:after="0" w:line="259" w:lineRule="auto"/>
        <w:jc w:val="both"/>
        <w:rPr>
          <w:rFonts w:asciiTheme="minorHAnsi" w:hAnsiTheme="minorHAnsi" w:cstheme="minorHAnsi"/>
          <w:szCs w:val="24"/>
          <w:lang w:val="en-GB"/>
        </w:rPr>
      </w:pPr>
    </w:p>
    <w:p w14:paraId="3DF5B85C" w14:textId="3C28F32F" w:rsidR="008F6514" w:rsidRPr="00B57689" w:rsidRDefault="00A25FF6" w:rsidP="001A6685">
      <w:pPr>
        <w:spacing w:after="0" w:line="259" w:lineRule="auto"/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We welcome Montenegro’s commitment to the UPR process</w:t>
      </w:r>
      <w:r w:rsidR="008F6514" w:rsidRPr="00B57689">
        <w:rPr>
          <w:rFonts w:asciiTheme="minorHAnsi" w:hAnsiTheme="minorHAnsi" w:cstheme="minorHAnsi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Cs w:val="24"/>
          <w:lang w:val="en-GB"/>
        </w:rPr>
        <w:t xml:space="preserve">and </w:t>
      </w:r>
      <w:r w:rsidR="00907AEF" w:rsidRPr="00907AEF">
        <w:rPr>
          <w:rFonts w:asciiTheme="minorHAnsi" w:hAnsiTheme="minorHAnsi" w:cstheme="minorHAnsi"/>
          <w:szCs w:val="24"/>
          <w:lang w:val="en-GB"/>
        </w:rPr>
        <w:t>the progress made to address previous recommendations</w:t>
      </w:r>
      <w:r w:rsidR="007F20D2">
        <w:rPr>
          <w:rFonts w:asciiTheme="minorHAnsi" w:hAnsiTheme="minorHAnsi" w:cstheme="minorHAnsi"/>
          <w:szCs w:val="24"/>
          <w:lang w:val="en-GB"/>
        </w:rPr>
        <w:t>.</w:t>
      </w:r>
      <w:r w:rsidR="00181E2C">
        <w:rPr>
          <w:rFonts w:asciiTheme="minorHAnsi" w:hAnsiTheme="minorHAnsi" w:cstheme="minorHAnsi"/>
          <w:szCs w:val="24"/>
          <w:lang w:val="en-GB"/>
        </w:rPr>
        <w:t xml:space="preserve"> </w:t>
      </w:r>
      <w:r w:rsidR="00880353">
        <w:rPr>
          <w:rFonts w:asciiTheme="minorHAnsi" w:hAnsiTheme="minorHAnsi" w:cstheme="minorHAnsi"/>
          <w:szCs w:val="24"/>
          <w:lang w:val="en-GB"/>
        </w:rPr>
        <w:t>However, w</w:t>
      </w:r>
      <w:r w:rsidR="00096905" w:rsidRPr="00096905">
        <w:rPr>
          <w:rFonts w:asciiTheme="minorHAnsi" w:hAnsiTheme="minorHAnsi" w:cstheme="minorHAnsi"/>
          <w:szCs w:val="24"/>
          <w:lang w:val="en-GB"/>
        </w:rPr>
        <w:t xml:space="preserve">e remain concerned by the limited progress </w:t>
      </w:r>
      <w:r w:rsidR="00181E2C">
        <w:rPr>
          <w:rFonts w:asciiTheme="minorHAnsi" w:hAnsiTheme="minorHAnsi" w:cstheme="minorHAnsi"/>
          <w:szCs w:val="24"/>
          <w:lang w:val="en-GB"/>
        </w:rPr>
        <w:t>in some area</w:t>
      </w:r>
      <w:r w:rsidR="00096905" w:rsidRPr="00096905">
        <w:rPr>
          <w:rFonts w:asciiTheme="minorHAnsi" w:hAnsiTheme="minorHAnsi" w:cstheme="minorHAnsi"/>
          <w:szCs w:val="24"/>
          <w:lang w:val="en-GB"/>
        </w:rPr>
        <w:t>s</w:t>
      </w:r>
      <w:r w:rsidR="007F20D2">
        <w:rPr>
          <w:rFonts w:asciiTheme="minorHAnsi" w:hAnsiTheme="minorHAnsi" w:cstheme="minorHAnsi"/>
          <w:szCs w:val="24"/>
          <w:lang w:val="en-GB"/>
        </w:rPr>
        <w:t>.</w:t>
      </w:r>
      <w:r w:rsidR="00096905" w:rsidRPr="00096905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16AE6F6D" w14:textId="77777777" w:rsidR="008F6514" w:rsidRPr="00B57689" w:rsidRDefault="008F6514" w:rsidP="001A6685">
      <w:pPr>
        <w:spacing w:after="0" w:line="259" w:lineRule="auto"/>
        <w:jc w:val="both"/>
        <w:rPr>
          <w:rFonts w:asciiTheme="minorHAnsi" w:hAnsiTheme="minorHAnsi" w:cstheme="minorHAnsi"/>
          <w:szCs w:val="24"/>
          <w:lang w:val="en-GB"/>
        </w:rPr>
      </w:pPr>
    </w:p>
    <w:p w14:paraId="4B017BDF" w14:textId="624866A8" w:rsidR="008F6514" w:rsidRPr="00B57689" w:rsidRDefault="00B57689" w:rsidP="001A6685">
      <w:pPr>
        <w:spacing w:after="0" w:line="259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B57689">
        <w:rPr>
          <w:rFonts w:asciiTheme="minorHAnsi" w:hAnsiTheme="minorHAnsi" w:cstheme="minorHAnsi"/>
          <w:szCs w:val="24"/>
          <w:lang w:val="en-GB"/>
        </w:rPr>
        <w:t>Austria</w:t>
      </w:r>
      <w:r w:rsidR="007F20D2">
        <w:rPr>
          <w:rFonts w:asciiTheme="minorHAnsi" w:hAnsiTheme="minorHAnsi" w:cstheme="minorHAnsi"/>
          <w:szCs w:val="24"/>
          <w:lang w:val="en-GB"/>
        </w:rPr>
        <w:t xml:space="preserve"> therefore</w:t>
      </w:r>
      <w:r w:rsidRPr="00B57689">
        <w:rPr>
          <w:rFonts w:asciiTheme="minorHAnsi" w:hAnsiTheme="minorHAnsi" w:cstheme="minorHAnsi"/>
          <w:szCs w:val="24"/>
          <w:lang w:val="en-GB"/>
        </w:rPr>
        <w:t xml:space="preserve"> would like to offer the following </w:t>
      </w:r>
      <w:r w:rsidRPr="00B57689">
        <w:rPr>
          <w:rFonts w:asciiTheme="minorHAnsi" w:hAnsiTheme="minorHAnsi" w:cstheme="minorHAnsi"/>
          <w:szCs w:val="24"/>
          <w:u w:val="single"/>
          <w:lang w:val="en-GB"/>
        </w:rPr>
        <w:t>recommendations</w:t>
      </w:r>
      <w:r w:rsidRPr="00B57689">
        <w:rPr>
          <w:rFonts w:asciiTheme="minorHAnsi" w:hAnsiTheme="minorHAnsi" w:cstheme="minorHAnsi"/>
          <w:szCs w:val="24"/>
          <w:lang w:val="en-GB"/>
        </w:rPr>
        <w:t>:</w:t>
      </w:r>
    </w:p>
    <w:p w14:paraId="6168DF67" w14:textId="77777777" w:rsidR="00B57689" w:rsidRPr="00B57689" w:rsidRDefault="00B57689" w:rsidP="001A6685">
      <w:pPr>
        <w:spacing w:after="0" w:line="259" w:lineRule="auto"/>
        <w:jc w:val="both"/>
        <w:rPr>
          <w:rFonts w:asciiTheme="minorHAnsi" w:hAnsiTheme="minorHAnsi" w:cstheme="minorHAnsi"/>
          <w:szCs w:val="24"/>
          <w:lang w:val="en-GB"/>
        </w:rPr>
      </w:pPr>
    </w:p>
    <w:p w14:paraId="0EEF97B6" w14:textId="77777777" w:rsidR="007F20D2" w:rsidRPr="007C38F2" w:rsidRDefault="007F20D2" w:rsidP="007F20D2">
      <w:pPr>
        <w:numPr>
          <w:ilvl w:val="0"/>
          <w:numId w:val="3"/>
        </w:numPr>
        <w:spacing w:after="0" w:line="259" w:lineRule="auto"/>
        <w:ind w:left="426"/>
        <w:jc w:val="both"/>
        <w:rPr>
          <w:rFonts w:asciiTheme="minorHAnsi" w:hAnsiTheme="minorHAnsi" w:cstheme="minorHAnsi"/>
          <w:szCs w:val="24"/>
          <w:lang w:val="en-GB"/>
        </w:rPr>
      </w:pPr>
      <w:r w:rsidRPr="007C38F2">
        <w:rPr>
          <w:rFonts w:asciiTheme="minorHAnsi" w:hAnsiTheme="minorHAnsi" w:cstheme="minorHAnsi"/>
          <w:szCs w:val="24"/>
          <w:lang w:val="en-GB"/>
        </w:rPr>
        <w:t>Strengthen efforts to prevent and combat all forms of discrimination and violence against women and children, including inter alia through enforceable entry bans, safe houses;</w:t>
      </w:r>
    </w:p>
    <w:p w14:paraId="44DAF399" w14:textId="7B23CB55" w:rsidR="0064513D" w:rsidRPr="0064513D" w:rsidRDefault="0064513D" w:rsidP="0064513D">
      <w:pPr>
        <w:numPr>
          <w:ilvl w:val="0"/>
          <w:numId w:val="3"/>
        </w:numPr>
        <w:spacing w:after="0" w:line="259" w:lineRule="auto"/>
        <w:ind w:left="426"/>
        <w:jc w:val="both"/>
        <w:rPr>
          <w:rFonts w:asciiTheme="minorHAnsi" w:hAnsiTheme="minorHAnsi" w:cstheme="minorHAnsi"/>
          <w:szCs w:val="24"/>
          <w:lang w:val="en-GB"/>
        </w:rPr>
      </w:pPr>
      <w:r w:rsidRPr="0064513D">
        <w:rPr>
          <w:rFonts w:asciiTheme="minorHAnsi" w:hAnsiTheme="minorHAnsi" w:cstheme="minorHAnsi"/>
          <w:szCs w:val="24"/>
          <w:lang w:val="en-GB"/>
        </w:rPr>
        <w:t>Improve the protection of journalists against violence</w:t>
      </w:r>
      <w:r w:rsidR="00181E2C">
        <w:rPr>
          <w:rFonts w:asciiTheme="minorHAnsi" w:hAnsiTheme="minorHAnsi" w:cstheme="minorHAnsi"/>
          <w:szCs w:val="24"/>
          <w:lang w:val="en-GB"/>
        </w:rPr>
        <w:t xml:space="preserve"> and hate speech</w:t>
      </w:r>
      <w:r w:rsidRPr="0064513D">
        <w:rPr>
          <w:rFonts w:asciiTheme="minorHAnsi" w:hAnsiTheme="minorHAnsi" w:cstheme="minorHAnsi"/>
          <w:szCs w:val="24"/>
          <w:lang w:val="en-GB"/>
        </w:rPr>
        <w:t>, inter alia by condemning such attacks when they occur, and taking further steps to end impunity for past attacks.</w:t>
      </w:r>
    </w:p>
    <w:p w14:paraId="726222BE" w14:textId="273C854D" w:rsidR="0064513D" w:rsidRDefault="008F6514" w:rsidP="0064513D">
      <w:pPr>
        <w:numPr>
          <w:ilvl w:val="0"/>
          <w:numId w:val="3"/>
        </w:numPr>
        <w:spacing w:after="0" w:line="259" w:lineRule="auto"/>
        <w:ind w:left="426"/>
        <w:jc w:val="both"/>
        <w:rPr>
          <w:rFonts w:asciiTheme="minorHAnsi" w:hAnsiTheme="minorHAnsi" w:cstheme="minorHAnsi"/>
          <w:szCs w:val="24"/>
          <w:lang w:val="en-GB"/>
        </w:rPr>
      </w:pPr>
      <w:r w:rsidRPr="00B57689">
        <w:rPr>
          <w:rFonts w:asciiTheme="minorHAnsi" w:hAnsiTheme="minorHAnsi" w:cstheme="minorHAnsi"/>
          <w:szCs w:val="24"/>
          <w:lang w:val="en-GB"/>
        </w:rPr>
        <w:t>Continue the judicial reform process, including by filling all vacancies and by eliminating political influence on the judiciary</w:t>
      </w:r>
      <w:r w:rsidR="00CD3441">
        <w:rPr>
          <w:rFonts w:asciiTheme="minorHAnsi" w:hAnsiTheme="minorHAnsi" w:cstheme="minorHAnsi"/>
          <w:szCs w:val="24"/>
          <w:lang w:val="en-GB"/>
        </w:rPr>
        <w:t>;</w:t>
      </w:r>
    </w:p>
    <w:p w14:paraId="57BBFD81" w14:textId="692EF386" w:rsidR="008F6514" w:rsidRPr="0064513D" w:rsidRDefault="0064513D" w:rsidP="0064513D">
      <w:pPr>
        <w:numPr>
          <w:ilvl w:val="0"/>
          <w:numId w:val="3"/>
        </w:numPr>
        <w:spacing w:after="0" w:line="259" w:lineRule="auto"/>
        <w:ind w:left="426"/>
        <w:jc w:val="both"/>
        <w:rPr>
          <w:rFonts w:asciiTheme="minorHAnsi" w:hAnsiTheme="minorHAnsi" w:cstheme="minorHAnsi"/>
          <w:szCs w:val="24"/>
          <w:lang w:val="en-GB"/>
        </w:rPr>
      </w:pPr>
      <w:r w:rsidRPr="0064513D">
        <w:rPr>
          <w:rFonts w:asciiTheme="minorHAnsi" w:hAnsiTheme="minorHAnsi" w:cstheme="minorHAnsi"/>
          <w:szCs w:val="24"/>
          <w:lang w:val="en-GB"/>
        </w:rPr>
        <w:t xml:space="preserve">Continue to develop comprehensive strategies to eliminate all </w:t>
      </w:r>
      <w:r>
        <w:rPr>
          <w:rFonts w:asciiTheme="minorHAnsi" w:hAnsiTheme="minorHAnsi" w:cstheme="minorHAnsi"/>
          <w:szCs w:val="24"/>
          <w:lang w:val="en-GB"/>
        </w:rPr>
        <w:t>forms</w:t>
      </w:r>
      <w:r w:rsidRPr="0064513D">
        <w:rPr>
          <w:rFonts w:asciiTheme="minorHAnsi" w:hAnsiTheme="minorHAnsi" w:cstheme="minorHAnsi"/>
          <w:szCs w:val="24"/>
          <w:lang w:val="en-GB"/>
        </w:rPr>
        <w:t xml:space="preserve"> of discrimination against members of ethnic minorities, in particular women and children, </w:t>
      </w:r>
      <w:r w:rsidR="001C51B5">
        <w:rPr>
          <w:rFonts w:asciiTheme="minorHAnsi" w:hAnsiTheme="minorHAnsi" w:cstheme="minorHAnsi"/>
          <w:szCs w:val="24"/>
          <w:lang w:val="en-GB"/>
        </w:rPr>
        <w:t>inter alia by measures aimed at facilitating</w:t>
      </w:r>
      <w:r w:rsidRPr="0064513D">
        <w:rPr>
          <w:rFonts w:asciiTheme="minorHAnsi" w:hAnsiTheme="minorHAnsi" w:cstheme="minorHAnsi"/>
          <w:szCs w:val="24"/>
          <w:lang w:val="en-GB"/>
        </w:rPr>
        <w:t xml:space="preserve"> their economic, social and educational inclusion.</w:t>
      </w:r>
    </w:p>
    <w:p w14:paraId="08AE4CC3" w14:textId="77777777" w:rsidR="0064513D" w:rsidRPr="00B57689" w:rsidRDefault="0064513D" w:rsidP="0064513D">
      <w:pPr>
        <w:spacing w:after="0" w:line="259" w:lineRule="auto"/>
        <w:jc w:val="both"/>
        <w:rPr>
          <w:rFonts w:asciiTheme="minorHAnsi" w:hAnsiTheme="minorHAnsi" w:cstheme="minorHAnsi"/>
          <w:szCs w:val="24"/>
          <w:lang w:val="en-GB"/>
        </w:rPr>
      </w:pPr>
    </w:p>
    <w:p w14:paraId="7A102562" w14:textId="062A2EEC" w:rsidR="009007D2" w:rsidRDefault="002666A3" w:rsidP="008F6514">
      <w:pPr>
        <w:spacing w:after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Thank you.</w:t>
      </w:r>
    </w:p>
    <w:p w14:paraId="1B56CF3B" w14:textId="6C58C673" w:rsidR="0087437B" w:rsidRDefault="0087437B" w:rsidP="008F6514">
      <w:pPr>
        <w:spacing w:after="0"/>
        <w:jc w:val="both"/>
        <w:rPr>
          <w:rFonts w:asciiTheme="minorHAnsi" w:hAnsiTheme="minorHAnsi" w:cstheme="minorHAnsi"/>
          <w:lang w:val="en-GB"/>
        </w:rPr>
      </w:pPr>
    </w:p>
    <w:sectPr w:rsidR="0087437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CF181" w14:textId="77777777" w:rsidR="0064513D" w:rsidRDefault="0064513D" w:rsidP="00783653">
      <w:pPr>
        <w:spacing w:after="0" w:line="240" w:lineRule="auto"/>
      </w:pPr>
      <w:r>
        <w:separator/>
      </w:r>
    </w:p>
  </w:endnote>
  <w:endnote w:type="continuationSeparator" w:id="0">
    <w:p w14:paraId="2C457053" w14:textId="77777777" w:rsidR="0064513D" w:rsidRDefault="0064513D" w:rsidP="0078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C5620" w14:textId="77777777" w:rsidR="0064513D" w:rsidRDefault="0064513D" w:rsidP="00783653">
      <w:pPr>
        <w:spacing w:after="0" w:line="240" w:lineRule="auto"/>
      </w:pPr>
      <w:r>
        <w:separator/>
      </w:r>
    </w:p>
  </w:footnote>
  <w:footnote w:type="continuationSeparator" w:id="0">
    <w:p w14:paraId="19AB0FA0" w14:textId="77777777" w:rsidR="0064513D" w:rsidRDefault="0064513D" w:rsidP="0078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8EDF" w14:textId="77777777" w:rsidR="0064513D" w:rsidRPr="0025124A" w:rsidRDefault="0064513D" w:rsidP="003437DD">
    <w:pPr>
      <w:pStyle w:val="Kopfzeile"/>
      <w:tabs>
        <w:tab w:val="clear" w:pos="4536"/>
      </w:tabs>
      <w:rPr>
        <w:i/>
      </w:rPr>
    </w:pPr>
    <w:r>
      <w:rPr>
        <w:i/>
        <w:noProof/>
        <w:lang w:eastAsia="ko-KR" w:bidi="ug-CN"/>
      </w:rPr>
      <w:drawing>
        <wp:anchor distT="0" distB="0" distL="114300" distR="114300" simplePos="0" relativeHeight="251658240" behindDoc="0" locked="0" layoutInCell="1" allowOverlap="1" wp14:anchorId="3A125FB1" wp14:editId="6DEDE3A9">
          <wp:simplePos x="0" y="0"/>
          <wp:positionH relativeFrom="column">
            <wp:posOffset>-461645</wp:posOffset>
          </wp:positionH>
          <wp:positionV relativeFrom="paragraph">
            <wp:posOffset>7620</wp:posOffset>
          </wp:positionV>
          <wp:extent cx="2390140" cy="70104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  <w:t xml:space="preserve">Check </w:t>
    </w:r>
    <w:proofErr w:type="spellStart"/>
    <w:r>
      <w:rPr>
        <w:i/>
      </w:rPr>
      <w:t>against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308"/>
    <w:multiLevelType w:val="hybridMultilevel"/>
    <w:tmpl w:val="6C740DD6"/>
    <w:lvl w:ilvl="0" w:tplc="1122A6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7F94"/>
    <w:multiLevelType w:val="hybridMultilevel"/>
    <w:tmpl w:val="4C6430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740C"/>
    <w:multiLevelType w:val="hybridMultilevel"/>
    <w:tmpl w:val="6F6C0AE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53"/>
    <w:rsid w:val="000424F2"/>
    <w:rsid w:val="00043896"/>
    <w:rsid w:val="00067F58"/>
    <w:rsid w:val="00085181"/>
    <w:rsid w:val="00096905"/>
    <w:rsid w:val="000A706B"/>
    <w:rsid w:val="000B0BA4"/>
    <w:rsid w:val="000D16FF"/>
    <w:rsid w:val="000F55CA"/>
    <w:rsid w:val="001047A8"/>
    <w:rsid w:val="001459F3"/>
    <w:rsid w:val="00165288"/>
    <w:rsid w:val="00171585"/>
    <w:rsid w:val="00171E43"/>
    <w:rsid w:val="00180B5E"/>
    <w:rsid w:val="00181E2C"/>
    <w:rsid w:val="0019137F"/>
    <w:rsid w:val="001A6685"/>
    <w:rsid w:val="001C2EFD"/>
    <w:rsid w:val="001C51B5"/>
    <w:rsid w:val="001F4CF6"/>
    <w:rsid w:val="001F791C"/>
    <w:rsid w:val="00200064"/>
    <w:rsid w:val="00202A10"/>
    <w:rsid w:val="00213164"/>
    <w:rsid w:val="0021645D"/>
    <w:rsid w:val="00225B41"/>
    <w:rsid w:val="00244829"/>
    <w:rsid w:val="00244DFC"/>
    <w:rsid w:val="00245955"/>
    <w:rsid w:val="0025161B"/>
    <w:rsid w:val="00255D3A"/>
    <w:rsid w:val="002614BB"/>
    <w:rsid w:val="002666A3"/>
    <w:rsid w:val="002676C2"/>
    <w:rsid w:val="0027159D"/>
    <w:rsid w:val="002944E2"/>
    <w:rsid w:val="002A3210"/>
    <w:rsid w:val="002F67E9"/>
    <w:rsid w:val="002F7F48"/>
    <w:rsid w:val="00301F4B"/>
    <w:rsid w:val="003064E2"/>
    <w:rsid w:val="00316ECC"/>
    <w:rsid w:val="0033082A"/>
    <w:rsid w:val="003437DD"/>
    <w:rsid w:val="00347048"/>
    <w:rsid w:val="0034763C"/>
    <w:rsid w:val="00352B74"/>
    <w:rsid w:val="00354089"/>
    <w:rsid w:val="00357979"/>
    <w:rsid w:val="003641D2"/>
    <w:rsid w:val="00372E72"/>
    <w:rsid w:val="00374E79"/>
    <w:rsid w:val="00375D5A"/>
    <w:rsid w:val="00392A62"/>
    <w:rsid w:val="003A34CA"/>
    <w:rsid w:val="003A6EA1"/>
    <w:rsid w:val="003B433F"/>
    <w:rsid w:val="003B5A2D"/>
    <w:rsid w:val="003C0079"/>
    <w:rsid w:val="003C3A2F"/>
    <w:rsid w:val="003C5D7F"/>
    <w:rsid w:val="003D74F4"/>
    <w:rsid w:val="003E53E5"/>
    <w:rsid w:val="0041129B"/>
    <w:rsid w:val="00423173"/>
    <w:rsid w:val="00443929"/>
    <w:rsid w:val="00445F97"/>
    <w:rsid w:val="004517EA"/>
    <w:rsid w:val="00456717"/>
    <w:rsid w:val="004668A8"/>
    <w:rsid w:val="004675BB"/>
    <w:rsid w:val="00471A1D"/>
    <w:rsid w:val="00477490"/>
    <w:rsid w:val="004E003B"/>
    <w:rsid w:val="004E1803"/>
    <w:rsid w:val="004E250F"/>
    <w:rsid w:val="004E35D4"/>
    <w:rsid w:val="004E7F3D"/>
    <w:rsid w:val="00511CF1"/>
    <w:rsid w:val="00514F3A"/>
    <w:rsid w:val="0052045E"/>
    <w:rsid w:val="00544334"/>
    <w:rsid w:val="00583B56"/>
    <w:rsid w:val="005964DE"/>
    <w:rsid w:val="00597FD8"/>
    <w:rsid w:val="005A2D74"/>
    <w:rsid w:val="005C3794"/>
    <w:rsid w:val="00605CCE"/>
    <w:rsid w:val="006424C9"/>
    <w:rsid w:val="0064513D"/>
    <w:rsid w:val="00660909"/>
    <w:rsid w:val="00663CAB"/>
    <w:rsid w:val="006675C7"/>
    <w:rsid w:val="006679AA"/>
    <w:rsid w:val="00674885"/>
    <w:rsid w:val="0067740F"/>
    <w:rsid w:val="006D210F"/>
    <w:rsid w:val="006E5A5A"/>
    <w:rsid w:val="006F4C7F"/>
    <w:rsid w:val="00702415"/>
    <w:rsid w:val="00737798"/>
    <w:rsid w:val="00752A5D"/>
    <w:rsid w:val="007650C8"/>
    <w:rsid w:val="00765B58"/>
    <w:rsid w:val="00765CA1"/>
    <w:rsid w:val="00783653"/>
    <w:rsid w:val="00787307"/>
    <w:rsid w:val="007A1C4F"/>
    <w:rsid w:val="007A5B19"/>
    <w:rsid w:val="007A5E22"/>
    <w:rsid w:val="007B0490"/>
    <w:rsid w:val="007B51E8"/>
    <w:rsid w:val="007C38F2"/>
    <w:rsid w:val="007D049D"/>
    <w:rsid w:val="007E3746"/>
    <w:rsid w:val="007F058B"/>
    <w:rsid w:val="007F20D2"/>
    <w:rsid w:val="007F2F9B"/>
    <w:rsid w:val="00846B60"/>
    <w:rsid w:val="0085786D"/>
    <w:rsid w:val="0087437B"/>
    <w:rsid w:val="00880353"/>
    <w:rsid w:val="00885903"/>
    <w:rsid w:val="008917B8"/>
    <w:rsid w:val="008B0697"/>
    <w:rsid w:val="008C49DB"/>
    <w:rsid w:val="008D355E"/>
    <w:rsid w:val="008E33EC"/>
    <w:rsid w:val="008F6514"/>
    <w:rsid w:val="008F6DF4"/>
    <w:rsid w:val="009007D2"/>
    <w:rsid w:val="00907AEF"/>
    <w:rsid w:val="00926482"/>
    <w:rsid w:val="00937334"/>
    <w:rsid w:val="009449F5"/>
    <w:rsid w:val="00953674"/>
    <w:rsid w:val="0096254D"/>
    <w:rsid w:val="00962EF2"/>
    <w:rsid w:val="0096502B"/>
    <w:rsid w:val="00970105"/>
    <w:rsid w:val="00982430"/>
    <w:rsid w:val="009B5592"/>
    <w:rsid w:val="009E2ED8"/>
    <w:rsid w:val="009E2FFB"/>
    <w:rsid w:val="009E3B34"/>
    <w:rsid w:val="009F39C2"/>
    <w:rsid w:val="00A168D6"/>
    <w:rsid w:val="00A25FF6"/>
    <w:rsid w:val="00A444BD"/>
    <w:rsid w:val="00A56018"/>
    <w:rsid w:val="00A601CC"/>
    <w:rsid w:val="00A64849"/>
    <w:rsid w:val="00A72493"/>
    <w:rsid w:val="00A753B7"/>
    <w:rsid w:val="00A777F3"/>
    <w:rsid w:val="00AC12E9"/>
    <w:rsid w:val="00AC56AC"/>
    <w:rsid w:val="00AC58FF"/>
    <w:rsid w:val="00AD3D14"/>
    <w:rsid w:val="00AD4034"/>
    <w:rsid w:val="00AE0469"/>
    <w:rsid w:val="00AF1169"/>
    <w:rsid w:val="00AF3A6D"/>
    <w:rsid w:val="00B00435"/>
    <w:rsid w:val="00B03636"/>
    <w:rsid w:val="00B3556F"/>
    <w:rsid w:val="00B51FCA"/>
    <w:rsid w:val="00B55103"/>
    <w:rsid w:val="00B5669C"/>
    <w:rsid w:val="00B57689"/>
    <w:rsid w:val="00B71F6E"/>
    <w:rsid w:val="00B725A7"/>
    <w:rsid w:val="00B741CD"/>
    <w:rsid w:val="00B84BB1"/>
    <w:rsid w:val="00BC12C6"/>
    <w:rsid w:val="00BC7919"/>
    <w:rsid w:val="00BC7CD4"/>
    <w:rsid w:val="00BD00F3"/>
    <w:rsid w:val="00BD4F3A"/>
    <w:rsid w:val="00BF726B"/>
    <w:rsid w:val="00C01CB1"/>
    <w:rsid w:val="00C064B3"/>
    <w:rsid w:val="00C10A45"/>
    <w:rsid w:val="00C11423"/>
    <w:rsid w:val="00C11D78"/>
    <w:rsid w:val="00C16BAC"/>
    <w:rsid w:val="00C35619"/>
    <w:rsid w:val="00C37B2A"/>
    <w:rsid w:val="00C51AC6"/>
    <w:rsid w:val="00C75216"/>
    <w:rsid w:val="00C955CE"/>
    <w:rsid w:val="00C97A4F"/>
    <w:rsid w:val="00CA04A2"/>
    <w:rsid w:val="00CA4A94"/>
    <w:rsid w:val="00CD3441"/>
    <w:rsid w:val="00CD64AB"/>
    <w:rsid w:val="00D17A50"/>
    <w:rsid w:val="00D264D7"/>
    <w:rsid w:val="00D32281"/>
    <w:rsid w:val="00D6595B"/>
    <w:rsid w:val="00D66AF8"/>
    <w:rsid w:val="00DE4336"/>
    <w:rsid w:val="00E04F8C"/>
    <w:rsid w:val="00E050CC"/>
    <w:rsid w:val="00E1084D"/>
    <w:rsid w:val="00E46480"/>
    <w:rsid w:val="00E60ED6"/>
    <w:rsid w:val="00E64779"/>
    <w:rsid w:val="00E70902"/>
    <w:rsid w:val="00E74E28"/>
    <w:rsid w:val="00E752D9"/>
    <w:rsid w:val="00E9076D"/>
    <w:rsid w:val="00E96275"/>
    <w:rsid w:val="00EA1ED9"/>
    <w:rsid w:val="00EA2EFB"/>
    <w:rsid w:val="00EB0680"/>
    <w:rsid w:val="00EB37F8"/>
    <w:rsid w:val="00ED60C2"/>
    <w:rsid w:val="00ED72B3"/>
    <w:rsid w:val="00EE2424"/>
    <w:rsid w:val="00EE33ED"/>
    <w:rsid w:val="00EE4642"/>
    <w:rsid w:val="00F04D38"/>
    <w:rsid w:val="00F153AE"/>
    <w:rsid w:val="00F204AF"/>
    <w:rsid w:val="00F250AA"/>
    <w:rsid w:val="00F33C33"/>
    <w:rsid w:val="00F36768"/>
    <w:rsid w:val="00F42791"/>
    <w:rsid w:val="00F535DC"/>
    <w:rsid w:val="00F572D9"/>
    <w:rsid w:val="00F85383"/>
    <w:rsid w:val="00FA0994"/>
    <w:rsid w:val="00FA77E3"/>
    <w:rsid w:val="00FC79AC"/>
    <w:rsid w:val="00FD08DA"/>
    <w:rsid w:val="00FD19CD"/>
    <w:rsid w:val="00FD347B"/>
    <w:rsid w:val="00FE7F49"/>
    <w:rsid w:val="00FF1849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165D72"/>
  <w15:docId w15:val="{719AC493-5349-4CE9-AC54-8E26AC30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3653"/>
    <w:rPr>
      <w:rFonts w:ascii="Corbel" w:hAnsi="Corbe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53"/>
    <w:rPr>
      <w:rFonts w:ascii="Corbel" w:hAnsi="Corbe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53"/>
    <w:rPr>
      <w:rFonts w:ascii="Corbel" w:hAnsi="Corbe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ED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2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2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2E9"/>
    <w:rPr>
      <w:rFonts w:ascii="Corbel" w:hAnsi="Corbe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2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2E9"/>
    <w:rPr>
      <w:rFonts w:ascii="Corbel" w:hAnsi="Corbe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A5B1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Butschek, Ulrike, Mag."/>
    <f:field ref="FSCFOLIO_1_1001_SignaturesFldCtx_FSCFOLIO_1_1001_FieldLastSignatureAt" date="2023-05-05T13:10:35" text="05.05.2023 13:10:35"/>
    <f:field ref="FSCFOLIO_1_1001_SignaturesFldCtx_FSCFOLIO_1_1001_FieldLastSignatureRemark" text=""/>
    <f:field ref="FSCFOLIO_1_1001_FieldCurrentUser" text="Laura Jovanovic"/>
    <f:field ref="FSCFOLIO_1_1001_FieldCurrentDate" text="05.05.2023 13:5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Beilage) Ö Statement Montenegro" edit="true"/>
    <f:field ref="CCAPRECONFIG_15_1001_Objektname" text="Beilage) Ö Statement Montenegro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43. Sitzung der UPR-Arbeitsgruppe, Statement Österreichs anlässlich der Überprüfung Montenegros am 8. Mai 2023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) Ö Statement Montenegro" edit="true"/>
    <f:field ref="objsubject" text="" edit="true"/>
    <f:field ref="objcreatedby" text="Kastrun, Chiara, LL.M. "/>
    <f:field ref="objcreatedat" date="2023-05-05T11:41:07" text="05.05.2023 11:41:07"/>
    <f:field ref="objchangedby" text="Butschek, Ulrike, Mag."/>
    <f:field ref="objmodifiedat" date="2023-05-05T13:10:38" text="05.05.2023 13:10:38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75C28-AFD3-4461-81FD-39B1495679EA}"/>
</file>

<file path=customXml/itemProps2.xml><?xml version="1.0" encoding="utf-8"?>
<ds:datastoreItem xmlns:ds="http://schemas.openxmlformats.org/officeDocument/2006/customXml" ds:itemID="{9D12E50E-F004-4DB2-8305-FDE0008642DB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39478E88-89DD-43C5-9981-57A3E33B5DC9}"/>
</file>

<file path=customXml/itemProps5.xml><?xml version="1.0" encoding="utf-8"?>
<ds:datastoreItem xmlns:ds="http://schemas.openxmlformats.org/officeDocument/2006/customXml" ds:itemID="{D1B0AFB9-34A4-4EFA-9704-7E408A70E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michael.pfeifer</dc:creator>
  <cp:lastModifiedBy>FUCHS Vera &lt;OV Genf&gt;</cp:lastModifiedBy>
  <cp:revision>2</cp:revision>
  <cp:lastPrinted>2023-05-06T10:47:00Z</cp:lastPrinted>
  <dcterms:created xsi:type="dcterms:W3CDTF">2023-05-06T10:48:00Z</dcterms:created>
  <dcterms:modified xsi:type="dcterms:W3CDTF">2023-05-06T10:48:00Z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>05.05.2023</vt:lpwstr>
  </property>
  <property fmtid="{D5CDD505-2E9C-101B-9397-08002B2CF9AE}" pid="9" name="FSC#EIBPRECONFIG@1.1001:EIBApprovedBy">
    <vt:lpwstr>Butschek</vt:lpwstr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>Mag. Ulrike Butschek</vt:lpwstr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BMEIA - I.5 (Allgemeines Völkerrecht)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chiara.kastrun@bmeia.gv.at</vt:lpwstr>
  </property>
  <property fmtid="{D5CDD505-2E9C-101B-9397-08002B2CF9AE}" pid="20" name="FSC#EIBPRECONFIG@1.1001:FileOUEmail">
    <vt:lpwstr>abti7@bmeia.gv.at</vt:lpwstr>
  </property>
  <property fmtid="{D5CDD505-2E9C-101B-9397-08002B2CF9AE}" pid="21" name="FSC#EIBPRECONFIG@1.1001:OUEmail">
    <vt:lpwstr>abtI5@bmeia.gv.at</vt:lpwstr>
  </property>
  <property fmtid="{D5CDD505-2E9C-101B-9397-08002B2CF9AE}" pid="22" name="FSC#EIBPRECONFIG@1.1001:OwnerGender">
    <vt:lpwstr>Weiblich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BMEIA ,  </vt:lpwstr>
  </property>
  <property fmtid="{D5CDD505-2E9C-101B-9397-08002B2CF9AE}" pid="36" name="FSC#EIBPRECONFIG@1.1001:FileOUName">
    <vt:lpwstr>BMEIA - I.7 (Menschenrechte, Volksgruppenangelegenheiten)</vt:lpwstr>
  </property>
  <property fmtid="{D5CDD505-2E9C-101B-9397-08002B2CF9AE}" pid="37" name="FSC#EIBPRECONFIG@1.1001:FileOUDescr">
    <vt:lpwstr>I.7</vt:lpwstr>
  </property>
  <property fmtid="{D5CDD505-2E9C-101B-9397-08002B2CF9AE}" pid="38" name="FSC#EIBPRECONFIG@1.1001:OUDescr">
    <vt:lpwstr>I.2 bis 19.03.2018</vt:lpwstr>
  </property>
  <property fmtid="{D5CDD505-2E9C-101B-9397-08002B2CF9AE}" pid="39" name="FSC#EIBPRECONFIG@1.1001:Signatures">
    <vt:lpwstr>Abzeichnen_x000d_
Genehmigt</vt:lpwstr>
  </property>
  <property fmtid="{D5CDD505-2E9C-101B-9397-08002B2CF9AE}" pid="40" name="FSC#EIBPRECONFIG@1.1001:currentuser">
    <vt:lpwstr>COO.3000.100.1.981609</vt:lpwstr>
  </property>
  <property fmtid="{D5CDD505-2E9C-101B-9397-08002B2CF9AE}" pid="41" name="FSC#EIBPRECONFIG@1.1001:currentuserrolegroup">
    <vt:lpwstr>COO.3000.100.1.146979</vt:lpwstr>
  </property>
  <property fmtid="{D5CDD505-2E9C-101B-9397-08002B2CF9AE}" pid="42" name="FSC#EIBPRECONFIG@1.1001:currentuserroleposition">
    <vt:lpwstr>COO.1.1001.1.4329</vt:lpwstr>
  </property>
  <property fmtid="{D5CDD505-2E9C-101B-9397-08002B2CF9AE}" pid="43" name="FSC#EIBPRECONFIG@1.1001:currentuserroot">
    <vt:lpwstr>COO.3000.112.11.2650942</vt:lpwstr>
  </property>
  <property fmtid="{D5CDD505-2E9C-101B-9397-08002B2CF9AE}" pid="44" name="FSC#EIBPRECONFIG@1.1001:toplevelobject">
    <vt:lpwstr>COO.3000.112.23.884953</vt:lpwstr>
  </property>
  <property fmtid="{D5CDD505-2E9C-101B-9397-08002B2CF9AE}" pid="45" name="FSC#EIBPRECONFIG@1.1001:objchangedby">
    <vt:lpwstr>Mag. Ulrike Butschek</vt:lpwstr>
  </property>
  <property fmtid="{D5CDD505-2E9C-101B-9397-08002B2CF9AE}" pid="46" name="FSC#EIBPRECONFIG@1.1001:objchangedbyPostTitle">
    <vt:lpwstr/>
  </property>
  <property fmtid="{D5CDD505-2E9C-101B-9397-08002B2CF9AE}" pid="47" name="FSC#EIBPRECONFIG@1.1001:objchangedat">
    <vt:lpwstr>05.05.2023</vt:lpwstr>
  </property>
  <property fmtid="{D5CDD505-2E9C-101B-9397-08002B2CF9AE}" pid="48" name="FSC#EIBPRECONFIG@1.1001:objname">
    <vt:lpwstr>Beilage) Ö Statement Montenegro</vt:lpwstr>
  </property>
  <property fmtid="{D5CDD505-2E9C-101B-9397-08002B2CF9AE}" pid="49" name="FSC#EIBPRECONFIG@1.1001:EIBProcessResponsiblePhone">
    <vt:lpwstr>3256</vt:lpwstr>
  </property>
  <property fmtid="{D5CDD505-2E9C-101B-9397-08002B2CF9AE}" pid="50" name="FSC#EIBPRECONFIG@1.1001:EIBProcessResponsibleMail">
    <vt:lpwstr>chiara.kastrun@bmeia.gv.at</vt:lpwstr>
  </property>
  <property fmtid="{D5CDD505-2E9C-101B-9397-08002B2CF9AE}" pid="51" name="FSC#EIBPRECONFIG@1.1001:EIBProcessResponsibleFax">
    <vt:lpwstr/>
  </property>
  <property fmtid="{D5CDD505-2E9C-101B-9397-08002B2CF9AE}" pid="52" name="FSC#EIBPRECONFIG@1.1001:EIBProcessResponsiblePostTitle">
    <vt:lpwstr>LL.M. </vt:lpwstr>
  </property>
  <property fmtid="{D5CDD505-2E9C-101B-9397-08002B2CF9AE}" pid="53" name="FSC#EIBPRECONFIG@1.1001:EIBProcessResponsible">
    <vt:lpwstr>Chiara Kastrun, LL.M. </vt:lpwstr>
  </property>
  <property fmtid="{D5CDD505-2E9C-101B-9397-08002B2CF9AE}" pid="54" name="FSC#EIBPRECONFIG@1.1001:FileResponsibleFullName">
    <vt:lpwstr/>
  </property>
  <property fmtid="{D5CDD505-2E9C-101B-9397-08002B2CF9AE}" pid="55" name="FSC#EIBPRECONFIG@1.1001:FileResponsibleFirstnameSurname">
    <vt:lpwstr/>
  </property>
  <property fmtid="{D5CDD505-2E9C-101B-9397-08002B2CF9AE}" pid="56" name="FSC#EIBPRECONFIG@1.1001:FileResponsibleEmail">
    <vt:lpwstr/>
  </property>
  <property fmtid="{D5CDD505-2E9C-101B-9397-08002B2CF9AE}" pid="57" name="FSC#EIBPRECONFIG@1.1001:FileResponsibleExtension">
    <vt:lpwstr/>
  </property>
  <property fmtid="{D5CDD505-2E9C-101B-9397-08002B2CF9AE}" pid="58" name="FSC#EIBPRECONFIG@1.1001:FileResponsibleFaxExtension">
    <vt:lpwstr/>
  </property>
  <property fmtid="{D5CDD505-2E9C-101B-9397-08002B2CF9AE}" pid="59" name="FSC#EIBPRECONFIG@1.1001:FileResponsibleGender">
    <vt:lpwstr/>
  </property>
  <property fmtid="{D5CDD505-2E9C-101B-9397-08002B2CF9AE}" pid="60" name="FSC#EIBPRECONFIG@1.1001:FileResponsibleAddr">
    <vt:lpwstr/>
  </property>
  <property fmtid="{D5CDD505-2E9C-101B-9397-08002B2CF9AE}" pid="61" name="FSC#EIBPRECONFIG@1.1001:OwnerPostTitle">
    <vt:lpwstr>LL.M. </vt:lpwstr>
  </property>
  <property fmtid="{D5CDD505-2E9C-101B-9397-08002B2CF9AE}" pid="62" name="FSC#EIBPRECONFIG@1.1001:OwnerAddr">
    <vt:lpwstr> ,  </vt:lpwstr>
  </property>
  <property fmtid="{D5CDD505-2E9C-101B-9397-08002B2CF9AE}" pid="63" name="FSC#EIBPRECONFIG@1.1001:IsFileAttachment">
    <vt:lpwstr>Ja</vt:lpwstr>
  </property>
  <property fmtid="{D5CDD505-2E9C-101B-9397-08002B2CF9AE}" pid="64" name="FSC#COOELAK@1.1001:Subject">
    <vt:lpwstr>VN-MRR, 43. Sitzung der UPR-Arbeitsgruppe, Statement Österreichs anlässlich der Überprüfung Montenegros am 8. Mai 2023</vt:lpwstr>
  </property>
  <property fmtid="{D5CDD505-2E9C-101B-9397-08002B2CF9AE}" pid="65" name="FSC#COOELAK@1.1001:FileReference">
    <vt:lpwstr>2023-0.234.240</vt:lpwstr>
  </property>
  <property fmtid="{D5CDD505-2E9C-101B-9397-08002B2CF9AE}" pid="66" name="FSC#COOELAK@1.1001:FileRefYear">
    <vt:lpwstr>2023</vt:lpwstr>
  </property>
  <property fmtid="{D5CDD505-2E9C-101B-9397-08002B2CF9AE}" pid="67" name="FSC#COOELAK@1.1001:FileRefOrdinal">
    <vt:lpwstr>234240</vt:lpwstr>
  </property>
  <property fmtid="{D5CDD505-2E9C-101B-9397-08002B2CF9AE}" pid="68" name="FSC#COOELAK@1.1001:FileRefOU">
    <vt:lpwstr>I.7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Chiara Kastrun, LL.M. </vt:lpwstr>
  </property>
  <property fmtid="{D5CDD505-2E9C-101B-9397-08002B2CF9AE}" pid="71" name="FSC#COOELAK@1.1001:OwnerExtension">
    <vt:lpwstr>3256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BMEIA - I.7 (Menschenrechte, Volksgruppenangelegenheiten)</vt:lpwstr>
  </property>
  <property fmtid="{D5CDD505-2E9C-101B-9397-08002B2CF9AE}" pid="78" name="FSC#COOELAK@1.1001:CreatedAt">
    <vt:lpwstr>05.05.2023</vt:lpwstr>
  </property>
  <property fmtid="{D5CDD505-2E9C-101B-9397-08002B2CF9AE}" pid="79" name="FSC#COOELAK@1.1001:OU">
    <vt:lpwstr>BMEIA - I.5 (Allgemeines Völkerrecht)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*COO.3000.112.15.4986194*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*2023-0.234.240*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Kanzlist/in</vt:lpwstr>
  </property>
  <property fmtid="{D5CDD505-2E9C-101B-9397-08002B2CF9AE}" pid="98" name="FSC#COOELAK@1.1001:CurrentUserEmail">
    <vt:lpwstr>laura.jovanovic@bmeia.gv.at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CCAPRECONFIGG@15.1001:DepartmentON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/>
  </property>
  <property fmtid="{D5CDD505-2E9C-101B-9397-08002B2CF9AE}" pid="119" name="FSC#ATSTATECFG@1.1001:Clause">
    <vt:lpwstr/>
  </property>
  <property fmtid="{D5CDD505-2E9C-101B-9397-08002B2CF9AE}" pid="120" name="FSC#ATSTATECFG@1.1001:ApprovedSignature">
    <vt:lpwstr/>
  </property>
  <property fmtid="{D5CDD505-2E9C-101B-9397-08002B2CF9AE}" pid="121" name="FSC#ATSTATECFG@1.1001:BankAccount">
    <vt:lpwstr/>
  </property>
  <property fmtid="{D5CDD505-2E9C-101B-9397-08002B2CF9AE}" pid="122" name="FSC#ATSTATECFG@1.1001:BankAccountOwner">
    <vt:lpwstr/>
  </property>
  <property fmtid="{D5CDD505-2E9C-101B-9397-08002B2CF9AE}" pid="123" name="FSC#ATSTATECFG@1.1001:BankInstitute">
    <vt:lpwstr/>
  </property>
  <property fmtid="{D5CDD505-2E9C-101B-9397-08002B2CF9AE}" pid="124" name="FSC#ATSTATECFG@1.1001:BankAccountID">
    <vt:lpwstr/>
  </property>
  <property fmtid="{D5CDD505-2E9C-101B-9397-08002B2CF9AE}" pid="125" name="FSC#ATSTATECFG@1.1001:BankAccountIBAN">
    <vt:lpwstr/>
  </property>
  <property fmtid="{D5CDD505-2E9C-101B-9397-08002B2CF9AE}" pid="126" name="FSC#ATSTATECFG@1.1001:BankAccountBIC">
    <vt:lpwstr/>
  </property>
  <property fmtid="{D5CDD505-2E9C-101B-9397-08002B2CF9AE}" pid="127" name="FSC#ATSTATECFG@1.1001:BankName">
    <vt:lpwstr/>
  </property>
  <property fmtid="{D5CDD505-2E9C-101B-9397-08002B2CF9AE}" pid="128" name="FSC#COOELAK@1.1001:ObjectAddressees">
    <vt:lpwstr/>
  </property>
  <property fmtid="{D5CDD505-2E9C-101B-9397-08002B2CF9AE}" pid="129" name="FSC#COOELAK@1.1001:replyreference">
    <vt:lpwstr/>
  </property>
  <property fmtid="{D5CDD505-2E9C-101B-9397-08002B2CF9AE}" pid="130" name="FSC#ATPRECONFIG@1.1001:ChargePreview">
    <vt:lpwstr/>
  </property>
  <property fmtid="{D5CDD505-2E9C-101B-9397-08002B2CF9AE}" pid="131" name="FSC#ATSTATECFG@1.1001:ExternalFile">
    <vt:lpwstr/>
  </property>
  <property fmtid="{D5CDD505-2E9C-101B-9397-08002B2CF9AE}" pid="132" name="FSC#COOSYSTEM@1.1:Container">
    <vt:lpwstr>COO.3000.112.15.4986194</vt:lpwstr>
  </property>
  <property fmtid="{D5CDD505-2E9C-101B-9397-08002B2CF9AE}" pid="133" name="FSC#FSCFOLIO@1.1001:docpropproject">
    <vt:lpwstr/>
  </property>
  <property fmtid="{D5CDD505-2E9C-101B-9397-08002B2CF9AE}" pid="134" name="ContentTypeId">
    <vt:lpwstr>0x01010037C5AC3008AAB14799B0F32C039A8199</vt:lpwstr>
  </property>
  <property fmtid="{D5CDD505-2E9C-101B-9397-08002B2CF9AE}" pid="135" name="FSC#SAPConfigSettingsSC@101.9800:FMM_ABP_NUMMER">
    <vt:lpwstr/>
  </property>
  <property fmtid="{D5CDD505-2E9C-101B-9397-08002B2CF9AE}" pid="136" name="FSC#SAPConfigSettingsSC@101.9800:FMM_ABLEHNGRUND">
    <vt:lpwstr/>
  </property>
  <property fmtid="{D5CDD505-2E9C-101B-9397-08002B2CF9AE}" pid="137" name="FSC#SAPConfigSettingsSC@101.9800:FMM_ADRESSE_ALLGEMEINES_SCHREIBEN">
    <vt:lpwstr/>
  </property>
  <property fmtid="{D5CDD505-2E9C-101B-9397-08002B2CF9AE}" pid="138" name="FSC#SAPConfigSettingsSC@101.9800:FMM_GRANTOR_ADDRESS">
    <vt:lpwstr/>
  </property>
  <property fmtid="{D5CDD505-2E9C-101B-9397-08002B2CF9AE}" pid="139" name="FSC#SAPConfigSettingsSC@101.9800:FMM_CONTACT_PERSON">
    <vt:lpwstr/>
  </property>
  <property fmtid="{D5CDD505-2E9C-101B-9397-08002B2CF9AE}" pid="140" name="FSC#SAPConfigSettingsSC@101.9800:FMM_ANTRAGSBESCHREIBUNG">
    <vt:lpwstr/>
  </property>
  <property fmtid="{D5CDD505-2E9C-101B-9397-08002B2CF9AE}" pid="141" name="FSC#SAPConfigSettingsSC@101.9800:FMM_ZANTRAGDATUM">
    <vt:lpwstr/>
  </property>
  <property fmtid="{D5CDD505-2E9C-101B-9397-08002B2CF9AE}" pid="142" name="FSC#SAPConfigSettingsSC@101.9800:FMM_ANZAHL_DER_POS_ANTRAG">
    <vt:lpwstr/>
  </property>
  <property fmtid="{D5CDD505-2E9C-101B-9397-08002B2CF9AE}" pid="143" name="FSC#SAPConfigSettingsSC@101.9800:FMM_ANZAHL_DER_POS_BEWILLIGUNG">
    <vt:lpwstr/>
  </property>
  <property fmtid="{D5CDD505-2E9C-101B-9397-08002B2CF9AE}" pid="144" name="FSC#SAPConfigSettingsSC@101.9800:FMM_AUFWANDSART_ID">
    <vt:lpwstr/>
  </property>
  <property fmtid="{D5CDD505-2E9C-101B-9397-08002B2CF9AE}" pid="145" name="FSC#SAPConfigSettingsSC@101.9800:FMM_AUFWANDSART_TEXT">
    <vt:lpwstr/>
  </property>
  <property fmtid="{D5CDD505-2E9C-101B-9397-08002B2CF9AE}" pid="146" name="FSC#SAPConfigSettingsSC@101.9800:FMM_SWIFT_BIC">
    <vt:lpwstr/>
  </property>
  <property fmtid="{D5CDD505-2E9C-101B-9397-08002B2CF9AE}" pid="147" name="FSC#SAPConfigSettingsSC@101.9800:FMM_IBAN">
    <vt:lpwstr/>
  </property>
  <property fmtid="{D5CDD505-2E9C-101B-9397-08002B2CF9AE}" pid="148" name="FSC#SAPConfigSettingsSC@101.9800:FMM_BEANTRAGTER_BETRAG">
    <vt:lpwstr/>
  </property>
  <property fmtid="{D5CDD505-2E9C-101B-9397-08002B2CF9AE}" pid="149" name="FSC#SAPConfigSettingsSC@101.9800:FMM_BEANTRAGTER_BETRAG_WORT">
    <vt:lpwstr/>
  </property>
  <property fmtid="{D5CDD505-2E9C-101B-9397-08002B2CF9AE}" pid="150" name="FSC#SAPConfigSettingsSC@101.9800:FMM_BILL_DATE">
    <vt:lpwstr/>
  </property>
  <property fmtid="{D5CDD505-2E9C-101B-9397-08002B2CF9AE}" pid="151" name="FSC#SAPConfigSettingsSC@101.9800:FMM_DATUM_DES_ANSUCHENS">
    <vt:lpwstr/>
  </property>
  <property fmtid="{D5CDD505-2E9C-101B-9397-08002B2CF9AE}" pid="152" name="FSC#SAPConfigSettingsSC@101.9800:FMM_ERGEBNIS_DER_ANTRAGSPRUEFUNG">
    <vt:lpwstr/>
  </property>
  <property fmtid="{D5CDD505-2E9C-101B-9397-08002B2CF9AE}" pid="153" name="FSC#SAPConfigSettingsSC@101.9800:FMM_ERSTELLUNGSDATUM_PLUS_35T">
    <vt:lpwstr/>
  </property>
  <property fmtid="{D5CDD505-2E9C-101B-9397-08002B2CF9AE}" pid="154" name="FSC#SAPConfigSettingsSC@101.9800:FMM_EXT_KEY">
    <vt:lpwstr/>
  </property>
  <property fmtid="{D5CDD505-2E9C-101B-9397-08002B2CF9AE}" pid="155" name="FSC#SAPConfigSettingsSC@101.9800:FMM_VORGESCHLAGENER_BETRAG">
    <vt:lpwstr/>
  </property>
  <property fmtid="{D5CDD505-2E9C-101B-9397-08002B2CF9AE}" pid="156" name="FSC#SAPConfigSettingsSC@101.9800:FMM_GRANTOR">
    <vt:lpwstr/>
  </property>
  <property fmtid="{D5CDD505-2E9C-101B-9397-08002B2CF9AE}" pid="157" name="FSC#SAPConfigSettingsSC@101.9800:FMM_GRM_VAL_TO">
    <vt:lpwstr/>
  </property>
  <property fmtid="{D5CDD505-2E9C-101B-9397-08002B2CF9AE}" pid="158" name="FSC#SAPConfigSettingsSC@101.9800:FMM_GRM_VAL_FROM">
    <vt:lpwstr/>
  </property>
  <property fmtid="{D5CDD505-2E9C-101B-9397-08002B2CF9AE}" pid="159" name="FSC#SAPConfigSettingsSC@101.9800:FMM_FREITEXT_ALLGEMEINES_SCHREIBEN">
    <vt:lpwstr/>
  </property>
  <property fmtid="{D5CDD505-2E9C-101B-9397-08002B2CF9AE}" pid="160" name="FSC#SAPConfigSettingsSC@101.9800:FMM_GESAMTBETRAG">
    <vt:lpwstr/>
  </property>
  <property fmtid="{D5CDD505-2E9C-101B-9397-08002B2CF9AE}" pid="161" name="FSC#SAPConfigSettingsSC@101.9800:FMM_GESAMTBETRAG_WORT">
    <vt:lpwstr/>
  </property>
  <property fmtid="{D5CDD505-2E9C-101B-9397-08002B2CF9AE}" pid="162" name="FSC#SAPConfigSettingsSC@101.9800:FMM_GESAMTPROJEKTSUMME">
    <vt:lpwstr/>
  </property>
  <property fmtid="{D5CDD505-2E9C-101B-9397-08002B2CF9AE}" pid="163" name="FSC#SAPConfigSettingsSC@101.9800:FMM_GESAMTPROJEKTSUMME_WORT">
    <vt:lpwstr/>
  </property>
  <property fmtid="{D5CDD505-2E9C-101B-9397-08002B2CF9AE}" pid="164" name="FSC#SAPConfigSettingsSC@101.9800:FMM_GESCHAEFTSZAHL">
    <vt:lpwstr/>
  </property>
  <property fmtid="{D5CDD505-2E9C-101B-9397-08002B2CF9AE}" pid="165" name="FSC#SAPConfigSettingsSC@101.9800:FMM_GRANTOR_ID">
    <vt:lpwstr/>
  </property>
  <property fmtid="{D5CDD505-2E9C-101B-9397-08002B2CF9AE}" pid="166" name="FSC#SAPConfigSettingsSC@101.9800:FMM_1_NACHTRAG">
    <vt:lpwstr/>
  </property>
  <property fmtid="{D5CDD505-2E9C-101B-9397-08002B2CF9AE}" pid="167" name="FSC#SAPConfigSettingsSC@101.9800:FMM_2_NACHTRAG">
    <vt:lpwstr/>
  </property>
  <property fmtid="{D5CDD505-2E9C-101B-9397-08002B2CF9AE}" pid="168" name="FSC#SAPConfigSettingsSC@101.9800:FMM_VERTRAG_FOERDERBARE_KOSTEN">
    <vt:lpwstr/>
  </property>
  <property fmtid="{D5CDD505-2E9C-101B-9397-08002B2CF9AE}" pid="169" name="FSC#SAPConfigSettingsSC@101.9800:FMM_VERTRAG_NICHT_FOERDERBARE_KOSTEN">
    <vt:lpwstr/>
  </property>
  <property fmtid="{D5CDD505-2E9C-101B-9397-08002B2CF9AE}" pid="170" name="FSC#SAPConfigSettingsSC@101.9800:FMM_SERVICE_ORG_TEXT">
    <vt:lpwstr/>
  </property>
  <property fmtid="{D5CDD505-2E9C-101B-9397-08002B2CF9AE}" pid="171" name="FSC#SAPConfigSettingsSC@101.9800:FMM_SERVICE_ORG_ID">
    <vt:lpwstr/>
  </property>
  <property fmtid="{D5CDD505-2E9C-101B-9397-08002B2CF9AE}" pid="172" name="FSC#SAPConfigSettingsSC@101.9800:FMM_SERVICE_ORG_SHORT">
    <vt:lpwstr/>
  </property>
  <property fmtid="{D5CDD505-2E9C-101B-9397-08002B2CF9AE}" pid="173" name="FSC#SAPConfigSettingsSC@101.9800:FMM_POSITIONS">
    <vt:lpwstr/>
  </property>
  <property fmtid="{D5CDD505-2E9C-101B-9397-08002B2CF9AE}" pid="174" name="FSC#SAPConfigSettingsSC@101.9800:FMM_POSITIONS_AGREEMENT">
    <vt:lpwstr/>
  </property>
  <property fmtid="{D5CDD505-2E9C-101B-9397-08002B2CF9AE}" pid="175" name="FSC#SAPConfigSettingsSC@101.9800:FMM_POSITIONS_APPLICATION">
    <vt:lpwstr/>
  </property>
  <property fmtid="{D5CDD505-2E9C-101B-9397-08002B2CF9AE}" pid="176" name="FSC#SAPConfigSettingsSC@101.9800:FMM_PROGRAM_ID">
    <vt:lpwstr/>
  </property>
  <property fmtid="{D5CDD505-2E9C-101B-9397-08002B2CF9AE}" pid="177" name="FSC#SAPConfigSettingsSC@101.9800:FMM_PROGRAM_NAME">
    <vt:lpwstr/>
  </property>
  <property fmtid="{D5CDD505-2E9C-101B-9397-08002B2CF9AE}" pid="178" name="FSC#SAPConfigSettingsSC@101.9800:FMM_VERTRAG_PROJEKTBESCHREIBUNG">
    <vt:lpwstr/>
  </property>
  <property fmtid="{D5CDD505-2E9C-101B-9397-08002B2CF9AE}" pid="179" name="FSC#SAPConfigSettingsSC@101.9800:FMM_PROJEKTZEITRAUM_BIS_PLUS_1M">
    <vt:lpwstr/>
  </property>
  <property fmtid="{D5CDD505-2E9C-101B-9397-08002B2CF9AE}" pid="180" name="FSC#SAPConfigSettingsSC@101.9800:FMM_PROJEKTZEITRAUM_BIS_PLUS_3M">
    <vt:lpwstr/>
  </property>
  <property fmtid="{D5CDD505-2E9C-101B-9397-08002B2CF9AE}" pid="181" name="FSC#SAPConfigSettingsSC@101.9800:FMM_PROJEKTZEITRAUM_VON">
    <vt:lpwstr/>
  </property>
  <property fmtid="{D5CDD505-2E9C-101B-9397-08002B2CF9AE}" pid="182" name="FSC#SAPConfigSettingsSC@101.9800:FMM_PROJEKTZEITRAUM_BIS">
    <vt:lpwstr/>
  </property>
  <property fmtid="{D5CDD505-2E9C-101B-9397-08002B2CF9AE}" pid="183" name="FSC#SAPConfigSettingsSC@101.9800:FMM_RECHTSGRUNDLAGE">
    <vt:lpwstr/>
  </property>
  <property fmtid="{D5CDD505-2E9C-101B-9397-08002B2CF9AE}" pid="184" name="FSC#SAPConfigSettingsSC@101.9800:FMM_RUECKFORDERUNGSGRUND">
    <vt:lpwstr/>
  </property>
  <property fmtid="{D5CDD505-2E9C-101B-9397-08002B2CF9AE}" pid="185" name="FSC#SAPConfigSettingsSC@101.9800:FMM_RUECK_FV">
    <vt:lpwstr/>
  </property>
  <property fmtid="{D5CDD505-2E9C-101B-9397-08002B2CF9AE}" pid="186" name="FSC#SAPConfigSettingsSC@101.9800:FMM_ABLEHNGRUND_SONSTIGES_TXT">
    <vt:lpwstr/>
  </property>
  <property fmtid="{D5CDD505-2E9C-101B-9397-08002B2CF9AE}" pid="187" name="FSC#SAPConfigSettingsSC@101.9800:FMM_VETRAG_SPEZIELLE_FOEDERBEDG">
    <vt:lpwstr/>
  </property>
  <property fmtid="{D5CDD505-2E9C-101B-9397-08002B2CF9AE}" pid="188" name="FSC#SAPConfigSettingsSC@101.9800:FMM_TURNUSARZT">
    <vt:lpwstr/>
  </property>
  <property fmtid="{D5CDD505-2E9C-101B-9397-08002B2CF9AE}" pid="189" name="FSC#SAPConfigSettingsSC@101.9800:FMM_VORGESCHLAGENER_BETRAG_WORT">
    <vt:lpwstr/>
  </property>
  <property fmtid="{D5CDD505-2E9C-101B-9397-08002B2CF9AE}" pid="190" name="FSC#SAPConfigSettingsSC@101.9800:FMM_WIRKUNGSZIELE_EVALUIERUNG">
    <vt:lpwstr/>
  </property>
  <property fmtid="{D5CDD505-2E9C-101B-9397-08002B2CF9AE}" pid="191" name="FSC#SAPConfigSettingsSC@101.9800:FMM_GRANTOR_TYPE">
    <vt:lpwstr/>
  </property>
  <property fmtid="{D5CDD505-2E9C-101B-9397-08002B2CF9AE}" pid="192" name="FSC#SAPConfigSettingsSC@101.9800:FMM_GRANTOR_TYPE_TEXT">
    <vt:lpwstr/>
  </property>
  <property fmtid="{D5CDD505-2E9C-101B-9397-08002B2CF9AE}" pid="193" name="FSC#SAPConfigSettingsSC@101.9800:FMM_XX_BUNDESLAND_MULTISELECT">
    <vt:lpwstr/>
  </property>
  <property fmtid="{D5CDD505-2E9C-101B-9397-08002B2CF9AE}" pid="194" name="FSC#SAPConfigSettingsSC@101.9800:FMM_XX_LGS_MULTISELECT">
    <vt:lpwstr/>
  </property>
  <property fmtid="{D5CDD505-2E9C-101B-9397-08002B2CF9AE}" pid="195" name="FSC#SAPConfigSettingsSC@101.9800:FMM_10_GP_DETAILBEZ">
    <vt:lpwstr/>
  </property>
  <property fmtid="{D5CDD505-2E9C-101B-9397-08002B2CF9AE}" pid="196" name="FSC#SAPConfigSettingsSC@101.9800:FMM_10_MONATLICHE_RATE_WAER">
    <vt:lpwstr/>
  </property>
  <property fmtid="{D5CDD505-2E9C-101B-9397-08002B2CF9AE}" pid="197" name="FSC#SAPConfigSettingsSC@101.9800:FMM_10_MONATLICHE_RATE">
    <vt:lpwstr/>
  </property>
  <property fmtid="{D5CDD505-2E9C-101B-9397-08002B2CF9AE}" pid="198" name="FSC#SAPConfigSettingsSC@101.9800:FMM_VEREINSREGISTERNUMMER">
    <vt:lpwstr/>
  </property>
  <property fmtid="{D5CDD505-2E9C-101B-9397-08002B2CF9AE}" pid="199" name="FSC#SAPConfigSettingsSC@101.9800:FMM_TRADEID">
    <vt:lpwstr/>
  </property>
  <property fmtid="{D5CDD505-2E9C-101B-9397-08002B2CF9AE}" pid="200" name="FSC#SAPConfigSettingsSC@101.9800:FMM_ERGAENZUNGSREGISTERNUMMER">
    <vt:lpwstr/>
  </property>
  <property fmtid="{D5CDD505-2E9C-101B-9397-08002B2CF9AE}" pid="201" name="FSC#SAPConfigSettingsSC@101.9800:FMM_SCHWERPUNKT">
    <vt:lpwstr/>
  </property>
  <property fmtid="{D5CDD505-2E9C-101B-9397-08002B2CF9AE}" pid="202" name="FSC#SAPConfigSettingsSC@101.9800:FMM_PROJEKT_ID">
    <vt:lpwstr/>
  </property>
  <property fmtid="{D5CDD505-2E9C-101B-9397-08002B2CF9AE}" pid="203" name="FSC#SAPConfigSettingsSC@101.9800:FMM_ANMERKUNG_PROJEKT">
    <vt:lpwstr/>
  </property>
  <property fmtid="{D5CDD505-2E9C-101B-9397-08002B2CF9AE}" pid="204" name="FSC#SAPConfigSettingsSC@101.9800:FMM_ANSPRECHPERSON">
    <vt:lpwstr/>
  </property>
  <property fmtid="{D5CDD505-2E9C-101B-9397-08002B2CF9AE}" pid="205" name="FSC#SAPConfigSettingsSC@101.9800:FMM_TELEFON_EMAIL">
    <vt:lpwstr/>
  </property>
  <property fmtid="{D5CDD505-2E9C-101B-9397-08002B2CF9AE}" pid="206" name="FSC#SAPConfigSettingsSC@101.9800:FMM_ANMERKUNG_ABRECHNUNGSFRIST">
    <vt:lpwstr/>
  </property>
  <property fmtid="{D5CDD505-2E9C-101B-9397-08002B2CF9AE}" pid="207" name="FSC#SAPConfigSettingsSC@101.9800:FMM_TEILNEHMERANZAHL">
    <vt:lpwstr/>
  </property>
  <property fmtid="{D5CDD505-2E9C-101B-9397-08002B2CF9AE}" pid="208" name="FSC#SAPConfigSettingsSC@101.9800:FMM_AUSLAND">
    <vt:lpwstr/>
  </property>
  <property fmtid="{D5CDD505-2E9C-101B-9397-08002B2CF9AE}" pid="209" name="FSC#SAPConfigSettingsSC@101.9800:FMM_00_BEANTR_BETRAG">
    <vt:lpwstr/>
  </property>
  <property fmtid="{D5CDD505-2E9C-101B-9397-08002B2CF9AE}" pid="210" name="FSC#SAPConfigSettingsSC@101.9800:FMM_SACHBEARBEITER">
    <vt:lpwstr/>
  </property>
  <property fmtid="{D5CDD505-2E9C-101B-9397-08002B2CF9AE}" pid="211" name="FSC#SAPConfigSettingsSC@101.9800:FMM_ABRECHNUNGSFRIST">
    <vt:lpwstr/>
  </property>
  <property fmtid="{D5CDD505-2E9C-101B-9397-08002B2CF9AE}" pid="212" name="FSC#EIBPRECONFIG@1.1001:AddrTelefon">
    <vt:lpwstr/>
  </property>
  <property fmtid="{D5CDD505-2E9C-101B-9397-08002B2CF9AE}" pid="213" name="FSC#EIBPRECONFIG@1.1001:AddrGeburtsdatum">
    <vt:lpwstr/>
  </property>
  <property fmtid="{D5CDD505-2E9C-101B-9397-08002B2CF9AE}" pid="214" name="FSC#EIBPRECONFIG@1.1001:AddrGeboren_am_2">
    <vt:lpwstr/>
  </property>
  <property fmtid="{D5CDD505-2E9C-101B-9397-08002B2CF9AE}" pid="215" name="FSC#EIBPRECONFIG@1.1001:AddrBundesland">
    <vt:lpwstr/>
  </property>
  <property fmtid="{D5CDD505-2E9C-101B-9397-08002B2CF9AE}" pid="216" name="FSC#EIBPRECONFIG@1.1001:AddrBezeichnung">
    <vt:lpwstr/>
  </property>
  <property fmtid="{D5CDD505-2E9C-101B-9397-08002B2CF9AE}" pid="217" name="FSC#EIBPRECONFIG@1.1001:AddrGruppeName_vollstaendig">
    <vt:lpwstr/>
  </property>
  <property fmtid="{D5CDD505-2E9C-101B-9397-08002B2CF9AE}" pid="218" name="FSC#EIBPRECONFIG@1.1001:AddrAdresseBeschreibung">
    <vt:lpwstr/>
  </property>
  <property fmtid="{D5CDD505-2E9C-101B-9397-08002B2CF9AE}" pid="219" name="FSC#EIBPRECONFIG@1.1001:AddrName_Ergaenzung">
    <vt:lpwstr/>
  </property>
  <property fmtid="{D5CDD505-2E9C-101B-9397-08002B2CF9AE}" pid="220" name="FSC#CCAPRECONFIGG@15.1001:DepartmentWebsite">
    <vt:lpwstr/>
  </property>
  <property fmtid="{D5CDD505-2E9C-101B-9397-08002B2CF9AE}" pid="221" name="FSC#COOELAK@1.1001:OfficeHours">
    <vt:lpwstr/>
  </property>
  <property fmtid="{D5CDD505-2E9C-101B-9397-08002B2CF9AE}" pid="222" name="FSC#COOELAK@1.1001:FileRefOULong">
    <vt:lpwstr>Menschenrechte, Volksgruppenangelegenheiten</vt:lpwstr>
  </property>
  <property fmtid="{D5CDD505-2E9C-101B-9397-08002B2CF9AE}" pid="223" name="FSC#SAPConfigSettingsSC@101.9800:FMM_BIC_ALTERNATIV">
    <vt:lpwstr/>
  </property>
  <property fmtid="{D5CDD505-2E9C-101B-9397-08002B2CF9AE}" pid="224" name="FSC#SAPConfigSettingsSC@101.9800:FMM_IBAN_ALTERNATIV">
    <vt:lpwstr/>
  </property>
  <property fmtid="{D5CDD505-2E9C-101B-9397-08002B2CF9AE}" pid="225" name="FSC#SAPConfigSettingsSC@101.9800:FMM_MITTELBINDUNG">
    <vt:lpwstr/>
  </property>
  <property fmtid="{D5CDD505-2E9C-101B-9397-08002B2CF9AE}" pid="226" name="FSC#SAPConfigSettingsSC@101.9800:FMM_MITTELVORBINDUNG">
    <vt:lpwstr/>
  </property>
</Properties>
</file>