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5DEFD3D" w:rsidR="00684E7B" w:rsidRDefault="00F935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UPR 43 – </w:t>
      </w:r>
      <w:r w:rsidR="009E05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Israel</w:t>
      </w:r>
    </w:p>
    <w:p w14:paraId="06A60DE4" w14:textId="2B6F99B4" w:rsidR="006564DE" w:rsidRPr="006564DE" w:rsidRDefault="006564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6858DE" w14:textId="11ACABBA" w:rsidR="006564DE" w:rsidRPr="006564DE" w:rsidRDefault="006564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4DE">
        <w:rPr>
          <w:rFonts w:ascii="Times New Roman" w:eastAsia="Times New Roman" w:hAnsi="Times New Roman" w:cs="Times New Roman"/>
          <w:b/>
          <w:sz w:val="28"/>
          <w:szCs w:val="28"/>
        </w:rPr>
        <w:t>9 May 2023</w:t>
      </w:r>
    </w:p>
    <w:p w14:paraId="00000002" w14:textId="77777777" w:rsidR="00684E7B" w:rsidRDefault="00F935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000003" w14:textId="77777777" w:rsidR="00684E7B" w:rsidRDefault="00F9350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Statement by Portugal</w:t>
      </w:r>
    </w:p>
    <w:p w14:paraId="00000004" w14:textId="77777777" w:rsidR="00684E7B" w:rsidRDefault="00684E7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6" w14:textId="77777777" w:rsidR="00684E7B" w:rsidRDefault="00684E7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7" w14:textId="74EAF229" w:rsidR="00684E7B" w:rsidRDefault="009E053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1’ 20”</w:t>
      </w:r>
    </w:p>
    <w:p w14:paraId="00000008" w14:textId="77777777" w:rsidR="00684E7B" w:rsidRDefault="00684E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69793BE" w:rsidR="00684E7B" w:rsidRPr="009E053A" w:rsidRDefault="009E0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3A">
        <w:rPr>
          <w:rFonts w:ascii="Times New Roman" w:eastAsia="Times New Roman" w:hAnsi="Times New Roman" w:cs="Times New Roman"/>
          <w:sz w:val="28"/>
          <w:szCs w:val="28"/>
        </w:rPr>
        <w:t>Chairperson</w:t>
      </w:r>
      <w:r w:rsidR="00F93504" w:rsidRPr="009E05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0000000B" w14:textId="77777777" w:rsidR="00684E7B" w:rsidRPr="009E053A" w:rsidRDefault="00684E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B457FB" w14:textId="772E3F1C" w:rsidR="009E053A" w:rsidRDefault="009E053A" w:rsidP="009E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70">
        <w:rPr>
          <w:rFonts w:ascii="Times New Roman" w:hAnsi="Times New Roman" w:cs="Times New Roman"/>
          <w:sz w:val="28"/>
          <w:szCs w:val="28"/>
        </w:rPr>
        <w:t xml:space="preserve">Portugal welcomes the delegation of </w:t>
      </w:r>
      <w:r>
        <w:rPr>
          <w:rFonts w:ascii="Times New Roman" w:hAnsi="Times New Roman" w:cs="Times New Roman"/>
          <w:sz w:val="28"/>
          <w:szCs w:val="28"/>
        </w:rPr>
        <w:t>Israel</w:t>
      </w:r>
      <w:r w:rsidRPr="00235670">
        <w:rPr>
          <w:rFonts w:ascii="Times New Roman" w:hAnsi="Times New Roman" w:cs="Times New Roman"/>
          <w:sz w:val="28"/>
          <w:szCs w:val="28"/>
        </w:rPr>
        <w:t xml:space="preserve"> and the presentation of its national report. </w:t>
      </w:r>
    </w:p>
    <w:p w14:paraId="5DA027E6" w14:textId="77777777" w:rsidR="009E053A" w:rsidRPr="00235670" w:rsidRDefault="009E053A" w:rsidP="009E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79C29" w14:textId="7225047C" w:rsidR="009E053A" w:rsidRDefault="009E053A" w:rsidP="009E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Portugal</w:t>
      </w:r>
      <w:r w:rsidRPr="00235670">
        <w:rPr>
          <w:rFonts w:ascii="Times New Roman" w:hAnsi="Times New Roman" w:cs="Times New Roman"/>
          <w:sz w:val="28"/>
          <w:szCs w:val="28"/>
        </w:rPr>
        <w:t xml:space="preserve"> commend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35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Israel</w:t>
      </w:r>
      <w:r w:rsidRPr="00235670">
        <w:rPr>
          <w:rFonts w:ascii="Times New Roman" w:hAnsi="Times New Roman" w:cs="Times New Roman"/>
          <w:sz w:val="28"/>
          <w:szCs w:val="28"/>
        </w:rPr>
        <w:t xml:space="preserve"> for </w:t>
      </w:r>
      <w:r w:rsidR="00D06056">
        <w:rPr>
          <w:rFonts w:ascii="Times New Roman" w:hAnsi="Times New Roman" w:cs="Times New Roman"/>
          <w:sz w:val="28"/>
          <w:szCs w:val="28"/>
        </w:rPr>
        <w:t xml:space="preserve">its policies for the protection of the human rights of LGBTIQ+ persons and for </w:t>
      </w:r>
      <w:r>
        <w:rPr>
          <w:rFonts w:ascii="Times New Roman" w:hAnsi="Times New Roman" w:cs="Times New Roman"/>
          <w:sz w:val="28"/>
          <w:szCs w:val="28"/>
        </w:rPr>
        <w:t xml:space="preserve">being the first country outside of </w:t>
      </w:r>
      <w:r w:rsidR="00C65FF9">
        <w:rPr>
          <w:rFonts w:ascii="Times New Roman" w:hAnsi="Times New Roman" w:cs="Times New Roman"/>
          <w:sz w:val="28"/>
          <w:szCs w:val="28"/>
        </w:rPr>
        <w:t xml:space="preserve">Europe to have ratified the </w:t>
      </w:r>
      <w:r w:rsidR="00C65FF9" w:rsidRPr="00C65FF9">
        <w:rPr>
          <w:rFonts w:ascii="Times New Roman" w:hAnsi="Times New Roman" w:cs="Times New Roman"/>
          <w:sz w:val="28"/>
          <w:szCs w:val="28"/>
        </w:rPr>
        <w:t>Council of Europe Convention on Action against Trafficking in Human Beings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9EC987" w14:textId="77777777" w:rsidR="009E053A" w:rsidRPr="00235670" w:rsidRDefault="009E053A" w:rsidP="009E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62AD2" w14:textId="16555CF0" w:rsidR="009E053A" w:rsidRDefault="009E053A" w:rsidP="009E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70">
        <w:rPr>
          <w:rFonts w:ascii="Times New Roman" w:hAnsi="Times New Roman" w:cs="Times New Roman"/>
          <w:sz w:val="28"/>
          <w:szCs w:val="28"/>
        </w:rPr>
        <w:t xml:space="preserve">Portugal </w:t>
      </w:r>
      <w:r w:rsidRPr="00235670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Pr="00235670">
        <w:rPr>
          <w:rFonts w:ascii="Times New Roman" w:hAnsi="Times New Roman" w:cs="Times New Roman"/>
          <w:sz w:val="28"/>
          <w:szCs w:val="28"/>
        </w:rPr>
        <w:t xml:space="preserve"> that </w:t>
      </w:r>
      <w:r>
        <w:rPr>
          <w:rFonts w:ascii="Times New Roman" w:hAnsi="Times New Roman" w:cs="Times New Roman"/>
          <w:sz w:val="28"/>
          <w:szCs w:val="28"/>
        </w:rPr>
        <w:t>Israel</w:t>
      </w:r>
      <w:r w:rsidRPr="00235670">
        <w:rPr>
          <w:rFonts w:ascii="Times New Roman" w:hAnsi="Times New Roman" w:cs="Times New Roman"/>
          <w:sz w:val="28"/>
          <w:szCs w:val="28"/>
        </w:rPr>
        <w:t>:</w:t>
      </w:r>
    </w:p>
    <w:p w14:paraId="30491AD7" w14:textId="3EE583F1" w:rsidR="009E053A" w:rsidRPr="00235670" w:rsidRDefault="009E053A" w:rsidP="009E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77FBF" w14:textId="11293F7F" w:rsidR="009E053A" w:rsidRDefault="009E053A" w:rsidP="009E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70">
        <w:rPr>
          <w:rFonts w:ascii="Times New Roman" w:hAnsi="Times New Roman" w:cs="Times New Roman"/>
          <w:sz w:val="28"/>
          <w:szCs w:val="28"/>
        </w:rPr>
        <w:t xml:space="preserve">- </w:t>
      </w:r>
      <w:r w:rsidR="00D06056">
        <w:rPr>
          <w:rFonts w:ascii="Times New Roman" w:hAnsi="Times New Roman" w:cs="Times New Roman"/>
          <w:sz w:val="28"/>
          <w:szCs w:val="28"/>
        </w:rPr>
        <w:t xml:space="preserve">steps up its cooperation with the Human Rights Council and its mechanisms, including by </w:t>
      </w:r>
      <w:r>
        <w:rPr>
          <w:rFonts w:ascii="Times New Roman" w:hAnsi="Times New Roman" w:cs="Times New Roman"/>
          <w:sz w:val="28"/>
          <w:szCs w:val="28"/>
        </w:rPr>
        <w:t>issu</w:t>
      </w:r>
      <w:r w:rsidR="00D06056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a standing invitation </w:t>
      </w:r>
      <w:r w:rsidR="00D06056">
        <w:rPr>
          <w:rFonts w:ascii="Times New Roman" w:hAnsi="Times New Roman" w:cs="Times New Roman"/>
          <w:sz w:val="28"/>
          <w:szCs w:val="28"/>
        </w:rPr>
        <w:t>and cooperating 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056">
        <w:rPr>
          <w:rFonts w:ascii="Times New Roman" w:hAnsi="Times New Roman" w:cs="Times New Roman"/>
          <w:sz w:val="28"/>
          <w:szCs w:val="28"/>
        </w:rPr>
        <w:t xml:space="preserve">its </w:t>
      </w:r>
      <w:r>
        <w:rPr>
          <w:rFonts w:ascii="Times New Roman" w:hAnsi="Times New Roman" w:cs="Times New Roman"/>
          <w:sz w:val="28"/>
          <w:szCs w:val="28"/>
        </w:rPr>
        <w:t xml:space="preserve">Special </w:t>
      </w:r>
      <w:proofErr w:type="gramStart"/>
      <w:r>
        <w:rPr>
          <w:rFonts w:ascii="Times New Roman" w:hAnsi="Times New Roman" w:cs="Times New Roman"/>
          <w:sz w:val="28"/>
          <w:szCs w:val="28"/>
        </w:rPr>
        <w:t>Procedures</w:t>
      </w:r>
      <w:r w:rsidRPr="0023567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356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CB3D3" w14:textId="77777777" w:rsidR="009E053A" w:rsidRPr="00235670" w:rsidRDefault="009E053A" w:rsidP="009E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50677" w14:textId="4330C6EB" w:rsidR="00753E7A" w:rsidRDefault="009E053A" w:rsidP="00753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70">
        <w:rPr>
          <w:rFonts w:ascii="Times New Roman" w:hAnsi="Times New Roman" w:cs="Times New Roman"/>
          <w:sz w:val="28"/>
          <w:szCs w:val="28"/>
        </w:rPr>
        <w:t xml:space="preserve">- </w:t>
      </w:r>
      <w:r w:rsidR="00D06056">
        <w:rPr>
          <w:rFonts w:ascii="Times New Roman" w:hAnsi="Times New Roman" w:cs="Times New Roman"/>
          <w:sz w:val="28"/>
          <w:szCs w:val="28"/>
        </w:rPr>
        <w:t xml:space="preserve">takes concrete </w:t>
      </w:r>
      <w:r>
        <w:rPr>
          <w:rFonts w:ascii="Times New Roman" w:hAnsi="Times New Roman" w:cs="Times New Roman"/>
          <w:sz w:val="28"/>
          <w:szCs w:val="28"/>
        </w:rPr>
        <w:t xml:space="preserve">measures to address inequalities and fight discrimination, </w:t>
      </w:r>
      <w:r w:rsidR="00CF218C">
        <w:rPr>
          <w:rFonts w:ascii="Times New Roman" w:hAnsi="Times New Roman" w:cs="Times New Roman"/>
          <w:sz w:val="28"/>
          <w:szCs w:val="28"/>
        </w:rPr>
        <w:t>including on the basis of religion or belief</w:t>
      </w:r>
      <w:r w:rsidR="00753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against Israeli Arabs, Palestinians and African </w:t>
      </w:r>
      <w:r w:rsidR="00D06056">
        <w:rPr>
          <w:rFonts w:ascii="Times New Roman" w:hAnsi="Times New Roman" w:cs="Times New Roman"/>
          <w:sz w:val="28"/>
          <w:szCs w:val="28"/>
        </w:rPr>
        <w:t xml:space="preserve">migrants and </w:t>
      </w:r>
      <w:r>
        <w:rPr>
          <w:rFonts w:ascii="Times New Roman" w:hAnsi="Times New Roman" w:cs="Times New Roman"/>
          <w:sz w:val="28"/>
          <w:szCs w:val="28"/>
        </w:rPr>
        <w:t>asylum-</w:t>
      </w:r>
      <w:proofErr w:type="gramStart"/>
      <w:r>
        <w:rPr>
          <w:rFonts w:ascii="Times New Roman" w:hAnsi="Times New Roman" w:cs="Times New Roman"/>
          <w:sz w:val="28"/>
          <w:szCs w:val="28"/>
        </w:rPr>
        <w:t>seekers</w:t>
      </w:r>
      <w:r w:rsidR="00753E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E62D6BC" w14:textId="60D4DB11" w:rsidR="00753E7A" w:rsidRDefault="00753E7A" w:rsidP="00753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4F3D0" w14:textId="4437FD66" w:rsidR="00753E7A" w:rsidRPr="00753E7A" w:rsidRDefault="00753E7A" w:rsidP="00753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E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implement</w:t>
      </w:r>
      <w:r w:rsidR="003E6CC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the Human Rights Committee’s recommendations regarding </w:t>
      </w:r>
      <w:r w:rsidRPr="00753E7A">
        <w:rPr>
          <w:rFonts w:ascii="Times New Roman" w:hAnsi="Times New Roman" w:cs="Times New Roman"/>
          <w:sz w:val="28"/>
          <w:szCs w:val="28"/>
        </w:rPr>
        <w:t xml:space="preserve">restrictions on freedom of movement </w:t>
      </w:r>
      <w:r>
        <w:rPr>
          <w:rFonts w:ascii="Times New Roman" w:hAnsi="Times New Roman" w:cs="Times New Roman"/>
          <w:sz w:val="28"/>
          <w:szCs w:val="28"/>
        </w:rPr>
        <w:t>and arbitrary arrest and detention of Palestinians, in particular children.</w:t>
      </w:r>
    </w:p>
    <w:p w14:paraId="130213CB" w14:textId="77777777" w:rsidR="009E053A" w:rsidRPr="00D122F7" w:rsidRDefault="009E053A" w:rsidP="009E053A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0000001A" w14:textId="57586642" w:rsidR="00684E7B" w:rsidRDefault="009E053A" w:rsidP="009E0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Thank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you</w:t>
      </w:r>
      <w:proofErr w:type="spellEnd"/>
      <w:r w:rsidR="00753E7A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381833CB" w14:textId="1387D02F" w:rsidR="00753E7A" w:rsidRDefault="00753E7A" w:rsidP="009E0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5C4A61F4" w14:textId="4843B81B" w:rsidR="00753E7A" w:rsidRPr="00753E7A" w:rsidRDefault="00753E7A" w:rsidP="00753E7A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  <w:r w:rsidRPr="00753E7A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13</w:t>
      </w:r>
      <w:r w:rsidR="003E6CCB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5</w:t>
      </w:r>
      <w:r w:rsidRPr="00753E7A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 w:rsidRPr="00753E7A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words</w:t>
      </w:r>
      <w:proofErr w:type="spellEnd"/>
    </w:p>
    <w:sectPr w:rsidR="00753E7A" w:rsidRPr="00753E7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2B7"/>
    <w:multiLevelType w:val="hybridMultilevel"/>
    <w:tmpl w:val="F952706A"/>
    <w:lvl w:ilvl="0" w:tplc="B6044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741C"/>
    <w:multiLevelType w:val="hybridMultilevel"/>
    <w:tmpl w:val="3468DFCA"/>
    <w:lvl w:ilvl="0" w:tplc="CD920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3CB6"/>
    <w:multiLevelType w:val="hybridMultilevel"/>
    <w:tmpl w:val="C130E318"/>
    <w:lvl w:ilvl="0" w:tplc="5C300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AC0"/>
    <w:multiLevelType w:val="hybridMultilevel"/>
    <w:tmpl w:val="2240383E"/>
    <w:lvl w:ilvl="0" w:tplc="1CAEA0A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F05FE"/>
    <w:multiLevelType w:val="hybridMultilevel"/>
    <w:tmpl w:val="1910FE48"/>
    <w:lvl w:ilvl="0" w:tplc="6C489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D282D"/>
    <w:multiLevelType w:val="hybridMultilevel"/>
    <w:tmpl w:val="3D266006"/>
    <w:lvl w:ilvl="0" w:tplc="8488F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E695B"/>
    <w:multiLevelType w:val="hybridMultilevel"/>
    <w:tmpl w:val="60E6CD4A"/>
    <w:lvl w:ilvl="0" w:tplc="5040FA5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060349">
    <w:abstractNumId w:val="4"/>
  </w:num>
  <w:num w:numId="2" w16cid:durableId="2110157468">
    <w:abstractNumId w:val="2"/>
  </w:num>
  <w:num w:numId="3" w16cid:durableId="2123105171">
    <w:abstractNumId w:val="0"/>
  </w:num>
  <w:num w:numId="4" w16cid:durableId="822745594">
    <w:abstractNumId w:val="5"/>
  </w:num>
  <w:num w:numId="5" w16cid:durableId="10838314">
    <w:abstractNumId w:val="1"/>
  </w:num>
  <w:num w:numId="6" w16cid:durableId="840433947">
    <w:abstractNumId w:val="6"/>
  </w:num>
  <w:num w:numId="7" w16cid:durableId="719331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7B"/>
    <w:rsid w:val="003E6CCB"/>
    <w:rsid w:val="004907F3"/>
    <w:rsid w:val="0051100A"/>
    <w:rsid w:val="006564DE"/>
    <w:rsid w:val="00684E7B"/>
    <w:rsid w:val="006B521A"/>
    <w:rsid w:val="00753E7A"/>
    <w:rsid w:val="00990D36"/>
    <w:rsid w:val="009E053A"/>
    <w:rsid w:val="00A06E85"/>
    <w:rsid w:val="00A34BB1"/>
    <w:rsid w:val="00B6491E"/>
    <w:rsid w:val="00C65FF9"/>
    <w:rsid w:val="00CF218C"/>
    <w:rsid w:val="00D06056"/>
    <w:rsid w:val="00F35ACD"/>
    <w:rsid w:val="00F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C222"/>
  <w15:docId w15:val="{76E82E45-8CE5-4E86-AAB7-5CEB39A1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AB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grafodaListaCarter"/>
    <w:uiPriority w:val="34"/>
    <w:qFormat/>
    <w:rsid w:val="0078104A"/>
    <w:pPr>
      <w:ind w:left="720"/>
      <w:contextualSpacing/>
    </w:pPr>
  </w:style>
  <w:style w:type="character" w:customStyle="1" w:styleId="PargrafodaListaCarter">
    <w:name w:val="Parágrafo da Lista Caráter"/>
    <w:aliases w:val="Dot pt Caráter,F5 List Paragraph Caráter,List Paragraph1 Caráter,No Spacing1 Caráter,List Paragraph Char Char Char Caráter,Indicator Text Caráter,Numbered Para 1 Caráter,Colorful List - Accent 11 Caráter,Bullet 1 Caráter"/>
    <w:basedOn w:val="Tipodeletrapredefinidodopargrafo"/>
    <w:link w:val="PargrafodaLista"/>
    <w:uiPriority w:val="34"/>
    <w:qFormat/>
    <w:locked/>
    <w:rsid w:val="00A4188E"/>
    <w:rPr>
      <w:kern w:val="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A34BB1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B6491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6491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6491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6491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649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ySODoKo+j2ax+Z366R0WHLBftg==">AMUW2mUyYHYtFQ+CitvjKnayNZ7Qb0wZfRMLLZzwuljNxjg5CW4XTdIizugqG4rsMMsFOZZg61m94JB0iEbEh0lRlrHBi1U/wdwDzNfvCwHbYLQTCehGaiw=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52382-A0F1-4D22-B36F-D5482A4275F7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EC09E30A-D1DD-4B70-8FE9-814CD12BF41A}"/>
</file>

<file path=customXml/itemProps4.xml><?xml version="1.0" encoding="utf-8"?>
<ds:datastoreItem xmlns:ds="http://schemas.openxmlformats.org/officeDocument/2006/customXml" ds:itemID="{342FDB57-DFDF-46D6-9BF7-4EFCE5F17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 Moura Pinheiro</dc:creator>
  <cp:lastModifiedBy>Eduardo Pinto da Silva</cp:lastModifiedBy>
  <cp:revision>2</cp:revision>
  <dcterms:created xsi:type="dcterms:W3CDTF">2023-05-04T16:25:00Z</dcterms:created>
  <dcterms:modified xsi:type="dcterms:W3CDTF">2023-05-04T16:25:00Z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