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1183E2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UPR 43 – </w:t>
      </w:r>
      <w:r w:rsidR="00447F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United Arab Emirates</w:t>
      </w:r>
    </w:p>
    <w:p w14:paraId="21FD3445" w14:textId="09CAF344" w:rsidR="000256EC" w:rsidRDefault="000256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E33405" w14:textId="3323B892" w:rsidR="000256EC" w:rsidRPr="000256EC" w:rsidRDefault="000256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6EC">
        <w:rPr>
          <w:rFonts w:ascii="Times New Roman" w:eastAsia="Times New Roman" w:hAnsi="Times New Roman" w:cs="Times New Roman"/>
          <w:b/>
          <w:sz w:val="28"/>
          <w:szCs w:val="28"/>
        </w:rPr>
        <w:t>8 May 2023</w:t>
      </w:r>
    </w:p>
    <w:p w14:paraId="00000002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3" w14:textId="77777777" w:rsidR="00684E7B" w:rsidRDefault="00F9350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Statement by Portugal</w:t>
      </w:r>
    </w:p>
    <w:p w14:paraId="00000004" w14:textId="77777777" w:rsidR="00684E7B" w:rsidRDefault="00684E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6" w14:textId="77777777" w:rsidR="00684E7B" w:rsidRDefault="00684E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7" w14:textId="7A75C4F2" w:rsidR="00684E7B" w:rsidRDefault="009E053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1’</w:t>
      </w:r>
      <w:r w:rsidR="000256EC">
        <w:rPr>
          <w:rFonts w:ascii="Times New Roman" w:eastAsia="Times New Roman" w:hAnsi="Times New Roman" w:cs="Times New Roman"/>
          <w:i/>
          <w:sz w:val="28"/>
          <w:szCs w:val="28"/>
        </w:rPr>
        <w:t>00</w:t>
      </w:r>
    </w:p>
    <w:p w14:paraId="0000000A" w14:textId="769793BE" w:rsidR="00684E7B" w:rsidRPr="009E053A" w:rsidRDefault="009E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3A">
        <w:rPr>
          <w:rFonts w:ascii="Times New Roman" w:eastAsia="Times New Roman" w:hAnsi="Times New Roman" w:cs="Times New Roman"/>
          <w:sz w:val="28"/>
          <w:szCs w:val="28"/>
        </w:rPr>
        <w:t>Chairperson</w:t>
      </w:r>
      <w:r w:rsidR="00F93504" w:rsidRPr="009E0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0000000B" w14:textId="77777777" w:rsidR="00684E7B" w:rsidRPr="009E053A" w:rsidRDefault="00684E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457FB" w14:textId="029CD75D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Portugal welcomes the delegation of </w:t>
      </w:r>
      <w:r w:rsidR="00447F55">
        <w:rPr>
          <w:rFonts w:ascii="Times New Roman" w:hAnsi="Times New Roman" w:cs="Times New Roman"/>
          <w:sz w:val="28"/>
          <w:szCs w:val="28"/>
        </w:rPr>
        <w:t xml:space="preserve">the </w:t>
      </w:r>
      <w:r w:rsidR="00447F55" w:rsidRPr="00447F55">
        <w:rPr>
          <w:rFonts w:ascii="Times New Roman" w:hAnsi="Times New Roman" w:cs="Times New Roman"/>
          <w:sz w:val="28"/>
          <w:szCs w:val="28"/>
        </w:rPr>
        <w:t>United Arab Emirates</w:t>
      </w:r>
      <w:r w:rsidRPr="00235670">
        <w:rPr>
          <w:rFonts w:ascii="Times New Roman" w:hAnsi="Times New Roman" w:cs="Times New Roman"/>
          <w:sz w:val="28"/>
          <w:szCs w:val="28"/>
        </w:rPr>
        <w:t xml:space="preserve"> and the presentation of its national report.</w:t>
      </w:r>
    </w:p>
    <w:p w14:paraId="5DA027E6" w14:textId="77777777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9C29" w14:textId="25493632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Portugal</w:t>
      </w:r>
      <w:r w:rsidRPr="00235670">
        <w:rPr>
          <w:rFonts w:ascii="Times New Roman" w:hAnsi="Times New Roman" w:cs="Times New Roman"/>
          <w:sz w:val="28"/>
          <w:szCs w:val="28"/>
        </w:rPr>
        <w:t xml:space="preserve"> 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35670">
        <w:rPr>
          <w:rFonts w:ascii="Times New Roman" w:hAnsi="Times New Roman" w:cs="Times New Roman"/>
          <w:sz w:val="28"/>
          <w:szCs w:val="28"/>
        </w:rPr>
        <w:t xml:space="preserve"> </w:t>
      </w:r>
      <w:r w:rsidR="00447F55">
        <w:rPr>
          <w:rFonts w:ascii="Times New Roman" w:hAnsi="Times New Roman" w:cs="Times New Roman"/>
          <w:sz w:val="28"/>
          <w:szCs w:val="28"/>
        </w:rPr>
        <w:t>the UAE</w:t>
      </w:r>
      <w:r w:rsidRPr="00235670">
        <w:rPr>
          <w:rFonts w:ascii="Times New Roman" w:hAnsi="Times New Roman" w:cs="Times New Roman"/>
          <w:sz w:val="28"/>
          <w:szCs w:val="28"/>
        </w:rPr>
        <w:t xml:space="preserve"> for </w:t>
      </w:r>
      <w:r w:rsidR="00447F55">
        <w:rPr>
          <w:rFonts w:ascii="Times New Roman" w:hAnsi="Times New Roman" w:cs="Times New Roman"/>
          <w:sz w:val="28"/>
          <w:szCs w:val="28"/>
        </w:rPr>
        <w:t>passing a new Labour Law and for the establishment of an unemployment insurance scheme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EC987" w14:textId="77777777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62AD2" w14:textId="05E94BCE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Portugal </w:t>
      </w:r>
      <w:r w:rsidRPr="00235670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235670">
        <w:rPr>
          <w:rFonts w:ascii="Times New Roman" w:hAnsi="Times New Roman" w:cs="Times New Roman"/>
          <w:sz w:val="28"/>
          <w:szCs w:val="28"/>
        </w:rPr>
        <w:t xml:space="preserve"> that </w:t>
      </w:r>
      <w:r w:rsidR="00447F55">
        <w:rPr>
          <w:rFonts w:ascii="Times New Roman" w:hAnsi="Times New Roman" w:cs="Times New Roman"/>
          <w:sz w:val="28"/>
          <w:szCs w:val="28"/>
        </w:rPr>
        <w:t>the UAE</w:t>
      </w:r>
      <w:r w:rsidRPr="00235670">
        <w:rPr>
          <w:rFonts w:ascii="Times New Roman" w:hAnsi="Times New Roman" w:cs="Times New Roman"/>
          <w:sz w:val="28"/>
          <w:szCs w:val="28"/>
        </w:rPr>
        <w:t>:</w:t>
      </w:r>
    </w:p>
    <w:p w14:paraId="5DC5678B" w14:textId="77777777" w:rsidR="009E053A" w:rsidRPr="00235670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CB3D3" w14:textId="06AC60D9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- </w:t>
      </w:r>
      <w:r w:rsidR="00447F55">
        <w:rPr>
          <w:rFonts w:ascii="Times New Roman" w:hAnsi="Times New Roman" w:cs="Times New Roman"/>
          <w:sz w:val="28"/>
          <w:szCs w:val="28"/>
        </w:rPr>
        <w:t>abolishes the death penalty</w:t>
      </w:r>
      <w:r w:rsidR="000D36F0">
        <w:rPr>
          <w:rFonts w:ascii="Times New Roman" w:hAnsi="Times New Roman" w:cs="Times New Roman"/>
          <w:sz w:val="28"/>
          <w:szCs w:val="28"/>
        </w:rPr>
        <w:t xml:space="preserve"> and ratifies both International Human Rights </w:t>
      </w:r>
      <w:proofErr w:type="gramStart"/>
      <w:r w:rsidR="000D36F0">
        <w:rPr>
          <w:rFonts w:ascii="Times New Roman" w:hAnsi="Times New Roman" w:cs="Times New Roman"/>
          <w:sz w:val="28"/>
          <w:szCs w:val="28"/>
        </w:rPr>
        <w:t>Covenants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E0C286B" w14:textId="77777777" w:rsidR="000D36F0" w:rsidRPr="00235670" w:rsidRDefault="000D36F0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BA627" w14:textId="619BC8BC" w:rsidR="009E053A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70">
        <w:rPr>
          <w:rFonts w:ascii="Times New Roman" w:hAnsi="Times New Roman" w:cs="Times New Roman"/>
          <w:sz w:val="28"/>
          <w:szCs w:val="28"/>
        </w:rPr>
        <w:t xml:space="preserve">- </w:t>
      </w:r>
      <w:r w:rsidR="009A0DC8">
        <w:rPr>
          <w:rFonts w:ascii="Times New Roman" w:hAnsi="Times New Roman" w:cs="Times New Roman"/>
          <w:sz w:val="28"/>
          <w:szCs w:val="28"/>
        </w:rPr>
        <w:t xml:space="preserve">develops a specific policy strategy devoted to ensuring the right to education of migrant children, with a focus on integration measures in public schooling, including through language </w:t>
      </w:r>
      <w:proofErr w:type="gramStart"/>
      <w:r w:rsidR="009A0DC8">
        <w:rPr>
          <w:rFonts w:ascii="Times New Roman" w:hAnsi="Times New Roman" w:cs="Times New Roman"/>
          <w:sz w:val="28"/>
          <w:szCs w:val="28"/>
        </w:rPr>
        <w:t>courses</w:t>
      </w:r>
      <w:r w:rsidR="000D36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070D087" w14:textId="72FCAB06" w:rsidR="000D36F0" w:rsidRDefault="000D36F0" w:rsidP="009E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9F92B" w14:textId="56E75B4C" w:rsidR="000D36F0" w:rsidRPr="000D36F0" w:rsidRDefault="000D36F0" w:rsidP="000D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6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F0">
        <w:rPr>
          <w:rFonts w:ascii="Times New Roman" w:hAnsi="Times New Roman" w:cs="Times New Roman"/>
          <w:sz w:val="28"/>
          <w:szCs w:val="28"/>
        </w:rPr>
        <w:t>incorporat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0D36F0">
        <w:rPr>
          <w:rFonts w:ascii="Times New Roman" w:hAnsi="Times New Roman" w:cs="Times New Roman"/>
          <w:sz w:val="28"/>
          <w:szCs w:val="28"/>
        </w:rPr>
        <w:t xml:space="preserve"> the principle of equality of women and men into its legislation and repeal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D36F0">
        <w:rPr>
          <w:rFonts w:ascii="Times New Roman" w:hAnsi="Times New Roman" w:cs="Times New Roman"/>
          <w:sz w:val="28"/>
          <w:szCs w:val="28"/>
        </w:rPr>
        <w:t xml:space="preserve"> all legal provisions that continue to discriminate against women</w:t>
      </w:r>
      <w:r>
        <w:rPr>
          <w:rFonts w:ascii="Times New Roman" w:hAnsi="Times New Roman" w:cs="Times New Roman"/>
          <w:sz w:val="28"/>
          <w:szCs w:val="28"/>
        </w:rPr>
        <w:t xml:space="preserve">, including by further amending </w:t>
      </w:r>
      <w:r w:rsidRPr="000D36F0">
        <w:rPr>
          <w:rFonts w:ascii="Times New Roman" w:hAnsi="Times New Roman" w:cs="Times New Roman"/>
          <w:sz w:val="28"/>
          <w:szCs w:val="28"/>
        </w:rPr>
        <w:t>the Personal Status Law</w:t>
      </w:r>
      <w:r>
        <w:rPr>
          <w:rFonts w:ascii="Times New Roman" w:hAnsi="Times New Roman" w:cs="Times New Roman"/>
          <w:sz w:val="28"/>
          <w:szCs w:val="28"/>
        </w:rPr>
        <w:t xml:space="preserve"> to eliminate the </w:t>
      </w:r>
      <w:r w:rsidRPr="000D36F0">
        <w:rPr>
          <w:rFonts w:ascii="Times New Roman" w:hAnsi="Times New Roman" w:cs="Times New Roman"/>
          <w:sz w:val="28"/>
          <w:szCs w:val="28"/>
        </w:rPr>
        <w:t>concept of male guardianship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213CB" w14:textId="77777777" w:rsidR="009E053A" w:rsidRPr="00D122F7" w:rsidRDefault="009E053A" w:rsidP="009E053A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000001A" w14:textId="04A645A2" w:rsidR="00684E7B" w:rsidRDefault="009E053A" w:rsidP="009E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Thank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you</w:t>
      </w:r>
      <w:proofErr w:type="spellEnd"/>
      <w:r w:rsidR="00F93504" w:rsidRPr="0051100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79CA1537" w14:textId="589CD61E" w:rsidR="000D36F0" w:rsidRDefault="000D36F0" w:rsidP="009E05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3CF0F8C" w14:textId="0E4B760E" w:rsidR="000D36F0" w:rsidRPr="009E053A" w:rsidRDefault="000D36F0" w:rsidP="000D36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12</w:t>
      </w:r>
      <w:r w:rsidR="003F4920"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words</w:t>
      </w:r>
      <w:proofErr w:type="spellEnd"/>
    </w:p>
    <w:sectPr w:rsidR="000D36F0" w:rsidRPr="009E053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2B7"/>
    <w:multiLevelType w:val="hybridMultilevel"/>
    <w:tmpl w:val="F952706A"/>
    <w:lvl w:ilvl="0" w:tplc="B6044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41C"/>
    <w:multiLevelType w:val="hybridMultilevel"/>
    <w:tmpl w:val="3468DFCA"/>
    <w:lvl w:ilvl="0" w:tplc="CD920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754C"/>
    <w:multiLevelType w:val="hybridMultilevel"/>
    <w:tmpl w:val="4A4CC002"/>
    <w:lvl w:ilvl="0" w:tplc="3C0A9B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3CB6"/>
    <w:multiLevelType w:val="hybridMultilevel"/>
    <w:tmpl w:val="C130E318"/>
    <w:lvl w:ilvl="0" w:tplc="5C30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05FE"/>
    <w:multiLevelType w:val="hybridMultilevel"/>
    <w:tmpl w:val="1910FE48"/>
    <w:lvl w:ilvl="0" w:tplc="6C489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282D"/>
    <w:multiLevelType w:val="hybridMultilevel"/>
    <w:tmpl w:val="3D266006"/>
    <w:lvl w:ilvl="0" w:tplc="8488F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60349">
    <w:abstractNumId w:val="4"/>
  </w:num>
  <w:num w:numId="2" w16cid:durableId="2110157468">
    <w:abstractNumId w:val="3"/>
  </w:num>
  <w:num w:numId="3" w16cid:durableId="2123105171">
    <w:abstractNumId w:val="0"/>
  </w:num>
  <w:num w:numId="4" w16cid:durableId="822745594">
    <w:abstractNumId w:val="5"/>
  </w:num>
  <w:num w:numId="5" w16cid:durableId="10838314">
    <w:abstractNumId w:val="1"/>
  </w:num>
  <w:num w:numId="6" w16cid:durableId="793446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B"/>
    <w:rsid w:val="000256EC"/>
    <w:rsid w:val="000D36F0"/>
    <w:rsid w:val="00133712"/>
    <w:rsid w:val="003F4920"/>
    <w:rsid w:val="00447F55"/>
    <w:rsid w:val="0051100A"/>
    <w:rsid w:val="00684E7B"/>
    <w:rsid w:val="006B521A"/>
    <w:rsid w:val="00990D36"/>
    <w:rsid w:val="009A0DC8"/>
    <w:rsid w:val="009E053A"/>
    <w:rsid w:val="00A34BB1"/>
    <w:rsid w:val="00A735D5"/>
    <w:rsid w:val="00B6491E"/>
    <w:rsid w:val="00C65FF9"/>
    <w:rsid w:val="00E2156C"/>
    <w:rsid w:val="00F35ACD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222"/>
  <w15:docId w15:val="{76E82E45-8CE5-4E86-AAB7-5CEB39A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grafodaListaCarter"/>
    <w:uiPriority w:val="34"/>
    <w:qFormat/>
    <w:rsid w:val="0078104A"/>
    <w:pPr>
      <w:ind w:left="720"/>
      <w:contextualSpacing/>
    </w:pPr>
  </w:style>
  <w:style w:type="character" w:customStyle="1" w:styleId="PargrafodaListaCarter">
    <w:name w:val="Parágrafo da Lista Caráter"/>
    <w:aliases w:val="Dot pt Caráter,F5 List Paragraph Caráter,List Paragraph1 Caráter,No Spacing1 Caráter,List Paragraph Char Char Char Caráter,Indicator Text Caráter,Numbered Para 1 Caráter,Colorful List - Accent 11 Caráter,Bullet 1 Caráter"/>
    <w:basedOn w:val="Tipodeletrapredefinidodopargrafo"/>
    <w:link w:val="PargrafodaLista"/>
    <w:uiPriority w:val="34"/>
    <w:qFormat/>
    <w:locked/>
    <w:rsid w:val="00A4188E"/>
    <w:rPr>
      <w:kern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A34BB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649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49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49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49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4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SODoKo+j2ax+Z366R0WHLBftg==">AMUW2mUyYHYtFQ+CitvjKnayNZ7Qb0wZfRMLLZzwuljNxjg5CW4XTdIizugqG4rsMMsFOZZg61m94JB0iEbEh0lRlrHBi1U/wdwDzNfvCwHbYLQTCehGaiw=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36957-391A-4F06-B06C-A0ABEBA6B1B8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0FF665DD-E7BD-4519-ACF7-636440A19C61}"/>
</file>

<file path=customXml/itemProps4.xml><?xml version="1.0" encoding="utf-8"?>
<ds:datastoreItem xmlns:ds="http://schemas.openxmlformats.org/officeDocument/2006/customXml" ds:itemID="{1E3C5DE3-3B59-4A71-8DED-6245F8E6D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Moura Pinheiro</dc:creator>
  <cp:lastModifiedBy>Eduardo Pinto da Silva</cp:lastModifiedBy>
  <cp:revision>2</cp:revision>
  <dcterms:created xsi:type="dcterms:W3CDTF">2023-05-04T16:25:00Z</dcterms:created>
  <dcterms:modified xsi:type="dcterms:W3CDTF">2023-05-04T16:25:00Z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