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Times New Roman" w:cs="Arial"/>
          <w:b/>
          <w:bCs/>
          <w:color w:val="222222"/>
          <w:shd w:val="clear" w:color="auto" w:fill="FFFFFF"/>
        </w:rPr>
      </w:pPr>
      <w:r>
        <w:rPr>
          <w:rFonts w:eastAsia="Times New Roman" w:cs="Arial"/>
          <w:b/>
          <w:bCs/>
          <w:color w:val="222222"/>
          <w:shd w:val="clear" w:color="auto" w:fill="FFFFFF"/>
        </w:rPr>
        <w:t>Oral Statement by Ambassador Delgado</w:t>
      </w:r>
    </w:p>
    <w:p>
      <w:pPr>
        <w:jc w:val="center"/>
        <w:rPr>
          <w:rFonts w:eastAsia="Times New Roman" w:cs="Arial"/>
          <w:b/>
          <w:bCs/>
          <w:color w:val="222222"/>
          <w:shd w:val="clear" w:color="auto" w:fill="FFFFFF"/>
        </w:rPr>
      </w:pPr>
      <w:r>
        <w:rPr>
          <w:rFonts w:eastAsia="Times New Roman" w:cs="Arial"/>
          <w:b/>
          <w:bCs/>
          <w:color w:val="222222"/>
          <w:shd w:val="clear" w:color="auto" w:fill="FFFFFF"/>
        </w:rPr>
        <w:t>On behalf of Cabo Verde</w:t>
      </w:r>
    </w:p>
    <w:p>
      <w:pPr>
        <w:jc w:val="center"/>
        <w:rPr>
          <w:rFonts w:eastAsia="Times New Roman" w:cs="Arial"/>
          <w:b/>
          <w:bCs/>
          <w:color w:val="222222"/>
          <w:shd w:val="clear" w:color="auto" w:fill="FFFFFF"/>
        </w:rPr>
      </w:pPr>
      <w:r>
        <w:rPr>
          <w:rFonts w:eastAsia="Times New Roman" w:cs="Arial"/>
          <w:b/>
          <w:bCs/>
          <w:color w:val="222222"/>
          <w:shd w:val="clear" w:color="auto" w:fill="FFFFFF"/>
        </w:rPr>
        <w:t>43</w:t>
      </w:r>
      <w:r>
        <w:rPr>
          <w:rFonts w:eastAsia="Times New Roman" w:cs="Arial"/>
          <w:b/>
          <w:bCs/>
          <w:color w:val="222222"/>
          <w:shd w:val="clear" w:color="auto" w:fill="FFFFFF"/>
          <w:vertAlign w:val="superscript"/>
        </w:rPr>
        <w:t>rd</w:t>
      </w:r>
      <w:r>
        <w:rPr>
          <w:rFonts w:eastAsia="Times New Roman" w:cs="Arial"/>
          <w:b/>
          <w:bCs/>
          <w:color w:val="222222"/>
          <w:shd w:val="clear" w:color="auto" w:fill="FFFFFF"/>
        </w:rPr>
        <w:t xml:space="preserve"> Session of the UPR Working Group: Bahamas Recommendations</w:t>
      </w:r>
    </w:p>
    <w:p>
      <w:pPr>
        <w:jc w:val="center"/>
        <w:rPr>
          <w:rFonts w:eastAsia="Times New Roman" w:cs="Arial"/>
          <w:b/>
          <w:bCs/>
          <w:color w:val="222222"/>
          <w:shd w:val="clear" w:color="auto" w:fill="FFFFFF"/>
        </w:rPr>
      </w:pPr>
      <w:r>
        <w:rPr>
          <w:rFonts w:eastAsia="Times New Roman" w:cs="Arial"/>
          <w:b/>
          <w:bCs/>
          <w:color w:val="222222"/>
          <w:shd w:val="clear" w:color="auto" w:fill="FFFFFF"/>
        </w:rPr>
        <w:t>3 May 2023, 14:30-18:00</w:t>
      </w:r>
    </w:p>
    <w:p/>
    <w:p>
      <w:pPr>
        <w:rPr>
          <w:sz w:val="28"/>
          <w:szCs w:val="28"/>
        </w:rPr>
      </w:pPr>
      <w:r>
        <w:rPr>
          <w:sz w:val="28"/>
          <w:szCs w:val="28"/>
        </w:rPr>
        <w:t>Thank you, Mr. President.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On behalf of Cabo Verde, I would like to congratulate the Bahamas on its </w:t>
      </w:r>
      <w:r>
        <w:rPr>
          <w:rFonts w:hint="default"/>
          <w:sz w:val="28"/>
          <w:szCs w:val="28"/>
          <w:lang w:val="pt-PT"/>
        </w:rPr>
        <w:t xml:space="preserve">achievements since the last UPR exercise, particularly the adoption of its </w:t>
      </w:r>
      <w:r>
        <w:rPr>
          <w:sz w:val="28"/>
          <w:szCs w:val="28"/>
        </w:rPr>
        <w:t>Disaster Risk Management Act, an important step toward protecting vulnerable populations on the frontlines of climate change and natural disasters.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We also wish to commend the Bahamas for ratifying the Convention against Torture and Other Cruel, Inhuman or De</w:t>
      </w:r>
      <w:bookmarkStart w:id="0" w:name="_GoBack"/>
      <w:bookmarkEnd w:id="0"/>
      <w:r>
        <w:rPr>
          <w:sz w:val="28"/>
          <w:szCs w:val="28"/>
        </w:rPr>
        <w:t>grading Treatment or Punishment in 2018.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In the spirit of fostering further progress, Cabo Verde </w:t>
      </w:r>
      <w:r>
        <w:rPr>
          <w:rFonts w:hint="default"/>
          <w:sz w:val="28"/>
          <w:szCs w:val="28"/>
          <w:lang w:val="pt-PT"/>
        </w:rPr>
        <w:t xml:space="preserve">would like to </w:t>
      </w:r>
      <w:r>
        <w:rPr>
          <w:sz w:val="28"/>
          <w:szCs w:val="28"/>
        </w:rPr>
        <w:t>make the following recommendations:</w:t>
      </w:r>
    </w:p>
    <w:p>
      <w:pPr>
        <w:rPr>
          <w:sz w:val="28"/>
          <w:szCs w:val="28"/>
        </w:rPr>
      </w:pPr>
    </w:p>
    <w:p>
      <w:pPr>
        <w:pStyle w:val="4"/>
        <w:numPr>
          <w:ilvl w:val="0"/>
          <w:numId w:val="1"/>
        </w:numPr>
        <w:rPr>
          <w:sz w:val="28"/>
          <w:szCs w:val="28"/>
        </w:rPr>
      </w:pPr>
      <w:r>
        <w:rPr>
          <w:rFonts w:hint="default"/>
          <w:sz w:val="28"/>
          <w:szCs w:val="28"/>
          <w:lang w:val="pt-PT"/>
        </w:rPr>
        <w:t>I</w:t>
      </w:r>
      <w:r>
        <w:rPr>
          <w:sz w:val="28"/>
          <w:szCs w:val="28"/>
        </w:rPr>
        <w:t>ncorporate gender equality and the prohibition of discrimination on the basis of sex in national legislation.</w:t>
      </w:r>
    </w:p>
    <w:p>
      <w:pPr>
        <w:pStyle w:val="4"/>
        <w:ind w:left="1080"/>
        <w:rPr>
          <w:sz w:val="28"/>
          <w:szCs w:val="28"/>
        </w:rPr>
      </w:pPr>
    </w:p>
    <w:p>
      <w:pPr>
        <w:pStyle w:val="4"/>
        <w:numPr>
          <w:ilvl w:val="0"/>
          <w:numId w:val="1"/>
        </w:numPr>
        <w:rPr>
          <w:sz w:val="28"/>
          <w:szCs w:val="28"/>
        </w:rPr>
      </w:pPr>
      <w:r>
        <w:rPr>
          <w:rFonts w:hint="default"/>
          <w:sz w:val="28"/>
          <w:szCs w:val="28"/>
          <w:lang w:val="pt-PT"/>
        </w:rPr>
        <w:t>D</w:t>
      </w:r>
      <w:r>
        <w:rPr>
          <w:sz w:val="28"/>
          <w:szCs w:val="28"/>
        </w:rPr>
        <w:t>evelop an inclusive education strategy that guarantees high-quality education for girls and children with disabilities.</w:t>
      </w:r>
    </w:p>
    <w:p>
      <w:pPr>
        <w:pStyle w:val="4"/>
        <w:ind w:left="1080"/>
        <w:rPr>
          <w:sz w:val="28"/>
          <w:szCs w:val="28"/>
        </w:rPr>
      </w:pPr>
    </w:p>
    <w:p>
      <w:pPr>
        <w:pStyle w:val="4"/>
        <w:numPr>
          <w:ilvl w:val="0"/>
          <w:numId w:val="1"/>
        </w:numPr>
        <w:rPr>
          <w:sz w:val="28"/>
          <w:szCs w:val="28"/>
        </w:rPr>
      </w:pPr>
      <w:r>
        <w:rPr>
          <w:rFonts w:hint="default"/>
          <w:sz w:val="28"/>
          <w:szCs w:val="28"/>
          <w:lang w:val="pt-PT"/>
        </w:rPr>
        <w:t>W</w:t>
      </w:r>
      <w:r>
        <w:rPr>
          <w:sz w:val="28"/>
          <w:szCs w:val="28"/>
        </w:rPr>
        <w:t>hile recogniz</w:t>
      </w:r>
      <w:r>
        <w:rPr>
          <w:rFonts w:hint="default"/>
          <w:sz w:val="28"/>
          <w:szCs w:val="28"/>
          <w:lang w:val="pt-PT"/>
        </w:rPr>
        <w:t>ing</w:t>
      </w:r>
      <w:r>
        <w:rPr>
          <w:sz w:val="28"/>
          <w:szCs w:val="28"/>
        </w:rPr>
        <w:t xml:space="preserve"> that there has been a de facto moratorium on the death penalty since 2000, we recommend that the Bahamas impose an official, </w:t>
      </w:r>
      <w:r>
        <w:rPr>
          <w:i/>
          <w:iCs/>
          <w:sz w:val="28"/>
          <w:szCs w:val="28"/>
        </w:rPr>
        <w:t xml:space="preserve">de jure, </w:t>
      </w:r>
      <w:r>
        <w:rPr>
          <w:sz w:val="28"/>
          <w:szCs w:val="28"/>
        </w:rPr>
        <w:t>moratorium and take steps towards its abolition.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We wish the Bahamas a successful UPR.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Thank you.</w:t>
      </w:r>
    </w:p>
    <w:p>
      <w:pPr>
        <w:rPr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952B5D"/>
    <w:multiLevelType w:val="multilevel"/>
    <w:tmpl w:val="41952B5D"/>
    <w:lvl w:ilvl="0" w:tentative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57"/>
    <w:rsid w:val="00173ACF"/>
    <w:rsid w:val="00431696"/>
    <w:rsid w:val="00626CC7"/>
    <w:rsid w:val="006E21A6"/>
    <w:rsid w:val="008D717F"/>
    <w:rsid w:val="00905E06"/>
    <w:rsid w:val="00A9650A"/>
    <w:rsid w:val="00D531EC"/>
    <w:rsid w:val="00DD5A89"/>
    <w:rsid w:val="00E31957"/>
    <w:rsid w:val="4FB61DE4"/>
    <w:rsid w:val="6635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fontTable" Target="fontTable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8386B5-27A6-4DF1-B459-E07200C8E2F9}"/>
</file>

<file path=customXml/itemProps2.xml><?xml version="1.0" encoding="utf-8"?>
<ds:datastoreItem xmlns:ds="http://schemas.openxmlformats.org/officeDocument/2006/customXml" ds:itemID="{E19E0523-A10B-4718-8B30-4B2BF5FFA073}"/>
</file>

<file path=customXml/itemProps3.xml><?xml version="1.0" encoding="utf-8"?>
<ds:datastoreItem xmlns:ds="http://schemas.openxmlformats.org/officeDocument/2006/customXml" ds:itemID="{BFB0CDC1-1BA3-4AAD-857A-C788ECE872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985</Characters>
  <Lines>8</Lines>
  <Paragraphs>2</Paragraphs>
  <TotalTime>50</TotalTime>
  <ScaleCrop>false</ScaleCrop>
  <LinksUpToDate>false</LinksUpToDate>
  <CharactersWithSpaces>1155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Sasse</dc:creator>
  <cp:lastModifiedBy>Carla Miranda</cp:lastModifiedBy>
  <cp:revision>4</cp:revision>
  <cp:lastPrinted>2023-05-03T09:59:53Z</cp:lastPrinted>
  <dcterms:created xsi:type="dcterms:W3CDTF">2023-04-18T14:19:00Z</dcterms:created>
  <dcterms:modified xsi:type="dcterms:W3CDTF">2023-05-03T10:00:33Z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2070-11.2.0.11516</vt:lpwstr>
  </property>
  <property fmtid="{D5CDD505-2E9C-101B-9397-08002B2CF9AE}" pid="3" name="ICV">
    <vt:lpwstr>C5878DD76BD4495CAE65BFF508B15098</vt:lpwstr>
  </property>
  <property fmtid="{D5CDD505-2E9C-101B-9397-08002B2CF9AE}" pid="4" name="ContentTypeId">
    <vt:lpwstr>0x01010037C5AC3008AAB14799B0F32C039A8199</vt:lpwstr>
  </property>
</Properties>
</file>