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0CC41" w14:textId="7ECD5C3D" w:rsidR="00D11D38" w:rsidRDefault="00D11D38" w:rsidP="00590C00">
      <w:pPr>
        <w:spacing w:after="0" w:line="276" w:lineRule="auto"/>
        <w:jc w:val="center"/>
        <w:rPr>
          <w:rFonts w:ascii="Book Antiqua" w:eastAsia="Calibri" w:hAnsi="Book Antiqua" w:cs="Calibri"/>
          <w:b/>
          <w:bCs/>
          <w:kern w:val="0"/>
          <w:sz w:val="28"/>
          <w:szCs w:val="28"/>
          <w:u w:val="single"/>
          <w:lang w:val="en-US" w:eastAsia="pt-BR"/>
          <w14:ligatures w14:val="none"/>
        </w:rPr>
      </w:pPr>
      <w:r>
        <w:rPr>
          <w:noProof/>
        </w:rPr>
        <w:drawing>
          <wp:anchor distT="0" distB="0" distL="114300" distR="114300" simplePos="0" relativeHeight="251659264" behindDoc="0" locked="0" layoutInCell="1" allowOverlap="1" wp14:anchorId="27588A12" wp14:editId="70B3CEB6">
            <wp:simplePos x="0" y="0"/>
            <wp:positionH relativeFrom="column">
              <wp:posOffset>2571750</wp:posOffset>
            </wp:positionH>
            <wp:positionV relativeFrom="paragraph">
              <wp:posOffset>-504825</wp:posOffset>
            </wp:positionV>
            <wp:extent cx="755650" cy="750570"/>
            <wp:effectExtent l="0" t="0" r="635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650" cy="750570"/>
                    </a:xfrm>
                    <a:prstGeom prst="rect">
                      <a:avLst/>
                    </a:prstGeom>
                    <a:noFill/>
                  </pic:spPr>
                </pic:pic>
              </a:graphicData>
            </a:graphic>
            <wp14:sizeRelH relativeFrom="page">
              <wp14:pctWidth>0</wp14:pctWidth>
            </wp14:sizeRelH>
            <wp14:sizeRelV relativeFrom="page">
              <wp14:pctHeight>0</wp14:pctHeight>
            </wp14:sizeRelV>
          </wp:anchor>
        </w:drawing>
      </w:r>
    </w:p>
    <w:p w14:paraId="5A8C2D05" w14:textId="3776DA48" w:rsidR="00590C00" w:rsidRPr="00590C00" w:rsidRDefault="00590C00" w:rsidP="00590C00">
      <w:pPr>
        <w:spacing w:after="0" w:line="276" w:lineRule="auto"/>
        <w:jc w:val="center"/>
        <w:rPr>
          <w:rFonts w:ascii="Book Antiqua" w:eastAsia="Calibri" w:hAnsi="Book Antiqua" w:cs="Calibri"/>
          <w:b/>
          <w:kern w:val="0"/>
          <w:sz w:val="28"/>
          <w:szCs w:val="28"/>
          <w:lang w:val="en-GB" w:eastAsia="pt-BR"/>
          <w14:ligatures w14:val="none"/>
        </w:rPr>
      </w:pPr>
      <w:r w:rsidRPr="00590C00">
        <w:rPr>
          <w:rFonts w:ascii="Book Antiqua" w:eastAsia="Calibri" w:hAnsi="Book Antiqua" w:cs="Calibri"/>
          <w:b/>
          <w:bCs/>
          <w:kern w:val="0"/>
          <w:sz w:val="28"/>
          <w:szCs w:val="28"/>
          <w:u w:val="single"/>
          <w:lang w:val="en-US" w:eastAsia="pt-BR"/>
          <w14:ligatures w14:val="none"/>
        </w:rPr>
        <w:t xml:space="preserve">STATEMENT BY HE MR AMADEU DA CONCEICAO, AMBASSADOR AND PERMANENT REPRESENTATIVE OF THE REPUBLIC OF MOZAMBIQUE TO THE UNITED NATIONS OFFICE AND OTHER INTERNATIONAL ORGANIZATIONS IN GENEVA </w:t>
      </w:r>
      <w:r w:rsidRPr="00582B6E">
        <w:rPr>
          <w:rFonts w:ascii="Book Antiqua" w:eastAsia="Calibri" w:hAnsi="Book Antiqua" w:cs="Calibri"/>
          <w:b/>
          <w:bCs/>
          <w:kern w:val="0"/>
          <w:sz w:val="28"/>
          <w:szCs w:val="28"/>
          <w:u w:val="single"/>
          <w:lang w:val="en-US" w:eastAsia="pt-BR"/>
          <w14:ligatures w14:val="none"/>
        </w:rPr>
        <w:t xml:space="preserve">TO THE </w:t>
      </w:r>
      <w:r w:rsidRPr="00582B6E">
        <w:rPr>
          <w:rFonts w:ascii="Book Antiqua" w:eastAsia="Calibri" w:hAnsi="Book Antiqua" w:cs="Calibri"/>
          <w:b/>
          <w:kern w:val="0"/>
          <w:sz w:val="28"/>
          <w:szCs w:val="28"/>
          <w:u w:val="single"/>
          <w:lang w:val="en-GB" w:eastAsia="pt-BR"/>
          <w14:ligatures w14:val="none"/>
        </w:rPr>
        <w:t>43</w:t>
      </w:r>
      <w:r w:rsidRPr="00582B6E">
        <w:rPr>
          <w:rFonts w:ascii="Book Antiqua" w:eastAsia="Calibri" w:hAnsi="Book Antiqua" w:cs="Calibri"/>
          <w:b/>
          <w:kern w:val="0"/>
          <w:sz w:val="28"/>
          <w:szCs w:val="28"/>
          <w:u w:val="single"/>
          <w:vertAlign w:val="superscript"/>
          <w:lang w:val="en-GB" w:eastAsia="pt-BR"/>
          <w14:ligatures w14:val="none"/>
        </w:rPr>
        <w:t>rd</w:t>
      </w:r>
      <w:r w:rsidRPr="00582B6E">
        <w:rPr>
          <w:rFonts w:ascii="Book Antiqua" w:eastAsia="Calibri" w:hAnsi="Book Antiqua" w:cs="Calibri"/>
          <w:b/>
          <w:kern w:val="0"/>
          <w:sz w:val="28"/>
          <w:szCs w:val="28"/>
          <w:u w:val="single"/>
          <w:lang w:val="en-GB" w:eastAsia="pt-BR"/>
          <w14:ligatures w14:val="none"/>
        </w:rPr>
        <w:t xml:space="preserve"> SESSION OF THE UPR WORKING GROUP ON LUXEMBOURG</w:t>
      </w:r>
    </w:p>
    <w:p w14:paraId="4EA7F73A" w14:textId="77777777" w:rsidR="00590C00" w:rsidRPr="00590C00" w:rsidRDefault="00590C00" w:rsidP="00590C00">
      <w:pPr>
        <w:spacing w:after="0" w:line="276" w:lineRule="auto"/>
        <w:jc w:val="center"/>
        <w:rPr>
          <w:rFonts w:ascii="Book Antiqua" w:eastAsia="Calibri" w:hAnsi="Book Antiqua" w:cs="Calibri"/>
          <w:b/>
          <w:kern w:val="0"/>
          <w:sz w:val="28"/>
          <w:szCs w:val="28"/>
          <w:lang w:val="en-GB" w:eastAsia="pt-BR"/>
          <w14:ligatures w14:val="none"/>
        </w:rPr>
      </w:pPr>
    </w:p>
    <w:p w14:paraId="1CC440D1" w14:textId="77777777" w:rsidR="00590C00" w:rsidRPr="00590C00" w:rsidRDefault="00590C00" w:rsidP="00590C00">
      <w:pPr>
        <w:spacing w:after="0" w:line="276" w:lineRule="auto"/>
        <w:jc w:val="center"/>
        <w:rPr>
          <w:rFonts w:ascii="Book Antiqua" w:eastAsia="Calibri" w:hAnsi="Book Antiqua" w:cs="Calibri"/>
          <w:b/>
          <w:kern w:val="0"/>
          <w:sz w:val="28"/>
          <w:szCs w:val="28"/>
          <w:u w:val="single"/>
          <w:lang w:val="en-GB" w:eastAsia="pt-BR"/>
          <w14:ligatures w14:val="none"/>
        </w:rPr>
      </w:pPr>
      <w:r w:rsidRPr="00590C00">
        <w:rPr>
          <w:rFonts w:ascii="Book Antiqua" w:eastAsia="Calibri" w:hAnsi="Book Antiqua" w:cs="Calibri"/>
          <w:b/>
          <w:kern w:val="0"/>
          <w:sz w:val="28"/>
          <w:szCs w:val="28"/>
          <w:u w:val="single"/>
          <w:lang w:val="en-GB" w:eastAsia="pt-BR"/>
          <w14:ligatures w14:val="none"/>
        </w:rPr>
        <w:t>GENEVA, MAY 4, 2023</w:t>
      </w:r>
    </w:p>
    <w:p w14:paraId="2FF7561D" w14:textId="77777777" w:rsidR="00590C00" w:rsidRPr="00590C00" w:rsidRDefault="00590C00" w:rsidP="00590C00">
      <w:pPr>
        <w:spacing w:after="0" w:line="276" w:lineRule="auto"/>
        <w:jc w:val="center"/>
        <w:rPr>
          <w:rFonts w:ascii="Book Antiqua" w:eastAsia="Calibri" w:hAnsi="Book Antiqua" w:cs="Calibri"/>
          <w:b/>
          <w:kern w:val="0"/>
          <w:sz w:val="28"/>
          <w:szCs w:val="28"/>
          <w:lang w:val="en-GB" w:eastAsia="pt-BR"/>
          <w14:ligatures w14:val="none"/>
        </w:rPr>
      </w:pPr>
    </w:p>
    <w:p w14:paraId="3EAF5540" w14:textId="77777777" w:rsidR="00590C00" w:rsidRPr="00590C00" w:rsidRDefault="00590C00" w:rsidP="00590C00">
      <w:pPr>
        <w:spacing w:after="0" w:line="276" w:lineRule="auto"/>
        <w:jc w:val="center"/>
        <w:rPr>
          <w:rFonts w:ascii="Book Antiqua" w:eastAsia="Calibri" w:hAnsi="Book Antiqua" w:cs="Calibri"/>
          <w:b/>
          <w:kern w:val="0"/>
          <w:sz w:val="28"/>
          <w:szCs w:val="28"/>
          <w:lang w:val="en-GB" w:eastAsia="pt-BR"/>
          <w14:ligatures w14:val="none"/>
        </w:rPr>
      </w:pPr>
    </w:p>
    <w:p w14:paraId="6766535C" w14:textId="77777777" w:rsidR="00590C00" w:rsidRPr="00590C00" w:rsidRDefault="00590C00" w:rsidP="00590C00">
      <w:pPr>
        <w:spacing w:after="0" w:line="276" w:lineRule="auto"/>
        <w:jc w:val="both"/>
        <w:rPr>
          <w:rFonts w:ascii="Book Antiqua" w:eastAsia="Calibri" w:hAnsi="Book Antiqua" w:cs="Calibri"/>
          <w:b/>
          <w:bCs/>
          <w:kern w:val="0"/>
          <w:sz w:val="28"/>
          <w:szCs w:val="28"/>
          <w:lang w:val="en-GB" w:eastAsia="pt-BR"/>
          <w14:ligatures w14:val="none"/>
        </w:rPr>
      </w:pPr>
      <w:r w:rsidRPr="00590C00">
        <w:rPr>
          <w:rFonts w:ascii="Book Antiqua" w:eastAsia="Calibri" w:hAnsi="Book Antiqua" w:cs="Calibri"/>
          <w:b/>
          <w:bCs/>
          <w:kern w:val="0"/>
          <w:sz w:val="28"/>
          <w:szCs w:val="28"/>
          <w:lang w:val="en-GB" w:eastAsia="pt-BR"/>
          <w14:ligatures w14:val="none"/>
        </w:rPr>
        <w:t>Mr. President,</w:t>
      </w:r>
    </w:p>
    <w:p w14:paraId="5B98EBD4" w14:textId="77777777" w:rsidR="00590C00" w:rsidRPr="00590C00" w:rsidRDefault="00590C00" w:rsidP="00590C00">
      <w:pPr>
        <w:spacing w:after="0" w:line="276" w:lineRule="auto"/>
        <w:jc w:val="both"/>
        <w:rPr>
          <w:rFonts w:ascii="Book Antiqua" w:eastAsia="Calibri" w:hAnsi="Book Antiqua" w:cs="Calibri"/>
          <w:kern w:val="0"/>
          <w:sz w:val="28"/>
          <w:szCs w:val="28"/>
          <w:lang w:val="en-GB" w:eastAsia="pt-BR"/>
          <w14:ligatures w14:val="none"/>
        </w:rPr>
      </w:pPr>
    </w:p>
    <w:p w14:paraId="149C0414" w14:textId="160D194A" w:rsidR="00590C00" w:rsidRPr="00590C00" w:rsidRDefault="00590C00" w:rsidP="00590C00">
      <w:pPr>
        <w:spacing w:after="0" w:line="276" w:lineRule="auto"/>
        <w:jc w:val="both"/>
        <w:rPr>
          <w:rFonts w:ascii="Book Antiqua" w:eastAsia="Calibri" w:hAnsi="Book Antiqua" w:cs="Calibri"/>
          <w:kern w:val="0"/>
          <w:sz w:val="28"/>
          <w:szCs w:val="28"/>
          <w:lang w:val="en-GB" w:eastAsia="pt-BR"/>
          <w14:ligatures w14:val="none"/>
        </w:rPr>
      </w:pPr>
      <w:r w:rsidRPr="00590C00">
        <w:rPr>
          <w:rFonts w:ascii="Book Antiqua" w:eastAsia="Calibri" w:hAnsi="Book Antiqua" w:cs="Calibri"/>
          <w:kern w:val="0"/>
          <w:sz w:val="28"/>
          <w:szCs w:val="28"/>
          <w:lang w:val="en-GB" w:eastAsia="pt-BR"/>
          <w14:ligatures w14:val="none"/>
        </w:rPr>
        <w:t xml:space="preserve">Mozambique </w:t>
      </w:r>
      <w:r w:rsidR="00D11D38">
        <w:rPr>
          <w:rFonts w:ascii="Book Antiqua" w:eastAsia="Calibri" w:hAnsi="Book Antiqua" w:cs="Calibri"/>
          <w:kern w:val="0"/>
          <w:sz w:val="28"/>
          <w:szCs w:val="28"/>
          <w:lang w:val="en-GB" w:eastAsia="pt-BR"/>
          <w14:ligatures w14:val="none"/>
        </w:rPr>
        <w:t xml:space="preserve">warmly </w:t>
      </w:r>
      <w:r w:rsidRPr="00590C00">
        <w:rPr>
          <w:rFonts w:ascii="Book Antiqua" w:eastAsia="Calibri" w:hAnsi="Book Antiqua" w:cs="Calibri"/>
          <w:kern w:val="0"/>
          <w:sz w:val="28"/>
          <w:szCs w:val="28"/>
          <w:lang w:val="en-GB" w:eastAsia="pt-BR"/>
          <w14:ligatures w14:val="none"/>
        </w:rPr>
        <w:t>welcomes and thanks the distinguished delegation of Luxembourg for the submission of their country’s comprehensive report on the UPR.</w:t>
      </w:r>
    </w:p>
    <w:p w14:paraId="4055217F" w14:textId="77777777" w:rsidR="00590C00" w:rsidRPr="00590C00" w:rsidRDefault="00590C00" w:rsidP="00590C00">
      <w:pPr>
        <w:spacing w:after="0" w:line="276" w:lineRule="auto"/>
        <w:jc w:val="both"/>
        <w:rPr>
          <w:rFonts w:ascii="Book Antiqua" w:eastAsia="Calibri" w:hAnsi="Book Antiqua" w:cs="Calibri"/>
          <w:kern w:val="0"/>
          <w:sz w:val="28"/>
          <w:szCs w:val="28"/>
          <w:lang w:val="en-GB" w:eastAsia="pt-BR"/>
          <w14:ligatures w14:val="none"/>
        </w:rPr>
      </w:pPr>
    </w:p>
    <w:p w14:paraId="1CF2E1C0" w14:textId="77777777" w:rsidR="00590C00" w:rsidRPr="00590C00" w:rsidRDefault="00590C00" w:rsidP="00590C00">
      <w:pPr>
        <w:spacing w:after="0" w:line="276" w:lineRule="auto"/>
        <w:jc w:val="both"/>
        <w:rPr>
          <w:rFonts w:ascii="Book Antiqua" w:eastAsia="Calibri" w:hAnsi="Book Antiqua" w:cs="Calibri"/>
          <w:kern w:val="0"/>
          <w:sz w:val="28"/>
          <w:szCs w:val="28"/>
          <w:lang w:val="en-US" w:eastAsia="pt-BR"/>
          <w14:ligatures w14:val="none"/>
        </w:rPr>
      </w:pPr>
      <w:r w:rsidRPr="00590C00">
        <w:rPr>
          <w:rFonts w:ascii="Book Antiqua" w:eastAsia="Calibri" w:hAnsi="Book Antiqua" w:cs="Calibri"/>
          <w:kern w:val="0"/>
          <w:sz w:val="28"/>
          <w:szCs w:val="28"/>
          <w:lang w:val="en-US" w:eastAsia="pt-BR"/>
          <w14:ligatures w14:val="none"/>
        </w:rPr>
        <w:t xml:space="preserve">We appreciate the progress made by Luxembourg in the field of human rights since the previous national report of UPR, in particular, we appreciate the efforts made, that culminated in the signing of international and regional instruments in the field of human rights. </w:t>
      </w:r>
    </w:p>
    <w:p w14:paraId="2CCB49B5" w14:textId="77777777" w:rsidR="00590C00" w:rsidRPr="00590C00" w:rsidRDefault="00590C00" w:rsidP="00590C00">
      <w:pPr>
        <w:spacing w:after="0" w:line="276" w:lineRule="auto"/>
        <w:jc w:val="both"/>
        <w:rPr>
          <w:rFonts w:ascii="Book Antiqua" w:eastAsia="Calibri" w:hAnsi="Book Antiqua" w:cs="Calibri"/>
          <w:kern w:val="0"/>
          <w:sz w:val="28"/>
          <w:szCs w:val="28"/>
          <w:lang w:val="en-US" w:eastAsia="pt-BR"/>
          <w14:ligatures w14:val="none"/>
        </w:rPr>
      </w:pPr>
    </w:p>
    <w:p w14:paraId="0DD77F1F" w14:textId="77777777" w:rsidR="00590C00" w:rsidRPr="00590C00" w:rsidRDefault="00590C00" w:rsidP="00590C00">
      <w:pPr>
        <w:spacing w:after="0" w:line="276" w:lineRule="auto"/>
        <w:jc w:val="both"/>
        <w:rPr>
          <w:rFonts w:ascii="Book Antiqua" w:eastAsia="Calibri" w:hAnsi="Book Antiqua" w:cs="Calibri"/>
          <w:kern w:val="0"/>
          <w:sz w:val="28"/>
          <w:szCs w:val="28"/>
          <w:lang w:val="en-GB" w:eastAsia="pt-BR"/>
          <w14:ligatures w14:val="none"/>
        </w:rPr>
      </w:pPr>
      <w:r w:rsidRPr="00590C00">
        <w:rPr>
          <w:rFonts w:ascii="Book Antiqua" w:eastAsia="Calibri" w:hAnsi="Book Antiqua" w:cs="Times New Roman"/>
          <w:kern w:val="0"/>
          <w:sz w:val="28"/>
          <w:szCs w:val="28"/>
          <w:lang w:val="en-US" w:eastAsia="pt-BR"/>
          <w14:ligatures w14:val="none"/>
        </w:rPr>
        <w:t xml:space="preserve">In a constructive spirit, we recommend the </w:t>
      </w:r>
      <w:r w:rsidRPr="00590C00">
        <w:rPr>
          <w:rFonts w:ascii="Book Antiqua" w:eastAsia="Calibri" w:hAnsi="Book Antiqua" w:cs="Calibri"/>
          <w:kern w:val="0"/>
          <w:sz w:val="28"/>
          <w:szCs w:val="28"/>
          <w:lang w:val="en-GB" w:eastAsia="pt-BR"/>
          <w14:ligatures w14:val="none"/>
        </w:rPr>
        <w:t>Luxembourg the following</w:t>
      </w:r>
      <w:r w:rsidRPr="00590C00">
        <w:rPr>
          <w:rFonts w:ascii="Book Antiqua" w:eastAsia="Calibri" w:hAnsi="Book Antiqua" w:cs="Times New Roman"/>
          <w:kern w:val="0"/>
          <w:sz w:val="28"/>
          <w:szCs w:val="28"/>
          <w:lang w:val="en-US" w:eastAsia="pt-BR"/>
          <w14:ligatures w14:val="none"/>
        </w:rPr>
        <w:t>:</w:t>
      </w:r>
    </w:p>
    <w:p w14:paraId="1E98112A" w14:textId="77777777" w:rsidR="00D11D38" w:rsidRDefault="00D11D38" w:rsidP="00D11D38">
      <w:pPr>
        <w:spacing w:after="0" w:line="276" w:lineRule="auto"/>
        <w:ind w:left="720"/>
        <w:contextualSpacing/>
        <w:jc w:val="both"/>
        <w:rPr>
          <w:rFonts w:ascii="Book Antiqua" w:eastAsia="Calibri" w:hAnsi="Book Antiqua" w:cs="Calibri"/>
          <w:kern w:val="0"/>
          <w:sz w:val="28"/>
          <w:szCs w:val="28"/>
          <w:lang w:val="en-GB" w:eastAsia="pt-BR"/>
          <w14:ligatures w14:val="none"/>
        </w:rPr>
      </w:pPr>
    </w:p>
    <w:p w14:paraId="04A7A5FE" w14:textId="0F8FE6DB" w:rsidR="00590C00" w:rsidRPr="00590C00" w:rsidRDefault="00590C00" w:rsidP="00590C00">
      <w:pPr>
        <w:numPr>
          <w:ilvl w:val="0"/>
          <w:numId w:val="1"/>
        </w:numPr>
        <w:spacing w:after="0" w:line="276" w:lineRule="auto"/>
        <w:contextualSpacing/>
        <w:jc w:val="both"/>
        <w:rPr>
          <w:rFonts w:ascii="Book Antiqua" w:eastAsia="Calibri" w:hAnsi="Book Antiqua" w:cs="Calibri"/>
          <w:kern w:val="0"/>
          <w:sz w:val="28"/>
          <w:szCs w:val="28"/>
          <w:lang w:val="en-GB" w:eastAsia="pt-BR"/>
          <w14:ligatures w14:val="none"/>
        </w:rPr>
      </w:pPr>
      <w:r w:rsidRPr="00590C00">
        <w:rPr>
          <w:rFonts w:ascii="Book Antiqua" w:eastAsia="Calibri" w:hAnsi="Book Antiqua" w:cs="Calibri"/>
          <w:kern w:val="0"/>
          <w:sz w:val="28"/>
          <w:szCs w:val="28"/>
          <w:lang w:val="en-GB" w:eastAsia="pt-BR"/>
          <w14:ligatures w14:val="none"/>
        </w:rPr>
        <w:t>To continue strengthening its legal framework and general policies for combating racism and racial discrimination</w:t>
      </w:r>
    </w:p>
    <w:p w14:paraId="2E97B460" w14:textId="77777777" w:rsidR="00590C00" w:rsidRPr="00590C00" w:rsidRDefault="00590C00" w:rsidP="00590C00">
      <w:pPr>
        <w:spacing w:after="0" w:line="276" w:lineRule="auto"/>
        <w:ind w:left="720"/>
        <w:contextualSpacing/>
        <w:jc w:val="both"/>
        <w:rPr>
          <w:rFonts w:ascii="Book Antiqua" w:eastAsia="Calibri" w:hAnsi="Book Antiqua" w:cs="Calibri"/>
          <w:kern w:val="0"/>
          <w:sz w:val="28"/>
          <w:szCs w:val="28"/>
          <w:lang w:val="en-GB" w:eastAsia="pt-BR"/>
          <w14:ligatures w14:val="none"/>
        </w:rPr>
      </w:pPr>
      <w:r w:rsidRPr="00590C00">
        <w:rPr>
          <w:rFonts w:ascii="Book Antiqua" w:eastAsia="Calibri" w:hAnsi="Book Antiqua" w:cs="Calibri"/>
          <w:kern w:val="0"/>
          <w:sz w:val="28"/>
          <w:szCs w:val="28"/>
          <w:lang w:val="en-GB" w:eastAsia="pt-BR"/>
          <w14:ligatures w14:val="none"/>
        </w:rPr>
        <w:t xml:space="preserve">  </w:t>
      </w:r>
    </w:p>
    <w:p w14:paraId="0CEF9C12" w14:textId="77777777" w:rsidR="00590C00" w:rsidRPr="00590C00" w:rsidRDefault="00590C00" w:rsidP="00590C00">
      <w:pPr>
        <w:spacing w:after="0" w:line="276" w:lineRule="auto"/>
        <w:jc w:val="both"/>
        <w:rPr>
          <w:rFonts w:ascii="Book Antiqua" w:eastAsia="Calibri" w:hAnsi="Book Antiqua" w:cs="Calibri"/>
          <w:kern w:val="0"/>
          <w:sz w:val="28"/>
          <w:szCs w:val="28"/>
          <w:lang w:val="en-GB" w:eastAsia="pt-BR"/>
          <w14:ligatures w14:val="none"/>
        </w:rPr>
      </w:pPr>
      <w:r w:rsidRPr="00590C00">
        <w:rPr>
          <w:rFonts w:ascii="Book Antiqua" w:eastAsia="Calibri" w:hAnsi="Book Antiqua" w:cs="Calibri"/>
          <w:kern w:val="0"/>
          <w:sz w:val="28"/>
          <w:szCs w:val="28"/>
          <w:lang w:val="en-GB" w:eastAsia="pt-BR"/>
          <w14:ligatures w14:val="none"/>
        </w:rPr>
        <w:t>Mozambique wishes the Luxembourg every success in the present UPR review.</w:t>
      </w:r>
    </w:p>
    <w:p w14:paraId="5F43262B" w14:textId="77777777" w:rsidR="00590C00" w:rsidRPr="00590C00" w:rsidRDefault="00590C00" w:rsidP="00590C00">
      <w:pPr>
        <w:spacing w:after="0" w:line="276" w:lineRule="auto"/>
        <w:jc w:val="both"/>
        <w:rPr>
          <w:rFonts w:ascii="Book Antiqua" w:eastAsia="Calibri" w:hAnsi="Book Antiqua" w:cs="Calibri"/>
          <w:kern w:val="0"/>
          <w:sz w:val="28"/>
          <w:szCs w:val="28"/>
          <w:lang w:val="en-GB" w:eastAsia="pt-BR"/>
          <w14:ligatures w14:val="none"/>
        </w:rPr>
      </w:pPr>
    </w:p>
    <w:p w14:paraId="2E1C3256" w14:textId="77777777" w:rsidR="00590C00" w:rsidRPr="00590C00" w:rsidRDefault="00590C00" w:rsidP="00590C00">
      <w:pPr>
        <w:spacing w:after="0" w:line="276" w:lineRule="auto"/>
        <w:jc w:val="both"/>
        <w:rPr>
          <w:rFonts w:ascii="Book Antiqua" w:eastAsia="Calibri" w:hAnsi="Book Antiqua" w:cs="Calibri"/>
          <w:b/>
          <w:bCs/>
          <w:kern w:val="0"/>
          <w:sz w:val="28"/>
          <w:szCs w:val="28"/>
          <w:lang w:val="en-GB" w:eastAsia="pt-BR"/>
          <w14:ligatures w14:val="none"/>
        </w:rPr>
      </w:pPr>
      <w:r w:rsidRPr="00590C00">
        <w:rPr>
          <w:rFonts w:ascii="Book Antiqua" w:eastAsia="Calibri" w:hAnsi="Book Antiqua" w:cs="Calibri"/>
          <w:b/>
          <w:bCs/>
          <w:kern w:val="0"/>
          <w:sz w:val="28"/>
          <w:szCs w:val="28"/>
          <w:lang w:val="en-GB" w:eastAsia="pt-BR"/>
          <w14:ligatures w14:val="none"/>
        </w:rPr>
        <w:t>Thank you, Mr. President</w:t>
      </w:r>
    </w:p>
    <w:p w14:paraId="0AC3EA9B" w14:textId="77777777" w:rsidR="00590C00" w:rsidRPr="00590C00" w:rsidRDefault="00590C00" w:rsidP="00590C00">
      <w:pPr>
        <w:spacing w:after="0" w:line="276" w:lineRule="auto"/>
        <w:jc w:val="both"/>
        <w:rPr>
          <w:rFonts w:ascii="Book Antiqua" w:eastAsia="Calibri" w:hAnsi="Book Antiqua" w:cs="Calibri"/>
          <w:b/>
          <w:bCs/>
          <w:kern w:val="0"/>
          <w:sz w:val="28"/>
          <w:szCs w:val="28"/>
          <w:lang w:val="en-GB" w:eastAsia="pt-BR"/>
          <w14:ligatures w14:val="none"/>
        </w:rPr>
      </w:pPr>
    </w:p>
    <w:p w14:paraId="4F261F5C" w14:textId="77777777" w:rsidR="008B0332" w:rsidRDefault="008B0332"/>
    <w:sectPr w:rsidR="008B03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A032C7"/>
    <w:multiLevelType w:val="hybridMultilevel"/>
    <w:tmpl w:val="4D0ACFC2"/>
    <w:lvl w:ilvl="0" w:tplc="0409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420182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C00"/>
    <w:rsid w:val="003A2905"/>
    <w:rsid w:val="004142C9"/>
    <w:rsid w:val="00582B6E"/>
    <w:rsid w:val="00590C00"/>
    <w:rsid w:val="008B0332"/>
    <w:rsid w:val="00A75D57"/>
    <w:rsid w:val="00AF74F5"/>
    <w:rsid w:val="00D11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2AD6E"/>
  <w15:chartTrackingRefBased/>
  <w15:docId w15:val="{E9B538C7-257A-40E6-83AD-A346C26BF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F15DC6-E959-498E-8541-EF0CACE8E279}"/>
</file>

<file path=customXml/itemProps2.xml><?xml version="1.0" encoding="utf-8"?>
<ds:datastoreItem xmlns:ds="http://schemas.openxmlformats.org/officeDocument/2006/customXml" ds:itemID="{6BB4D85C-7892-4284-AFE9-6B85ADD1B199}"/>
</file>

<file path=customXml/itemProps3.xml><?xml version="1.0" encoding="utf-8"?>
<ds:datastoreItem xmlns:ds="http://schemas.openxmlformats.org/officeDocument/2006/customXml" ds:itemID="{9D25EF62-D478-4B69-A506-1BC95FB770E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850</Characters>
  <Application>Microsoft Office Word</Application>
  <DocSecurity>0</DocSecurity>
  <Lines>7</Lines>
  <Paragraphs>1</Paragraphs>
  <ScaleCrop>false</ScaleCrop>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Laurinda Banze</dc:creator>
  <cp:keywords/>
  <dc:description/>
  <cp:lastModifiedBy>Mission Mozambique</cp:lastModifiedBy>
  <cp:revision>2</cp:revision>
  <cp:lastPrinted>2023-05-05T09:57:00Z</cp:lastPrinted>
  <dcterms:created xsi:type="dcterms:W3CDTF">2023-05-05T10:13:00Z</dcterms:created>
  <dcterms:modified xsi:type="dcterms:W3CDTF">2023-05-05T10:13:00Z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