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BA079" w14:textId="77777777" w:rsidR="00872E25" w:rsidRPr="006120C0" w:rsidRDefault="00872E25" w:rsidP="00C02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" w:eastAsia="en-IE"/>
        </w:rPr>
      </w:pPr>
    </w:p>
    <w:p w14:paraId="2FD812E2" w14:textId="77777777" w:rsidR="00C0288B" w:rsidRPr="006120C0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" w:eastAsia="en-IE"/>
        </w:rPr>
      </w:pPr>
      <w:r w:rsidRPr="006120C0">
        <w:rPr>
          <w:rFonts w:ascii="Times New Roman" w:hAnsi="Times New Roman" w:cs="Times New Roman"/>
          <w:b/>
          <w:noProof/>
          <w:sz w:val="24"/>
          <w:szCs w:val="24"/>
          <w:lang w:eastAsia="en-IE"/>
        </w:rPr>
        <w:drawing>
          <wp:inline distT="0" distB="0" distL="0" distR="0" wp14:anchorId="1EC39DF2" wp14:editId="518F0D04">
            <wp:extent cx="421419" cy="6655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18" cy="67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9222D" w14:textId="77777777" w:rsidR="00C0288B" w:rsidRPr="006120C0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" w:eastAsia="en-IE"/>
        </w:rPr>
      </w:pPr>
    </w:p>
    <w:p w14:paraId="6980C30E" w14:textId="77777777" w:rsidR="00C0288B" w:rsidRPr="006120C0" w:rsidRDefault="00C0288B" w:rsidP="00C028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" w:eastAsia="en-IE"/>
        </w:rPr>
      </w:pPr>
      <w:r w:rsidRPr="006120C0">
        <w:rPr>
          <w:rFonts w:ascii="Times New Roman" w:hAnsi="Times New Roman" w:cs="Times New Roman"/>
          <w:b/>
          <w:sz w:val="24"/>
          <w:szCs w:val="24"/>
          <w:lang w:val="en" w:eastAsia="en-IE"/>
        </w:rPr>
        <w:t xml:space="preserve">Statement of Ireland </w:t>
      </w:r>
    </w:p>
    <w:p w14:paraId="0BC7DE75" w14:textId="77777777" w:rsidR="00C0288B" w:rsidRPr="006120C0" w:rsidRDefault="00B41D38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" w:eastAsia="en-IE"/>
        </w:rPr>
      </w:pPr>
      <w:r>
        <w:rPr>
          <w:rFonts w:ascii="Times New Roman" w:hAnsi="Times New Roman" w:cs="Times New Roman"/>
          <w:b/>
          <w:sz w:val="24"/>
          <w:szCs w:val="24"/>
          <w:lang w:val="en" w:eastAsia="en-IE"/>
        </w:rPr>
        <w:t>43</w:t>
      </w:r>
      <w:r w:rsidRPr="00B41D38">
        <w:rPr>
          <w:rFonts w:ascii="Times New Roman" w:hAnsi="Times New Roman" w:cs="Times New Roman"/>
          <w:b/>
          <w:sz w:val="24"/>
          <w:szCs w:val="24"/>
          <w:vertAlign w:val="superscript"/>
          <w:lang w:val="en" w:eastAsia="en-IE"/>
        </w:rPr>
        <w:t>rd</w:t>
      </w:r>
      <w:r w:rsidR="00C0288B" w:rsidRPr="006120C0">
        <w:rPr>
          <w:rFonts w:ascii="Times New Roman" w:hAnsi="Times New Roman" w:cs="Times New Roman"/>
          <w:b/>
          <w:sz w:val="24"/>
          <w:szCs w:val="24"/>
          <w:lang w:val="en" w:eastAsia="en-IE"/>
        </w:rPr>
        <w:t xml:space="preserve"> session of the UPR Working Group </w:t>
      </w:r>
    </w:p>
    <w:p w14:paraId="0DADF756" w14:textId="77777777" w:rsidR="00C0288B" w:rsidRPr="006120C0" w:rsidRDefault="001675ED" w:rsidP="00C02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" w:eastAsia="en-IE"/>
        </w:rPr>
      </w:pPr>
      <w:r>
        <w:rPr>
          <w:rFonts w:ascii="Times New Roman" w:hAnsi="Times New Roman" w:cs="Times New Roman"/>
          <w:sz w:val="24"/>
          <w:szCs w:val="24"/>
          <w:lang w:val="en" w:eastAsia="en-IE"/>
        </w:rPr>
        <w:pict w14:anchorId="77F32835">
          <v:rect id="_x0000_i1025" style="width:45.15pt;height:1.25pt" o:hrpct="100" o:hralign="center" o:hrstd="t" o:hrnoshade="t" o:hr="t" fillcolor="black [3213]" stroked="f"/>
        </w:pict>
      </w:r>
    </w:p>
    <w:p w14:paraId="65F666FF" w14:textId="77777777" w:rsidR="00C0288B" w:rsidRPr="006120C0" w:rsidRDefault="00B41D38" w:rsidP="00C0288B">
      <w:pPr>
        <w:spacing w:before="160" w:after="0" w:line="240" w:lineRule="auto"/>
        <w:jc w:val="center"/>
        <w:rPr>
          <w:rFonts w:ascii="Times New Roman" w:hAnsi="Times New Roman" w:cs="Times New Roman"/>
          <w:sz w:val="24"/>
          <w:szCs w:val="24"/>
          <w:lang w:val="en" w:eastAsia="en-IE"/>
        </w:rPr>
      </w:pPr>
      <w:r>
        <w:rPr>
          <w:rFonts w:ascii="Times New Roman" w:hAnsi="Times New Roman" w:cs="Times New Roman"/>
          <w:sz w:val="24"/>
          <w:szCs w:val="24"/>
          <w:lang w:val="en" w:eastAsia="en-IE"/>
        </w:rPr>
        <w:t>Review of The Bahamas</w:t>
      </w:r>
      <w:r w:rsidR="00C0288B" w:rsidRPr="006120C0">
        <w:rPr>
          <w:rFonts w:ascii="Times New Roman" w:hAnsi="Times New Roman" w:cs="Times New Roman"/>
          <w:sz w:val="24"/>
          <w:szCs w:val="24"/>
          <w:lang w:val="en" w:eastAsia="en-IE"/>
        </w:rPr>
        <w:t xml:space="preserve"> </w:t>
      </w:r>
    </w:p>
    <w:p w14:paraId="38DA2CCA" w14:textId="77777777" w:rsidR="00C0288B" w:rsidRPr="006120C0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F5074B" w14:textId="77777777" w:rsidR="00C0288B" w:rsidRPr="006120C0" w:rsidRDefault="00B41D38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May 2023</w:t>
      </w:r>
    </w:p>
    <w:p w14:paraId="67258DC7" w14:textId="77777777" w:rsidR="00C0288B" w:rsidRPr="006120C0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8DBCE3" w14:textId="11C6F9A5" w:rsidR="001675ED" w:rsidRDefault="00012E15" w:rsidP="006120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20C0">
        <w:rPr>
          <w:rFonts w:ascii="Times New Roman" w:hAnsi="Times New Roman" w:cs="Times New Roman"/>
          <w:sz w:val="24"/>
          <w:szCs w:val="24"/>
        </w:rPr>
        <w:t xml:space="preserve">Ireland welcomes the delegation of </w:t>
      </w:r>
      <w:r w:rsidR="006120C0" w:rsidRPr="006120C0">
        <w:rPr>
          <w:rFonts w:ascii="Times New Roman" w:hAnsi="Times New Roman" w:cs="Times New Roman"/>
          <w:sz w:val="24"/>
          <w:szCs w:val="24"/>
        </w:rPr>
        <w:t xml:space="preserve">The Bahamas </w:t>
      </w:r>
      <w:r w:rsidRPr="006120C0">
        <w:rPr>
          <w:rFonts w:ascii="Times New Roman" w:hAnsi="Times New Roman" w:cs="Times New Roman"/>
          <w:sz w:val="24"/>
          <w:szCs w:val="24"/>
        </w:rPr>
        <w:t>and thanks it for its presentation today.</w:t>
      </w:r>
    </w:p>
    <w:p w14:paraId="53C07FA9" w14:textId="1A941028" w:rsidR="00012E15" w:rsidRDefault="00012E15" w:rsidP="006120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C0">
        <w:rPr>
          <w:rFonts w:ascii="Times New Roman" w:hAnsi="Times New Roman" w:cs="Times New Roman"/>
          <w:sz w:val="24"/>
          <w:szCs w:val="24"/>
        </w:rPr>
        <w:t>Ireland</w:t>
      </w:r>
      <w:r w:rsidR="006120C0" w:rsidRPr="006120C0">
        <w:rPr>
          <w:rFonts w:ascii="Times New Roman" w:hAnsi="Times New Roman" w:cs="Times New Roman"/>
          <w:sz w:val="24"/>
          <w:szCs w:val="24"/>
        </w:rPr>
        <w:t xml:space="preserve"> notes progress made since the last UPR cycle and welcomes</w:t>
      </w:r>
      <w:r w:rsidRPr="006120C0">
        <w:rPr>
          <w:rFonts w:ascii="Times New Roman" w:hAnsi="Times New Roman" w:cs="Times New Roman"/>
          <w:sz w:val="24"/>
          <w:szCs w:val="24"/>
        </w:rPr>
        <w:t xml:space="preserve"> </w:t>
      </w:r>
      <w:r w:rsidR="006120C0" w:rsidRPr="006120C0">
        <w:rPr>
          <w:rFonts w:ascii="Times New Roman" w:hAnsi="Times New Roman" w:cs="Times New Roman"/>
          <w:sz w:val="24"/>
          <w:szCs w:val="24"/>
        </w:rPr>
        <w:t xml:space="preserve">the </w:t>
      </w:r>
      <w:r w:rsidRPr="006120C0">
        <w:rPr>
          <w:rFonts w:ascii="Times New Roman" w:hAnsi="Times New Roman" w:cs="Times New Roman"/>
          <w:sz w:val="24"/>
          <w:szCs w:val="24"/>
        </w:rPr>
        <w:t>efforts</w:t>
      </w:r>
      <w:r w:rsidR="006120C0" w:rsidRPr="006120C0">
        <w:rPr>
          <w:rFonts w:ascii="Times New Roman" w:hAnsi="Times New Roman" w:cs="Times New Roman"/>
          <w:sz w:val="24"/>
          <w:szCs w:val="24"/>
        </w:rPr>
        <w:t xml:space="preserve"> of The Bahamas to advance women’s</w:t>
      </w:r>
      <w:r w:rsidRPr="006120C0">
        <w:rPr>
          <w:rFonts w:ascii="Times New Roman" w:hAnsi="Times New Roman" w:cs="Times New Roman"/>
          <w:sz w:val="24"/>
          <w:szCs w:val="24"/>
        </w:rPr>
        <w:t xml:space="preserve"> rights</w:t>
      </w:r>
      <w:r w:rsidR="00E939D6">
        <w:rPr>
          <w:rFonts w:ascii="Times New Roman" w:hAnsi="Times New Roman" w:cs="Times New Roman"/>
          <w:sz w:val="24"/>
          <w:szCs w:val="24"/>
        </w:rPr>
        <w:t>, including</w:t>
      </w:r>
      <w:r w:rsidRPr="006120C0">
        <w:rPr>
          <w:rFonts w:ascii="Times New Roman" w:hAnsi="Times New Roman" w:cs="Times New Roman"/>
          <w:sz w:val="24"/>
          <w:szCs w:val="24"/>
        </w:rPr>
        <w:t xml:space="preserve"> </w:t>
      </w:r>
      <w:r w:rsidR="00BA76FC">
        <w:rPr>
          <w:rFonts w:ascii="Times New Roman" w:hAnsi="Times New Roman" w:cs="Times New Roman"/>
          <w:sz w:val="24"/>
          <w:szCs w:val="24"/>
        </w:rPr>
        <w:t>through</w:t>
      </w:r>
      <w:r w:rsidR="006120C0" w:rsidRPr="006120C0">
        <w:rPr>
          <w:rFonts w:ascii="Times New Roman" w:hAnsi="Times New Roman" w:cs="Times New Roman"/>
          <w:sz w:val="24"/>
          <w:szCs w:val="24"/>
        </w:rPr>
        <w:t xml:space="preserve"> </w:t>
      </w:r>
      <w:r w:rsidR="00AE0D9F">
        <w:rPr>
          <w:rFonts w:ascii="Times New Roman" w:hAnsi="Times New Roman" w:cs="Times New Roman"/>
          <w:sz w:val="24"/>
          <w:szCs w:val="24"/>
        </w:rPr>
        <w:t xml:space="preserve">the </w:t>
      </w:r>
      <w:r w:rsidR="006120C0" w:rsidRPr="006120C0">
        <w:rPr>
          <w:rFonts w:ascii="Times New Roman" w:hAnsi="Times New Roman" w:cs="Times New Roman"/>
          <w:sz w:val="24"/>
          <w:szCs w:val="24"/>
        </w:rPr>
        <w:t xml:space="preserve">introduction of a bill to criminalise marital rape under the Sexual Offences Act. </w:t>
      </w:r>
    </w:p>
    <w:p w14:paraId="3D3C9125" w14:textId="77777777" w:rsidR="001675ED" w:rsidRPr="006120C0" w:rsidRDefault="001675ED" w:rsidP="006120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E57BB" w14:textId="5798FE46" w:rsidR="00012E15" w:rsidRDefault="00BA76FC" w:rsidP="006120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Ireland</w:t>
      </w:r>
      <w:r w:rsidR="00012E15" w:rsidRPr="006120C0">
        <w:rPr>
          <w:rFonts w:ascii="Times New Roman" w:hAnsi="Times New Roman" w:cs="Times New Roman"/>
          <w:sz w:val="24"/>
          <w:szCs w:val="24"/>
        </w:rPr>
        <w:t xml:space="preserve"> </w:t>
      </w:r>
      <w:r w:rsidR="006120C0" w:rsidRPr="006120C0">
        <w:rPr>
          <w:rFonts w:ascii="Times New Roman" w:hAnsi="Times New Roman" w:cs="Times New Roman"/>
          <w:sz w:val="24"/>
          <w:szCs w:val="24"/>
        </w:rPr>
        <w:t>welcome</w:t>
      </w:r>
      <w:r w:rsidR="00AE0D9F">
        <w:rPr>
          <w:rFonts w:ascii="Times New Roman" w:hAnsi="Times New Roman" w:cs="Times New Roman"/>
          <w:sz w:val="24"/>
          <w:szCs w:val="24"/>
        </w:rPr>
        <w:t>s</w:t>
      </w:r>
      <w:r w:rsidR="006120C0" w:rsidRPr="006120C0">
        <w:rPr>
          <w:rFonts w:ascii="Times New Roman" w:hAnsi="Times New Roman" w:cs="Times New Roman"/>
          <w:sz w:val="24"/>
          <w:szCs w:val="24"/>
        </w:rPr>
        <w:t xml:space="preserve"> the elimination in 2021 of all forms of corporal punishment at alternat</w:t>
      </w:r>
      <w:r w:rsidR="003B1576">
        <w:rPr>
          <w:rFonts w:ascii="Times New Roman" w:hAnsi="Times New Roman" w:cs="Times New Roman"/>
          <w:sz w:val="24"/>
          <w:szCs w:val="24"/>
        </w:rPr>
        <w:t>ive</w:t>
      </w:r>
      <w:r w:rsidR="006120C0" w:rsidRPr="006120C0">
        <w:rPr>
          <w:rFonts w:ascii="Times New Roman" w:hAnsi="Times New Roman" w:cs="Times New Roman"/>
          <w:sz w:val="24"/>
          <w:szCs w:val="24"/>
        </w:rPr>
        <w:t xml:space="preserve"> care institutions for children. Howe</w:t>
      </w:r>
      <w:r w:rsidR="00AE0D9F">
        <w:rPr>
          <w:rFonts w:ascii="Times New Roman" w:hAnsi="Times New Roman" w:cs="Times New Roman"/>
          <w:sz w:val="24"/>
          <w:szCs w:val="24"/>
        </w:rPr>
        <w:t xml:space="preserve">ver, we regret that </w:t>
      </w:r>
      <w:r w:rsidR="006120C0" w:rsidRPr="006120C0">
        <w:rPr>
          <w:rFonts w:ascii="Times New Roman" w:hAnsi="Times New Roman" w:cs="Times New Roman"/>
          <w:sz w:val="24"/>
          <w:szCs w:val="24"/>
        </w:rPr>
        <w:t xml:space="preserve">no measures have been taken to prohibit corporal punishment at home or at schools. </w:t>
      </w:r>
    </w:p>
    <w:p w14:paraId="235FA85C" w14:textId="77777777" w:rsidR="001675ED" w:rsidRPr="006120C0" w:rsidRDefault="001675ED" w:rsidP="006120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85289" w14:textId="27CA9E9A" w:rsidR="006120C0" w:rsidRDefault="006120C0" w:rsidP="006120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C0">
        <w:rPr>
          <w:rFonts w:ascii="Times New Roman" w:hAnsi="Times New Roman" w:cs="Times New Roman"/>
          <w:sz w:val="24"/>
          <w:szCs w:val="24"/>
        </w:rPr>
        <w:t xml:space="preserve">Ireland is concerned by reports of hostility, discrimination, and violence suffered by the </w:t>
      </w:r>
      <w:r w:rsidR="003F1D79" w:rsidRPr="006120C0">
        <w:rPr>
          <w:rFonts w:ascii="Times New Roman" w:hAnsi="Times New Roman" w:cs="Times New Roman"/>
          <w:sz w:val="24"/>
          <w:szCs w:val="24"/>
        </w:rPr>
        <w:t>LGBT</w:t>
      </w:r>
      <w:r w:rsidR="003F1D79">
        <w:rPr>
          <w:rFonts w:ascii="Times New Roman" w:hAnsi="Times New Roman" w:cs="Times New Roman"/>
          <w:sz w:val="24"/>
          <w:szCs w:val="24"/>
        </w:rPr>
        <w:t>I</w:t>
      </w:r>
      <w:r w:rsidRPr="006120C0">
        <w:rPr>
          <w:rFonts w:ascii="Times New Roman" w:hAnsi="Times New Roman" w:cs="Times New Roman"/>
          <w:sz w:val="24"/>
          <w:szCs w:val="24"/>
        </w:rPr>
        <w:t>+ community in the Bahamas and</w:t>
      </w:r>
      <w:r w:rsidR="00C34A73">
        <w:rPr>
          <w:rFonts w:ascii="Times New Roman" w:hAnsi="Times New Roman" w:cs="Times New Roman"/>
          <w:sz w:val="24"/>
          <w:szCs w:val="24"/>
        </w:rPr>
        <w:t xml:space="preserve"> encourages The Bahamas </w:t>
      </w:r>
      <w:r w:rsidR="00314B22">
        <w:rPr>
          <w:rFonts w:ascii="Times New Roman" w:hAnsi="Times New Roman" w:cs="Times New Roman"/>
          <w:sz w:val="24"/>
          <w:szCs w:val="24"/>
        </w:rPr>
        <w:t>to implement a public awareness campaign to represent LGBTI+ identities</w:t>
      </w:r>
      <w:r w:rsidR="003B1576">
        <w:rPr>
          <w:rFonts w:ascii="Times New Roman" w:hAnsi="Times New Roman" w:cs="Times New Roman"/>
          <w:sz w:val="24"/>
          <w:szCs w:val="24"/>
        </w:rPr>
        <w:t xml:space="preserve"> positively</w:t>
      </w:r>
      <w:r w:rsidR="00314B22">
        <w:rPr>
          <w:rFonts w:ascii="Times New Roman" w:hAnsi="Times New Roman" w:cs="Times New Roman"/>
          <w:sz w:val="24"/>
          <w:szCs w:val="24"/>
        </w:rPr>
        <w:t>.</w:t>
      </w:r>
      <w:r w:rsidRPr="006120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3330DF" w14:textId="77777777" w:rsidR="001675ED" w:rsidRPr="006120C0" w:rsidRDefault="001675ED" w:rsidP="006120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7010C" w14:textId="27792096" w:rsidR="00012E15" w:rsidRPr="006120C0" w:rsidRDefault="00012E15" w:rsidP="00012E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C0">
        <w:rPr>
          <w:rFonts w:ascii="Times New Roman" w:hAnsi="Times New Roman" w:cs="Times New Roman"/>
          <w:sz w:val="24"/>
          <w:szCs w:val="24"/>
        </w:rPr>
        <w:t xml:space="preserve">Ireland </w:t>
      </w:r>
      <w:r w:rsidR="006B6031" w:rsidRPr="006120C0">
        <w:rPr>
          <w:rFonts w:ascii="Times New Roman" w:hAnsi="Times New Roman" w:cs="Times New Roman"/>
          <w:sz w:val="24"/>
          <w:szCs w:val="24"/>
        </w:rPr>
        <w:t>recommends</w:t>
      </w:r>
      <w:r w:rsidR="003F1D79">
        <w:rPr>
          <w:rFonts w:ascii="Times New Roman" w:hAnsi="Times New Roman" w:cs="Times New Roman"/>
          <w:sz w:val="24"/>
          <w:szCs w:val="24"/>
        </w:rPr>
        <w:t xml:space="preserve"> The Bahamas</w:t>
      </w:r>
      <w:r w:rsidRPr="006120C0">
        <w:rPr>
          <w:rFonts w:ascii="Times New Roman" w:hAnsi="Times New Roman" w:cs="Times New Roman"/>
          <w:sz w:val="24"/>
          <w:szCs w:val="24"/>
        </w:rPr>
        <w:t>:</w:t>
      </w:r>
    </w:p>
    <w:p w14:paraId="5B801495" w14:textId="23839689" w:rsidR="00012E15" w:rsidRPr="006120C0" w:rsidRDefault="00012E15" w:rsidP="00012E15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 w:rsidRPr="006120C0">
        <w:rPr>
          <w:sz w:val="24"/>
          <w:szCs w:val="24"/>
        </w:rPr>
        <w:t xml:space="preserve"> </w:t>
      </w:r>
      <w:r w:rsidR="003F1D79">
        <w:rPr>
          <w:sz w:val="24"/>
          <w:szCs w:val="24"/>
        </w:rPr>
        <w:t>Prohibit</w:t>
      </w:r>
      <w:r w:rsidR="00BA76FC">
        <w:rPr>
          <w:sz w:val="24"/>
          <w:szCs w:val="24"/>
        </w:rPr>
        <w:t xml:space="preserve"> corporal punishment in all settings, including in homes and schools.</w:t>
      </w:r>
    </w:p>
    <w:p w14:paraId="0F1B26EB" w14:textId="49B9F6B3" w:rsidR="003F1D79" w:rsidRDefault="00AD31F6" w:rsidP="00EC7CF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B349C0">
        <w:rPr>
          <w:sz w:val="24"/>
          <w:szCs w:val="24"/>
        </w:rPr>
        <w:t xml:space="preserve">nsure </w:t>
      </w:r>
      <w:r w:rsidR="002B70A7">
        <w:rPr>
          <w:sz w:val="24"/>
          <w:szCs w:val="24"/>
        </w:rPr>
        <w:t xml:space="preserve">that discrimination on the basis of </w:t>
      </w:r>
      <w:r w:rsidR="00BA76FC">
        <w:rPr>
          <w:sz w:val="24"/>
          <w:szCs w:val="24"/>
        </w:rPr>
        <w:t xml:space="preserve">sexual orientation and gender identity </w:t>
      </w:r>
      <w:r w:rsidR="002B70A7">
        <w:rPr>
          <w:sz w:val="24"/>
          <w:szCs w:val="24"/>
        </w:rPr>
        <w:t>are</w:t>
      </w:r>
      <w:r w:rsidR="00B349C0">
        <w:rPr>
          <w:sz w:val="24"/>
          <w:szCs w:val="24"/>
        </w:rPr>
        <w:t xml:space="preserve"> explicitly</w:t>
      </w:r>
      <w:r w:rsidR="003F1D79">
        <w:rPr>
          <w:sz w:val="24"/>
          <w:szCs w:val="24"/>
        </w:rPr>
        <w:t xml:space="preserve"> </w:t>
      </w:r>
      <w:r w:rsidR="00BA76FC">
        <w:rPr>
          <w:sz w:val="24"/>
          <w:szCs w:val="24"/>
        </w:rPr>
        <w:t>prohibited</w:t>
      </w:r>
      <w:r w:rsidR="00B349C0">
        <w:rPr>
          <w:sz w:val="24"/>
          <w:szCs w:val="24"/>
        </w:rPr>
        <w:t xml:space="preserve"> </w:t>
      </w:r>
      <w:r w:rsidR="00BA76FC">
        <w:rPr>
          <w:sz w:val="24"/>
          <w:szCs w:val="24"/>
        </w:rPr>
        <w:t xml:space="preserve">in </w:t>
      </w:r>
      <w:r w:rsidR="00B349C0">
        <w:rPr>
          <w:sz w:val="24"/>
          <w:szCs w:val="24"/>
        </w:rPr>
        <w:t xml:space="preserve">its </w:t>
      </w:r>
      <w:r w:rsidR="00C34A73">
        <w:rPr>
          <w:sz w:val="24"/>
          <w:szCs w:val="24"/>
        </w:rPr>
        <w:t>legislative framework.</w:t>
      </w:r>
      <w:r w:rsidR="00B349C0">
        <w:rPr>
          <w:sz w:val="24"/>
          <w:szCs w:val="24"/>
        </w:rPr>
        <w:t xml:space="preserve"> </w:t>
      </w:r>
    </w:p>
    <w:p w14:paraId="0190AD8E" w14:textId="77777777" w:rsidR="00BA76FC" w:rsidRDefault="00BA76FC" w:rsidP="00EC7CF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5ED2A4" w14:textId="77777777" w:rsidR="00012E15" w:rsidRPr="006120C0" w:rsidRDefault="006120C0" w:rsidP="00EC7CF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wish The Bahamas</w:t>
      </w:r>
      <w:r w:rsidR="00EC7CFC" w:rsidRPr="006120C0">
        <w:rPr>
          <w:rFonts w:ascii="Times New Roman" w:hAnsi="Times New Roman" w:cs="Times New Roman"/>
          <w:sz w:val="24"/>
          <w:szCs w:val="24"/>
        </w:rPr>
        <w:t xml:space="preserve"> every success in this UPR cycle. Thank you.</w:t>
      </w:r>
    </w:p>
    <w:sectPr w:rsidR="00012E15" w:rsidRPr="006120C0" w:rsidSect="003F1D79">
      <w:headerReference w:type="default" r:id="rId11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489E5" w14:textId="77777777" w:rsidR="001675ED" w:rsidRDefault="001675ED" w:rsidP="001675ED">
      <w:pPr>
        <w:spacing w:after="0" w:line="240" w:lineRule="auto"/>
      </w:pPr>
      <w:r>
        <w:separator/>
      </w:r>
    </w:p>
  </w:endnote>
  <w:endnote w:type="continuationSeparator" w:id="0">
    <w:p w14:paraId="23C1114A" w14:textId="77777777" w:rsidR="001675ED" w:rsidRDefault="001675ED" w:rsidP="0016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A402C" w14:textId="77777777" w:rsidR="001675ED" w:rsidRDefault="001675ED" w:rsidP="001675ED">
      <w:pPr>
        <w:spacing w:after="0" w:line="240" w:lineRule="auto"/>
      </w:pPr>
      <w:r>
        <w:separator/>
      </w:r>
    </w:p>
  </w:footnote>
  <w:footnote w:type="continuationSeparator" w:id="0">
    <w:p w14:paraId="0FCE567A" w14:textId="77777777" w:rsidR="001675ED" w:rsidRDefault="001675ED" w:rsidP="0016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F25E3" w14:textId="0CC59275" w:rsidR="001675ED" w:rsidRPr="001675ED" w:rsidRDefault="001675ED">
    <w:pPr>
      <w:pStyle w:val="Header"/>
      <w:rPr>
        <w:rFonts w:ascii="Times New Roman" w:hAnsi="Times New Roman" w:cs="Times New Roman"/>
      </w:rPr>
    </w:pPr>
    <w:r w:rsidRPr="001675ED">
      <w:rPr>
        <w:rFonts w:ascii="Times New Roman" w:hAnsi="Times New Roman" w:cs="Times New Roman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40701"/>
    <w:multiLevelType w:val="hybridMultilevel"/>
    <w:tmpl w:val="C688C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27D69"/>
    <w:multiLevelType w:val="hybridMultilevel"/>
    <w:tmpl w:val="6FB84EB8"/>
    <w:lvl w:ilvl="0" w:tplc="991C2D8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12E15"/>
    <w:rsid w:val="00041FF0"/>
    <w:rsid w:val="00070CD5"/>
    <w:rsid w:val="00080E21"/>
    <w:rsid w:val="000A64F4"/>
    <w:rsid w:val="000B0BCB"/>
    <w:rsid w:val="000D6E9A"/>
    <w:rsid w:val="00107798"/>
    <w:rsid w:val="00110C1F"/>
    <w:rsid w:val="00146929"/>
    <w:rsid w:val="00147327"/>
    <w:rsid w:val="001506F5"/>
    <w:rsid w:val="001572FB"/>
    <w:rsid w:val="001675ED"/>
    <w:rsid w:val="00171102"/>
    <w:rsid w:val="001C144F"/>
    <w:rsid w:val="001C5C80"/>
    <w:rsid w:val="001D629E"/>
    <w:rsid w:val="001D73DF"/>
    <w:rsid w:val="001E06E6"/>
    <w:rsid w:val="001E3401"/>
    <w:rsid w:val="001F170E"/>
    <w:rsid w:val="00205919"/>
    <w:rsid w:val="002321B9"/>
    <w:rsid w:val="002A2A72"/>
    <w:rsid w:val="002B4093"/>
    <w:rsid w:val="002B70A7"/>
    <w:rsid w:val="002C5EEE"/>
    <w:rsid w:val="002D14F2"/>
    <w:rsid w:val="002F55D9"/>
    <w:rsid w:val="002F57FB"/>
    <w:rsid w:val="002F71D1"/>
    <w:rsid w:val="00314B22"/>
    <w:rsid w:val="0032543B"/>
    <w:rsid w:val="00331C06"/>
    <w:rsid w:val="00333C61"/>
    <w:rsid w:val="00340227"/>
    <w:rsid w:val="003749B1"/>
    <w:rsid w:val="00376A3D"/>
    <w:rsid w:val="003A7AA3"/>
    <w:rsid w:val="003B1576"/>
    <w:rsid w:val="003C3B40"/>
    <w:rsid w:val="003C686D"/>
    <w:rsid w:val="003F1D79"/>
    <w:rsid w:val="003F53A2"/>
    <w:rsid w:val="00402088"/>
    <w:rsid w:val="00406AFE"/>
    <w:rsid w:val="00425CED"/>
    <w:rsid w:val="00430F35"/>
    <w:rsid w:val="00471DF9"/>
    <w:rsid w:val="004857B3"/>
    <w:rsid w:val="004A4768"/>
    <w:rsid w:val="004F107B"/>
    <w:rsid w:val="0050560A"/>
    <w:rsid w:val="0052740C"/>
    <w:rsid w:val="00537D90"/>
    <w:rsid w:val="00543187"/>
    <w:rsid w:val="00547CFB"/>
    <w:rsid w:val="00550A9D"/>
    <w:rsid w:val="0055207B"/>
    <w:rsid w:val="00556813"/>
    <w:rsid w:val="0056639B"/>
    <w:rsid w:val="00584A87"/>
    <w:rsid w:val="00593F83"/>
    <w:rsid w:val="005A2CCB"/>
    <w:rsid w:val="005A6582"/>
    <w:rsid w:val="006011BF"/>
    <w:rsid w:val="006048A2"/>
    <w:rsid w:val="006120C0"/>
    <w:rsid w:val="00625296"/>
    <w:rsid w:val="0064510B"/>
    <w:rsid w:val="006554D6"/>
    <w:rsid w:val="00656799"/>
    <w:rsid w:val="006755DD"/>
    <w:rsid w:val="0068021D"/>
    <w:rsid w:val="00681648"/>
    <w:rsid w:val="00695D95"/>
    <w:rsid w:val="006A1BF1"/>
    <w:rsid w:val="006B6031"/>
    <w:rsid w:val="006B7658"/>
    <w:rsid w:val="006B76BF"/>
    <w:rsid w:val="006C37EC"/>
    <w:rsid w:val="006C450F"/>
    <w:rsid w:val="006D7E1F"/>
    <w:rsid w:val="006E0CB4"/>
    <w:rsid w:val="006F1204"/>
    <w:rsid w:val="006F4CDE"/>
    <w:rsid w:val="00737B06"/>
    <w:rsid w:val="0075632D"/>
    <w:rsid w:val="007725FB"/>
    <w:rsid w:val="00791645"/>
    <w:rsid w:val="007C2EC5"/>
    <w:rsid w:val="007C48FC"/>
    <w:rsid w:val="007C68CA"/>
    <w:rsid w:val="007D515C"/>
    <w:rsid w:val="007E6339"/>
    <w:rsid w:val="007F674F"/>
    <w:rsid w:val="008017D6"/>
    <w:rsid w:val="0080297E"/>
    <w:rsid w:val="0080534C"/>
    <w:rsid w:val="0081183C"/>
    <w:rsid w:val="00816B77"/>
    <w:rsid w:val="00816C36"/>
    <w:rsid w:val="008510ED"/>
    <w:rsid w:val="00852195"/>
    <w:rsid w:val="00854060"/>
    <w:rsid w:val="00860C0A"/>
    <w:rsid w:val="00867461"/>
    <w:rsid w:val="00872E25"/>
    <w:rsid w:val="008737F6"/>
    <w:rsid w:val="008A5CD9"/>
    <w:rsid w:val="008C5CB2"/>
    <w:rsid w:val="008E18AD"/>
    <w:rsid w:val="00913411"/>
    <w:rsid w:val="00921EA0"/>
    <w:rsid w:val="00922E85"/>
    <w:rsid w:val="00923363"/>
    <w:rsid w:val="00927AFC"/>
    <w:rsid w:val="009324CA"/>
    <w:rsid w:val="00934E1F"/>
    <w:rsid w:val="00960FC4"/>
    <w:rsid w:val="0096265F"/>
    <w:rsid w:val="00965174"/>
    <w:rsid w:val="009775FD"/>
    <w:rsid w:val="009838D6"/>
    <w:rsid w:val="009B34BA"/>
    <w:rsid w:val="009B7C8B"/>
    <w:rsid w:val="009D6BFF"/>
    <w:rsid w:val="00A637E8"/>
    <w:rsid w:val="00A749D1"/>
    <w:rsid w:val="00A75726"/>
    <w:rsid w:val="00A87730"/>
    <w:rsid w:val="00AC3DD3"/>
    <w:rsid w:val="00AD31F6"/>
    <w:rsid w:val="00AD64E0"/>
    <w:rsid w:val="00AE0D9F"/>
    <w:rsid w:val="00B17B4A"/>
    <w:rsid w:val="00B24267"/>
    <w:rsid w:val="00B349C0"/>
    <w:rsid w:val="00B41038"/>
    <w:rsid w:val="00B41D38"/>
    <w:rsid w:val="00B557D6"/>
    <w:rsid w:val="00B60266"/>
    <w:rsid w:val="00B726DB"/>
    <w:rsid w:val="00B76347"/>
    <w:rsid w:val="00BA4CC4"/>
    <w:rsid w:val="00BA76FC"/>
    <w:rsid w:val="00BC0FC0"/>
    <w:rsid w:val="00BC4DA4"/>
    <w:rsid w:val="00BD09F2"/>
    <w:rsid w:val="00BD6536"/>
    <w:rsid w:val="00BE3C5E"/>
    <w:rsid w:val="00BE4018"/>
    <w:rsid w:val="00C0288B"/>
    <w:rsid w:val="00C31AA4"/>
    <w:rsid w:val="00C3419D"/>
    <w:rsid w:val="00C34A73"/>
    <w:rsid w:val="00C476A7"/>
    <w:rsid w:val="00C5437A"/>
    <w:rsid w:val="00C54F5D"/>
    <w:rsid w:val="00C640E2"/>
    <w:rsid w:val="00C815A6"/>
    <w:rsid w:val="00C87211"/>
    <w:rsid w:val="00C90BAA"/>
    <w:rsid w:val="00CA6AC2"/>
    <w:rsid w:val="00CC04B1"/>
    <w:rsid w:val="00D30F3F"/>
    <w:rsid w:val="00D32BF1"/>
    <w:rsid w:val="00D33740"/>
    <w:rsid w:val="00D37555"/>
    <w:rsid w:val="00D44831"/>
    <w:rsid w:val="00D47BB6"/>
    <w:rsid w:val="00D60B2A"/>
    <w:rsid w:val="00D77A49"/>
    <w:rsid w:val="00D86187"/>
    <w:rsid w:val="00D86610"/>
    <w:rsid w:val="00D9269F"/>
    <w:rsid w:val="00DD4852"/>
    <w:rsid w:val="00DE0C63"/>
    <w:rsid w:val="00E30406"/>
    <w:rsid w:val="00E32D23"/>
    <w:rsid w:val="00E434C0"/>
    <w:rsid w:val="00E51EA7"/>
    <w:rsid w:val="00E52D04"/>
    <w:rsid w:val="00E73F90"/>
    <w:rsid w:val="00E81D9C"/>
    <w:rsid w:val="00E87CA4"/>
    <w:rsid w:val="00E939D6"/>
    <w:rsid w:val="00E975D0"/>
    <w:rsid w:val="00EC7CFC"/>
    <w:rsid w:val="00EE6447"/>
    <w:rsid w:val="00F109DE"/>
    <w:rsid w:val="00F17034"/>
    <w:rsid w:val="00F36FD2"/>
    <w:rsid w:val="00F604BA"/>
    <w:rsid w:val="00F70662"/>
    <w:rsid w:val="00F72A7D"/>
    <w:rsid w:val="00F73296"/>
    <w:rsid w:val="00FB0F37"/>
    <w:rsid w:val="00FC30AB"/>
    <w:rsid w:val="00FC67A7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20D834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0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C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C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C6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14B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5ED"/>
  </w:style>
  <w:style w:type="paragraph" w:styleId="Footer">
    <w:name w:val="footer"/>
    <w:basedOn w:val="Normal"/>
    <w:link w:val="FooterChar"/>
    <w:uiPriority w:val="99"/>
    <w:unhideWhenUsed/>
    <w:rsid w:val="0016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8531F5-2084-421B-8590-4D3EFFDF93A8}"/>
</file>

<file path=customXml/itemProps2.xml><?xml version="1.0" encoding="utf-8"?>
<ds:datastoreItem xmlns:ds="http://schemas.openxmlformats.org/officeDocument/2006/customXml" ds:itemID="{0DA2C81F-B879-43F3-9C4E-A410C8B54002}"/>
</file>

<file path=customXml/itemProps3.xml><?xml version="1.0" encoding="utf-8"?>
<ds:datastoreItem xmlns:ds="http://schemas.openxmlformats.org/officeDocument/2006/customXml" ds:itemID="{6C799274-68F6-4294-8B73-A99B4838AF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 Róisín GENEVA PM</dc:creator>
  <cp:keywords/>
  <dc:description/>
  <cp:lastModifiedBy>Dunbar Róisín GENEVA PM</cp:lastModifiedBy>
  <cp:revision>2</cp:revision>
  <dcterms:created xsi:type="dcterms:W3CDTF">2023-05-03T08:33:00Z</dcterms:created>
  <dcterms:modified xsi:type="dcterms:W3CDTF">2023-05-03T08:33:00Z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eDocs_SecurityClassification">
    <vt:lpwstr>1;#Unclassified|48e59aef-4941-49be-a09f-d6143239bb71</vt:lpwstr>
  </property>
  <property fmtid="{D5CDD505-2E9C-101B-9397-08002B2CF9AE}" pid="4" name="eDocs_Year">
    <vt:lpwstr>5;#2023|245773f1-4a3d-4496-a6a7-a263fbb116d4</vt:lpwstr>
  </property>
  <property fmtid="{D5CDD505-2E9C-101B-9397-08002B2CF9AE}" pid="5" name="eDocs_SeriesSubSeries">
    <vt:lpwstr>6;#468|7b90a498-79f8-4a40-9823-98c53fb21ad7</vt:lpwstr>
  </property>
  <property fmtid="{D5CDD505-2E9C-101B-9397-08002B2CF9AE}" pid="6" name="eDocs_FileTopics">
    <vt:lpwstr>2;#Human Rights|7bf58855-4265-44c9-9c9b-6ef14bf565a0;#3;#Reports|ce64185f-9d58-4d7f-af2d-5130fa14b28a;#4;#Policy|b4ee64c2-e0e1-44a2-abb9-b38af85aafd1</vt:lpwstr>
  </property>
  <property fmtid="{D5CDD505-2E9C-101B-9397-08002B2CF9AE}" pid="7" name="eDocs_DocumentTopics">
    <vt:lpwstr/>
  </property>
</Properties>
</file>