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9" w:rsidRPr="002358A2" w:rsidRDefault="00EA1C19" w:rsidP="00EA1C19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الثالثة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:rsidR="00EA1C19" w:rsidRPr="002358A2" w:rsidRDefault="00EA1C19" w:rsidP="00EA1C19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01 -12 مايو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مالي</w:t>
      </w:r>
    </w:p>
    <w:p w:rsidR="00EA1C19" w:rsidRPr="006F4AB7" w:rsidRDefault="00EA1C19" w:rsidP="00EA1C19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EA1C19" w:rsidRPr="00B67EFB" w:rsidRDefault="00EA1C19" w:rsidP="00EA1C19">
      <w:pPr>
        <w:bidi/>
        <w:jc w:val="both"/>
        <w:rPr>
          <w:rFonts w:cs="AL-Mohanad"/>
          <w:sz w:val="40"/>
          <w:szCs w:val="40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مالي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الصديق ،</w:t>
      </w:r>
      <w:r>
        <w:rPr>
          <w:rFonts w:cs="AL-Mohanad" w:hint="cs"/>
          <w:sz w:val="40"/>
          <w:szCs w:val="40"/>
          <w:rtl/>
          <w:lang w:bidi="ar-YE"/>
        </w:rPr>
        <w:t xml:space="preserve"> و نعبر عن التقدير للعرض المفصل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مالي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4626F3">
        <w:rPr>
          <w:rFonts w:cs="AL-Mohanad" w:hint="cs"/>
          <w:sz w:val="36"/>
          <w:szCs w:val="36"/>
          <w:rtl/>
          <w:lang w:bidi="ar-EG"/>
        </w:rPr>
        <w:t xml:space="preserve"> </w:t>
      </w:r>
      <w:r>
        <w:rPr>
          <w:rFonts w:cs="AL-Mohanad" w:hint="cs"/>
          <w:sz w:val="36"/>
          <w:szCs w:val="36"/>
          <w:rtl/>
          <w:lang w:bidi="ar-EG"/>
        </w:rPr>
        <w:t xml:space="preserve">من حيث </w:t>
      </w:r>
      <w:r w:rsidRPr="00B67EFB">
        <w:rPr>
          <w:rFonts w:cs="AL-Mohanad"/>
          <w:sz w:val="40"/>
          <w:szCs w:val="40"/>
          <w:rtl/>
        </w:rPr>
        <w:t>مواءمة التشريع الوطني مع معايير حقوق ا</w:t>
      </w:r>
      <w:r w:rsidRPr="00B67EFB">
        <w:rPr>
          <w:rFonts w:cs="AL-Mohanad" w:hint="cs"/>
          <w:sz w:val="40"/>
          <w:szCs w:val="40"/>
          <w:rtl/>
        </w:rPr>
        <w:t>ل</w:t>
      </w:r>
      <w:r w:rsidRPr="00B67EFB">
        <w:rPr>
          <w:rFonts w:cs="AL-Mohanad"/>
          <w:sz w:val="40"/>
          <w:szCs w:val="40"/>
          <w:rtl/>
        </w:rPr>
        <w:t>إنسان</w:t>
      </w:r>
      <w:r w:rsidRPr="00B67EFB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الدولية </w:t>
      </w:r>
      <w:r w:rsidRPr="00B67EFB">
        <w:rPr>
          <w:rFonts w:cs="AL-Mohanad" w:hint="cs"/>
          <w:sz w:val="40"/>
          <w:szCs w:val="40"/>
          <w:rtl/>
        </w:rPr>
        <w:t xml:space="preserve">و </w:t>
      </w:r>
      <w:r w:rsidRPr="00B67EFB">
        <w:rPr>
          <w:rFonts w:cs="AL-Mohanad"/>
          <w:sz w:val="40"/>
          <w:szCs w:val="40"/>
          <w:rtl/>
        </w:rPr>
        <w:t>بناء قدرات المؤسسة الوطنية لحقوق ا</w:t>
      </w:r>
      <w:r w:rsidRPr="00B67EFB">
        <w:rPr>
          <w:rFonts w:cs="AL-Mohanad" w:hint="cs"/>
          <w:sz w:val="40"/>
          <w:szCs w:val="40"/>
          <w:rtl/>
        </w:rPr>
        <w:t>ل</w:t>
      </w:r>
      <w:r w:rsidRPr="00B67EFB">
        <w:rPr>
          <w:rFonts w:cs="AL-Mohanad"/>
          <w:sz w:val="40"/>
          <w:szCs w:val="40"/>
          <w:rtl/>
        </w:rPr>
        <w:t>إنسان</w:t>
      </w:r>
      <w:r w:rsidRPr="00B67EFB">
        <w:rPr>
          <w:rFonts w:cs="AL-Mohanad" w:hint="cs"/>
          <w:sz w:val="40"/>
          <w:szCs w:val="40"/>
          <w:rtl/>
        </w:rPr>
        <w:t xml:space="preserve"> ، و سعت </w:t>
      </w:r>
      <w:r w:rsidRPr="00B67EFB">
        <w:rPr>
          <w:rFonts w:cs="AL-Mohanad"/>
          <w:sz w:val="40"/>
          <w:szCs w:val="40"/>
          <w:rtl/>
          <w:lang w:bidi="ar-EG"/>
        </w:rPr>
        <w:t xml:space="preserve">الحكومة </w:t>
      </w:r>
      <w:r w:rsidRPr="00B67EFB">
        <w:rPr>
          <w:rFonts w:cs="AL-Mohanad" w:hint="cs"/>
          <w:sz w:val="40"/>
          <w:szCs w:val="40"/>
          <w:rtl/>
          <w:lang w:bidi="ar-EG"/>
        </w:rPr>
        <w:t xml:space="preserve">لمكافحة </w:t>
      </w:r>
      <w:r w:rsidRPr="00B67EFB">
        <w:rPr>
          <w:rFonts w:cs="AL-Mohanad"/>
          <w:sz w:val="40"/>
          <w:szCs w:val="40"/>
          <w:rtl/>
          <w:lang w:bidi="ar-EG"/>
        </w:rPr>
        <w:t xml:space="preserve">التعذيب وغيره من ضروب المعاملة القاسية </w:t>
      </w:r>
      <w:r w:rsidRPr="00B67EFB">
        <w:rPr>
          <w:rFonts w:cs="AL-Mohanad" w:hint="cs"/>
          <w:sz w:val="40"/>
          <w:szCs w:val="40"/>
          <w:rtl/>
          <w:lang w:bidi="ar-EG"/>
        </w:rPr>
        <w:t xml:space="preserve">عبر </w:t>
      </w:r>
      <w:r w:rsidRPr="00B67EFB">
        <w:rPr>
          <w:rFonts w:cs="AL-Mohanad"/>
          <w:sz w:val="40"/>
          <w:szCs w:val="40"/>
          <w:rtl/>
          <w:lang w:bidi="ar-EG"/>
        </w:rPr>
        <w:t xml:space="preserve">إنشاء آلية وطنية لمنع التعذيب </w:t>
      </w:r>
      <w:r w:rsidRPr="00B67EFB">
        <w:rPr>
          <w:rFonts w:cs="AL-Mohanad" w:hint="cs"/>
          <w:sz w:val="40"/>
          <w:szCs w:val="40"/>
          <w:rtl/>
          <w:lang w:bidi="ar-YE"/>
        </w:rPr>
        <w:t xml:space="preserve">و </w:t>
      </w:r>
      <w:r w:rsidRPr="00B67EFB">
        <w:rPr>
          <w:rFonts w:cs="AL-Mohanad"/>
          <w:sz w:val="40"/>
          <w:szCs w:val="40"/>
          <w:rtl/>
          <w:lang w:bidi="ar-EG"/>
        </w:rPr>
        <w:t xml:space="preserve">توفير التدريب المستمر لضباط الضبط الجنائي وضباط السجون </w:t>
      </w:r>
      <w:r w:rsidRPr="00B67EFB">
        <w:rPr>
          <w:rFonts w:cs="AL-Mohanad" w:hint="cs"/>
          <w:sz w:val="40"/>
          <w:szCs w:val="40"/>
          <w:rtl/>
          <w:lang w:bidi="ar-EG"/>
        </w:rPr>
        <w:t>، كما</w:t>
      </w:r>
      <w:r w:rsidRPr="00B67EFB">
        <w:rPr>
          <w:rFonts w:cs="AL-Mohanad"/>
          <w:sz w:val="40"/>
          <w:szCs w:val="40"/>
          <w:rtl/>
          <w:lang w:bidi="ar-EG"/>
        </w:rPr>
        <w:t xml:space="preserve"> بذلت الحكومة جهوداً لإرساء العدالة الانتقالية من خلال</w:t>
      </w:r>
      <w:r w:rsidRPr="00B67EFB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B67EFB">
        <w:rPr>
          <w:rFonts w:cs="AL-Mohanad"/>
          <w:sz w:val="40"/>
          <w:szCs w:val="40"/>
          <w:rtl/>
          <w:lang w:bidi="ar-EG"/>
        </w:rPr>
        <w:t>اعتماد سياسة وطنية وخطة عمل وتدابير ذات صلة لمكافحة الإفلات من العقاب ،</w:t>
      </w:r>
      <w:r w:rsidRPr="006F4AB7">
        <w:rPr>
          <w:rFonts w:cs="AL-Mohanad" w:hint="cs"/>
          <w:sz w:val="40"/>
          <w:szCs w:val="40"/>
          <w:rtl/>
        </w:rPr>
        <w:t xml:space="preserve">   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>
        <w:rPr>
          <w:rFonts w:ascii="Arial" w:hAnsi="Arial"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مالي</w:t>
      </w:r>
      <w:r w:rsidRPr="006F4AB7">
        <w:rPr>
          <w:rFonts w:cs="AL-Mohanad" w:hint="cs"/>
          <w:sz w:val="40"/>
          <w:szCs w:val="40"/>
          <w:rtl/>
        </w:rPr>
        <w:t xml:space="preserve"> الصديق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في مجال حقوق الإنسان،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EA1C19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ل</w:t>
      </w:r>
      <w:r>
        <w:rPr>
          <w:rFonts w:cs="AL-Mohanad"/>
          <w:sz w:val="40"/>
          <w:szCs w:val="40"/>
          <w:rtl/>
        </w:rPr>
        <w:t>تعزيز الحوكمة الر</w:t>
      </w:r>
      <w:r w:rsidRPr="00B67EFB">
        <w:rPr>
          <w:rFonts w:cs="AL-Mohanad" w:hint="cs"/>
          <w:sz w:val="40"/>
          <w:szCs w:val="40"/>
          <w:rtl/>
        </w:rPr>
        <w:t>ش</w:t>
      </w:r>
      <w:r w:rsidRPr="00B67EFB">
        <w:rPr>
          <w:rFonts w:cs="AL-Mohanad"/>
          <w:sz w:val="40"/>
          <w:szCs w:val="40"/>
          <w:rtl/>
        </w:rPr>
        <w:t>يدة واعتماد ميثاق ال</w:t>
      </w:r>
      <w:r w:rsidRPr="00B67EFB">
        <w:rPr>
          <w:rFonts w:cs="AL-Mohanad" w:hint="cs"/>
          <w:sz w:val="40"/>
          <w:szCs w:val="40"/>
          <w:rtl/>
        </w:rPr>
        <w:t>ا</w:t>
      </w:r>
      <w:r w:rsidRPr="00B67EFB">
        <w:rPr>
          <w:rFonts w:cs="AL-Mohanad"/>
          <w:sz w:val="40"/>
          <w:szCs w:val="40"/>
          <w:rtl/>
        </w:rPr>
        <w:t>ستقرار ال</w:t>
      </w:r>
      <w:r w:rsidRPr="00B67EFB">
        <w:rPr>
          <w:rFonts w:cs="AL-Mohanad" w:hint="cs"/>
          <w:sz w:val="40"/>
          <w:szCs w:val="40"/>
          <w:rtl/>
        </w:rPr>
        <w:t>ا</w:t>
      </w:r>
      <w:r w:rsidRPr="00B67EFB">
        <w:rPr>
          <w:rFonts w:cs="AL-Mohanad"/>
          <w:sz w:val="40"/>
          <w:szCs w:val="40"/>
          <w:rtl/>
        </w:rPr>
        <w:t>جتماعي والنمو</w:t>
      </w:r>
      <w:r w:rsidRPr="00B67EFB">
        <w:rPr>
          <w:rFonts w:cs="AL-Mohanad"/>
          <w:sz w:val="40"/>
          <w:szCs w:val="40"/>
        </w:rPr>
        <w:t>.</w:t>
      </w:r>
    </w:p>
    <w:p w:rsidR="00EA1C19" w:rsidRPr="006F4AB7" w:rsidRDefault="00EA1C19" w:rsidP="00EA1C19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 نتمنى ل</w:t>
      </w:r>
      <w:r>
        <w:rPr>
          <w:rFonts w:cs="AL-Mohanad" w:hint="cs"/>
          <w:sz w:val="40"/>
          <w:szCs w:val="40"/>
          <w:rtl/>
          <w:lang w:bidi="ar-YE"/>
        </w:rPr>
        <w:t>مالي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الصديقة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47770F" w:rsidRDefault="0047770F">
      <w:pPr>
        <w:rPr>
          <w:lang w:bidi="ar-YE"/>
        </w:rPr>
      </w:pPr>
    </w:p>
    <w:sectPr w:rsidR="0047770F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C19"/>
    <w:rsid w:val="00003D17"/>
    <w:rsid w:val="00027E97"/>
    <w:rsid w:val="000405C0"/>
    <w:rsid w:val="0005444D"/>
    <w:rsid w:val="00086FB6"/>
    <w:rsid w:val="000F24CB"/>
    <w:rsid w:val="00117E1E"/>
    <w:rsid w:val="0013635F"/>
    <w:rsid w:val="00145F15"/>
    <w:rsid w:val="00165C50"/>
    <w:rsid w:val="001A44D5"/>
    <w:rsid w:val="001D60F4"/>
    <w:rsid w:val="001E68E8"/>
    <w:rsid w:val="001F6E42"/>
    <w:rsid w:val="00251C5D"/>
    <w:rsid w:val="0028006C"/>
    <w:rsid w:val="00295852"/>
    <w:rsid w:val="002D2DB4"/>
    <w:rsid w:val="00310551"/>
    <w:rsid w:val="00325716"/>
    <w:rsid w:val="00353335"/>
    <w:rsid w:val="00354735"/>
    <w:rsid w:val="00357555"/>
    <w:rsid w:val="003C5434"/>
    <w:rsid w:val="0041332E"/>
    <w:rsid w:val="00457197"/>
    <w:rsid w:val="00461A8D"/>
    <w:rsid w:val="0047770F"/>
    <w:rsid w:val="00485C56"/>
    <w:rsid w:val="004961E2"/>
    <w:rsid w:val="004B1D9A"/>
    <w:rsid w:val="0052422F"/>
    <w:rsid w:val="0053568B"/>
    <w:rsid w:val="00595E1C"/>
    <w:rsid w:val="005A0FF1"/>
    <w:rsid w:val="005C5CC0"/>
    <w:rsid w:val="00600773"/>
    <w:rsid w:val="006214C4"/>
    <w:rsid w:val="0063025B"/>
    <w:rsid w:val="00637925"/>
    <w:rsid w:val="006D3935"/>
    <w:rsid w:val="006E04DE"/>
    <w:rsid w:val="0071664C"/>
    <w:rsid w:val="0075318F"/>
    <w:rsid w:val="00776B05"/>
    <w:rsid w:val="007D08A0"/>
    <w:rsid w:val="00827EC4"/>
    <w:rsid w:val="00831FCA"/>
    <w:rsid w:val="00850F7F"/>
    <w:rsid w:val="00883910"/>
    <w:rsid w:val="00897B6A"/>
    <w:rsid w:val="008A0A72"/>
    <w:rsid w:val="008C4A6C"/>
    <w:rsid w:val="008C7D04"/>
    <w:rsid w:val="008D1418"/>
    <w:rsid w:val="00924C90"/>
    <w:rsid w:val="009311C4"/>
    <w:rsid w:val="00981DA7"/>
    <w:rsid w:val="009B2FD0"/>
    <w:rsid w:val="009F4548"/>
    <w:rsid w:val="00A05BC5"/>
    <w:rsid w:val="00A41DBC"/>
    <w:rsid w:val="00A450D3"/>
    <w:rsid w:val="00A511A8"/>
    <w:rsid w:val="00AB6BF9"/>
    <w:rsid w:val="00AD6453"/>
    <w:rsid w:val="00AD7220"/>
    <w:rsid w:val="00AF1FBD"/>
    <w:rsid w:val="00BD3FBC"/>
    <w:rsid w:val="00C5387C"/>
    <w:rsid w:val="00C63F88"/>
    <w:rsid w:val="00C76AD1"/>
    <w:rsid w:val="00C76D45"/>
    <w:rsid w:val="00CF7C1D"/>
    <w:rsid w:val="00D77F7C"/>
    <w:rsid w:val="00E02FB4"/>
    <w:rsid w:val="00E12142"/>
    <w:rsid w:val="00E13B98"/>
    <w:rsid w:val="00E57062"/>
    <w:rsid w:val="00E97E8D"/>
    <w:rsid w:val="00EA1C19"/>
    <w:rsid w:val="00ED7641"/>
    <w:rsid w:val="00F1297D"/>
    <w:rsid w:val="00F46D1D"/>
    <w:rsid w:val="00F47BC6"/>
    <w:rsid w:val="00F53386"/>
    <w:rsid w:val="00F658FD"/>
    <w:rsid w:val="00F73B95"/>
    <w:rsid w:val="00FC3B36"/>
    <w:rsid w:val="00FE0E9D"/>
    <w:rsid w:val="00FE32C4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AE9FF-9C8B-4918-A829-909CA9946C21}"/>
</file>

<file path=customXml/itemProps2.xml><?xml version="1.0" encoding="utf-8"?>
<ds:datastoreItem xmlns:ds="http://schemas.openxmlformats.org/officeDocument/2006/customXml" ds:itemID="{20CEC4AA-497F-4FAD-87C5-A1530440BAB3}"/>
</file>

<file path=customXml/itemProps3.xml><?xml version="1.0" encoding="utf-8"?>
<ds:datastoreItem xmlns:ds="http://schemas.openxmlformats.org/officeDocument/2006/customXml" ds:itemID="{6C6AC5BC-7CAA-4A76-AC2F-E3934C60D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Mohd</cp:lastModifiedBy>
  <cp:revision>2</cp:revision>
  <cp:lastPrinted>2023-04-27T08:48:00Z</cp:lastPrinted>
  <dcterms:created xsi:type="dcterms:W3CDTF">2023-04-22T19:42:00Z</dcterms:created>
  <dcterms:modified xsi:type="dcterms:W3CDTF">2023-04-27T08:50:00Z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