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D06A" w14:textId="77777777" w:rsidR="00867831" w:rsidRDefault="0004378D" w:rsidP="00AA2A5D">
      <w:pPr>
        <w:spacing w:after="0" w:line="360" w:lineRule="auto"/>
        <w:rPr>
          <w:b/>
        </w:rPr>
      </w:pPr>
    </w:p>
    <w:p w14:paraId="57533FD6" w14:textId="77777777" w:rsidR="00482E7A" w:rsidRPr="006612D8" w:rsidRDefault="008C3431" w:rsidP="00482E7A">
      <w:pPr>
        <w:spacing w:after="0" w:line="360" w:lineRule="auto"/>
        <w:jc w:val="right"/>
        <w:rPr>
          <w:i/>
          <w:u w:val="single"/>
          <w:lang w:val="en-US"/>
        </w:rPr>
      </w:pPr>
      <w:r w:rsidRPr="006612D8">
        <w:rPr>
          <w:i/>
          <w:u w:val="single"/>
          <w:lang w:val="en-US"/>
        </w:rPr>
        <w:t>Check against delivery</w:t>
      </w:r>
    </w:p>
    <w:p w14:paraId="2FC4C7FD" w14:textId="77777777" w:rsidR="00482E7A" w:rsidRPr="006612D8" w:rsidRDefault="0004378D" w:rsidP="00482E7A">
      <w:pPr>
        <w:spacing w:after="0" w:line="360" w:lineRule="auto"/>
        <w:jc w:val="right"/>
        <w:rPr>
          <w:b/>
          <w:i/>
          <w:lang w:val="en-US"/>
        </w:rPr>
      </w:pPr>
    </w:p>
    <w:p w14:paraId="2B39072F" w14:textId="77777777" w:rsidR="00482E7A" w:rsidRPr="006612D8" w:rsidRDefault="008C3431" w:rsidP="00482E7A">
      <w:pPr>
        <w:spacing w:after="0" w:line="360" w:lineRule="auto"/>
        <w:jc w:val="center"/>
        <w:rPr>
          <w:b/>
          <w:sz w:val="32"/>
          <w:szCs w:val="32"/>
          <w:lang w:val="en-US"/>
        </w:rPr>
      </w:pPr>
      <w:r w:rsidRPr="006612D8">
        <w:rPr>
          <w:b/>
          <w:sz w:val="32"/>
          <w:szCs w:val="32"/>
          <w:lang w:val="en-US"/>
        </w:rPr>
        <w:t>Un</w:t>
      </w:r>
      <w:r>
        <w:rPr>
          <w:b/>
          <w:sz w:val="32"/>
          <w:szCs w:val="32"/>
          <w:lang w:val="en-US"/>
        </w:rPr>
        <w:t xml:space="preserve">iversal Periodic Review of </w:t>
      </w:r>
      <w:r w:rsidR="00C5347D">
        <w:rPr>
          <w:b/>
          <w:sz w:val="32"/>
          <w:szCs w:val="32"/>
          <w:lang w:val="en-US"/>
        </w:rPr>
        <w:t>Luxembourg</w:t>
      </w:r>
    </w:p>
    <w:p w14:paraId="45D55A7C" w14:textId="77777777" w:rsidR="00482E7A" w:rsidRPr="006612D8" w:rsidRDefault="00C5347D" w:rsidP="00482E7A">
      <w:pPr>
        <w:spacing w:after="0" w:line="360" w:lineRule="auto"/>
        <w:jc w:val="center"/>
        <w:rPr>
          <w:lang w:val="en-US"/>
        </w:rPr>
      </w:pPr>
      <w:r>
        <w:rPr>
          <w:lang w:val="en-US"/>
        </w:rPr>
        <w:t>4 May 2023</w:t>
      </w:r>
    </w:p>
    <w:p w14:paraId="24FD1AAB" w14:textId="6CFCF1DD" w:rsidR="00482E7A" w:rsidRPr="006612D8" w:rsidRDefault="0061060C" w:rsidP="00482E7A">
      <w:pPr>
        <w:spacing w:after="0" w:line="360" w:lineRule="auto"/>
        <w:jc w:val="center"/>
        <w:rPr>
          <w:lang w:val="en-US"/>
        </w:rPr>
      </w:pPr>
      <w:r>
        <w:rPr>
          <w:lang w:val="en-US"/>
        </w:rPr>
        <w:t>speaking time 1 minute 15 seconds</w:t>
      </w:r>
    </w:p>
    <w:p w14:paraId="1CF4E0E0" w14:textId="631BA842" w:rsidR="00482E7A" w:rsidRPr="00841A6C" w:rsidRDefault="008C3431" w:rsidP="00482E7A">
      <w:pPr>
        <w:spacing w:after="0" w:line="360" w:lineRule="auto"/>
        <w:jc w:val="center"/>
        <w:rPr>
          <w:b/>
          <w:lang w:val="en-US"/>
        </w:rPr>
      </w:pPr>
      <w:r w:rsidRPr="00841A6C">
        <w:rPr>
          <w:b/>
          <w:lang w:val="en-US"/>
        </w:rPr>
        <w:t xml:space="preserve">Intervention by </w:t>
      </w:r>
      <w:r w:rsidR="0079202D">
        <w:rPr>
          <w:b/>
          <w:lang w:val="en-US"/>
        </w:rPr>
        <w:t>Ms. Malina Gepp</w:t>
      </w:r>
    </w:p>
    <w:p w14:paraId="7963A12D" w14:textId="5D2B32AD" w:rsidR="00482E7A" w:rsidRPr="00841A6C" w:rsidRDefault="008C3431" w:rsidP="00482E7A">
      <w:pPr>
        <w:spacing w:after="0" w:line="360" w:lineRule="auto"/>
        <w:jc w:val="center"/>
        <w:rPr>
          <w:b/>
          <w:lang w:val="en-US"/>
        </w:rPr>
      </w:pPr>
      <w:r w:rsidRPr="00841A6C">
        <w:rPr>
          <w:b/>
          <w:lang w:val="en-US"/>
        </w:rPr>
        <w:t xml:space="preserve">Permanent </w:t>
      </w:r>
      <w:r w:rsidR="0079202D">
        <w:rPr>
          <w:b/>
          <w:lang w:val="en-US"/>
        </w:rPr>
        <w:t>Mission</w:t>
      </w:r>
      <w:bookmarkStart w:id="0" w:name="_GoBack"/>
      <w:bookmarkEnd w:id="0"/>
      <w:r w:rsidRPr="00841A6C">
        <w:rPr>
          <w:b/>
          <w:lang w:val="en-US"/>
        </w:rPr>
        <w:t xml:space="preserve"> of Liechtenstein</w:t>
      </w:r>
    </w:p>
    <w:p w14:paraId="7E2B3733" w14:textId="77777777" w:rsidR="00482E7A" w:rsidRPr="00482E7A" w:rsidRDefault="0004378D" w:rsidP="00482E7A">
      <w:pPr>
        <w:pBdr>
          <w:bottom w:val="single" w:sz="4" w:space="1" w:color="auto"/>
        </w:pBdr>
        <w:spacing w:after="0" w:line="360" w:lineRule="auto"/>
        <w:jc w:val="left"/>
        <w:rPr>
          <w:lang w:val="en-US"/>
        </w:rPr>
      </w:pPr>
    </w:p>
    <w:p w14:paraId="5AF1A978" w14:textId="77777777" w:rsidR="0024171A" w:rsidRPr="00482E7A" w:rsidRDefault="0004378D" w:rsidP="00482E7A">
      <w:pPr>
        <w:spacing w:after="0" w:line="360" w:lineRule="auto"/>
        <w:jc w:val="left"/>
        <w:rPr>
          <w:lang w:val="en-US"/>
        </w:rPr>
      </w:pPr>
    </w:p>
    <w:p w14:paraId="03FF49DF" w14:textId="77777777" w:rsidR="00482E7A" w:rsidRDefault="008C3431" w:rsidP="00482E7A">
      <w:pPr>
        <w:spacing w:after="0" w:line="360" w:lineRule="auto"/>
        <w:jc w:val="left"/>
        <w:rPr>
          <w:shd w:val="clear" w:color="auto" w:fill="FFFFFF"/>
          <w:lang w:val="en-US"/>
        </w:rPr>
      </w:pPr>
      <w:r>
        <w:rPr>
          <w:lang w:val="en-US"/>
        </w:rPr>
        <w:t xml:space="preserve">Liechtenstein welcomes the distinguished delegation of </w:t>
      </w:r>
      <w:r w:rsidR="00C5347D">
        <w:rPr>
          <w:lang w:val="en-US"/>
        </w:rPr>
        <w:t xml:space="preserve">Luxembourg </w:t>
      </w:r>
      <w:r>
        <w:rPr>
          <w:lang w:val="en-US"/>
        </w:rPr>
        <w:t xml:space="preserve">and wishes to thank for the information provided in the introductory statement and in the national report. </w:t>
      </w:r>
    </w:p>
    <w:p w14:paraId="73C1AB5A" w14:textId="77777777" w:rsidR="008866DB" w:rsidRDefault="0004378D" w:rsidP="00482E7A">
      <w:pPr>
        <w:spacing w:after="0" w:line="360" w:lineRule="auto"/>
        <w:jc w:val="left"/>
        <w:rPr>
          <w:lang w:val="en-US"/>
        </w:rPr>
      </w:pPr>
    </w:p>
    <w:p w14:paraId="67D79680" w14:textId="77777777" w:rsidR="00482E7A" w:rsidRPr="00482E7A" w:rsidRDefault="008C3431" w:rsidP="00482E7A">
      <w:pPr>
        <w:spacing w:after="0" w:line="360" w:lineRule="auto"/>
        <w:jc w:val="left"/>
        <w:rPr>
          <w:lang w:val="en-US"/>
        </w:rPr>
      </w:pPr>
      <w:r>
        <w:rPr>
          <w:lang w:val="en-US"/>
        </w:rPr>
        <w:t xml:space="preserve">In a constructive spirit, Liechtenstein recommends that </w:t>
      </w:r>
      <w:r w:rsidR="00C5347D">
        <w:rPr>
          <w:lang w:val="en-US"/>
        </w:rPr>
        <w:t>Luxembourg</w:t>
      </w:r>
    </w:p>
    <w:p w14:paraId="54B5A19D" w14:textId="77777777" w:rsidR="0024171A" w:rsidRDefault="0004378D" w:rsidP="00482E7A">
      <w:pPr>
        <w:spacing w:after="0" w:line="360" w:lineRule="auto"/>
        <w:jc w:val="left"/>
        <w:rPr>
          <w:lang w:val="en-US"/>
        </w:rPr>
      </w:pPr>
    </w:p>
    <w:p w14:paraId="5705DA34" w14:textId="77777777" w:rsidR="0013510E" w:rsidRDefault="008C3431" w:rsidP="00482E7A">
      <w:pPr>
        <w:spacing w:after="0" w:line="360" w:lineRule="auto"/>
        <w:jc w:val="left"/>
        <w:rPr>
          <w:lang w:val="en-US"/>
        </w:rPr>
      </w:pPr>
      <w:r>
        <w:rPr>
          <w:lang w:val="en-US"/>
        </w:rPr>
        <w:t xml:space="preserve">1. </w:t>
      </w:r>
      <w:r w:rsidR="00064BE4">
        <w:rPr>
          <w:lang w:val="en-US"/>
        </w:rPr>
        <w:t>Bring legislation o</w:t>
      </w:r>
      <w:r w:rsidR="0054313A">
        <w:rPr>
          <w:lang w:val="en-US"/>
        </w:rPr>
        <w:t>n the criteria and thresholds for the use of force by law enforcement officials in line with international human rights standards.</w:t>
      </w:r>
    </w:p>
    <w:p w14:paraId="1690D263" w14:textId="77777777" w:rsidR="0013510E" w:rsidRDefault="008C3431" w:rsidP="00482E7A">
      <w:pPr>
        <w:spacing w:after="0" w:line="360" w:lineRule="auto"/>
        <w:jc w:val="left"/>
        <w:rPr>
          <w:lang w:val="en-US"/>
        </w:rPr>
      </w:pPr>
      <w:r>
        <w:rPr>
          <w:lang w:val="en-US"/>
        </w:rPr>
        <w:t xml:space="preserve">2. </w:t>
      </w:r>
      <w:r w:rsidR="0054313A">
        <w:rPr>
          <w:lang w:val="en-US"/>
        </w:rPr>
        <w:t>Ensure victims of discrimination and gender-based violence have access to justice by increasing resources to grant free legal aid to victims without sufficient means.</w:t>
      </w:r>
    </w:p>
    <w:p w14:paraId="4CE3DD1B" w14:textId="77777777" w:rsidR="00347937" w:rsidRPr="009D60C7" w:rsidRDefault="008C3431" w:rsidP="00482E7A">
      <w:pPr>
        <w:spacing w:after="0" w:line="360" w:lineRule="auto"/>
        <w:jc w:val="left"/>
        <w:rPr>
          <w:lang w:val="en-GB"/>
        </w:rPr>
      </w:pPr>
      <w:r>
        <w:rPr>
          <w:lang w:val="en-US"/>
        </w:rPr>
        <w:t xml:space="preserve">3. </w:t>
      </w:r>
      <w:r w:rsidR="0054313A">
        <w:rPr>
          <w:lang w:val="en-US"/>
        </w:rPr>
        <w:t>Adopt an explicit prohibition of all forms of corporal punishment against children in law, in all settings and abolish in its legislation the possibility of light forms of violence against children.</w:t>
      </w:r>
    </w:p>
    <w:p w14:paraId="5CA6370A" w14:textId="77777777" w:rsidR="00347937" w:rsidRDefault="008C3431" w:rsidP="00482E7A">
      <w:pPr>
        <w:spacing w:after="0" w:line="360" w:lineRule="auto"/>
        <w:jc w:val="left"/>
        <w:rPr>
          <w:lang w:val="en-US"/>
        </w:rPr>
      </w:pPr>
      <w:r>
        <w:rPr>
          <w:lang w:val="en-US"/>
        </w:rPr>
        <w:t xml:space="preserve">4. </w:t>
      </w:r>
      <w:r w:rsidR="0056003D">
        <w:rPr>
          <w:lang w:val="en-US"/>
        </w:rPr>
        <w:t xml:space="preserve"> Step up efforts to effectively combat human trafficking by providing adequate resources to investigations and ensure sentences of perpetrators are proportionate and have a deterrent effect.</w:t>
      </w:r>
    </w:p>
    <w:p w14:paraId="0F680EF8" w14:textId="77777777" w:rsidR="005279B9" w:rsidRDefault="0004378D" w:rsidP="00D17C04">
      <w:pPr>
        <w:spacing w:after="0" w:line="360" w:lineRule="auto"/>
        <w:jc w:val="left"/>
        <w:rPr>
          <w:lang w:val="en-US"/>
        </w:rPr>
      </w:pPr>
    </w:p>
    <w:p w14:paraId="2612EBA1" w14:textId="26306567" w:rsidR="00D12094" w:rsidRPr="00482E7A" w:rsidRDefault="008C3431" w:rsidP="00D17C04">
      <w:pPr>
        <w:spacing w:after="0" w:line="360" w:lineRule="auto"/>
        <w:jc w:val="left"/>
        <w:rPr>
          <w:lang w:val="en-US"/>
        </w:rPr>
      </w:pPr>
      <w:r>
        <w:rPr>
          <w:lang w:val="en-US"/>
        </w:rPr>
        <w:t>We</w:t>
      </w:r>
      <w:r w:rsidR="00B073AD">
        <w:rPr>
          <w:lang w:val="en-US"/>
        </w:rPr>
        <w:t xml:space="preserve"> wish you a successful UPR. I</w:t>
      </w:r>
      <w:r>
        <w:rPr>
          <w:lang w:val="en-US"/>
        </w:rPr>
        <w:t xml:space="preserve"> thank you.</w:t>
      </w:r>
    </w:p>
    <w:sectPr w:rsidR="00D12094" w:rsidRPr="00482E7A" w:rsidSect="00506A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F3A9" w14:textId="77777777" w:rsidR="0004378D" w:rsidRDefault="0004378D">
      <w:pPr>
        <w:spacing w:after="0"/>
      </w:pPr>
      <w:r>
        <w:separator/>
      </w:r>
    </w:p>
  </w:endnote>
  <w:endnote w:type="continuationSeparator" w:id="0">
    <w:p w14:paraId="1CAE3E22" w14:textId="77777777" w:rsidR="0004378D" w:rsidRDefault="00043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B559" w14:textId="77777777" w:rsidR="00841A6C" w:rsidRDefault="000437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FE16" w14:textId="77777777" w:rsidR="00506A00" w:rsidRPr="00482E7A" w:rsidRDefault="008C3431"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32857067" w14:textId="77777777" w:rsidR="00506A00" w:rsidRPr="00506A00" w:rsidRDefault="0004378D">
    <w:pPr>
      <w:pStyle w:val="Fuzeile"/>
      <w:rPr>
        <w:lang w:val="fr-CH"/>
      </w:rPr>
    </w:pPr>
  </w:p>
  <w:p w14:paraId="4435F429" w14:textId="77777777" w:rsidR="00506A00" w:rsidRPr="00506A00" w:rsidRDefault="0004378D">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2DD" w14:textId="77777777" w:rsidR="00BC4509" w:rsidRPr="00C5347D" w:rsidRDefault="008C3431" w:rsidP="003F075A">
    <w:pPr>
      <w:pStyle w:val="Fuzeile"/>
      <w:tabs>
        <w:tab w:val="right" w:pos="9918"/>
      </w:tabs>
      <w:jc w:val="center"/>
      <w:rPr>
        <w:lang w:val="en-US"/>
      </w:rPr>
    </w:pPr>
    <w:bookmarkStart w:id="1" w:name="MetaTool_Script6"/>
    <w:r w:rsidRPr="00C5347D">
      <w:rPr>
        <w:lang w:val="en-US"/>
      </w:rPr>
      <w:t>35-37, av. Giuseppe-Motta I Case postale 158 I 1211 Genève 20 I T +41 22 734 29 00 I F +41 22 734 29 51 I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AD96" w14:textId="77777777" w:rsidR="0004378D" w:rsidRDefault="0004378D">
      <w:pPr>
        <w:spacing w:after="0"/>
      </w:pPr>
      <w:r>
        <w:separator/>
      </w:r>
    </w:p>
  </w:footnote>
  <w:footnote w:type="continuationSeparator" w:id="0">
    <w:p w14:paraId="1EE4B4CD" w14:textId="77777777" w:rsidR="0004378D" w:rsidRDefault="00043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B511" w14:textId="77777777" w:rsidR="00841A6C" w:rsidRDefault="000437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5C14" w14:textId="77777777" w:rsidR="00BC4509" w:rsidRDefault="008C3431" w:rsidP="008A28DF">
    <w:pPr>
      <w:pStyle w:val="Kopfzeile"/>
    </w:pPr>
    <w:r>
      <w:tab/>
    </w:r>
    <w:r>
      <w:fldChar w:fldCharType="begin"/>
    </w:r>
    <w:r>
      <w:instrText xml:space="preserve"> PAGE </w:instrText>
    </w:r>
    <w:r>
      <w:fldChar w:fldCharType="separate"/>
    </w:r>
    <w:r>
      <w:rPr>
        <w:noProof/>
      </w:rPr>
      <w:t>2</w:t>
    </w:r>
    <w:r>
      <w:fldChar w:fldCharType="end"/>
    </w:r>
    <w:r>
      <w:t>/</w:t>
    </w:r>
    <w:fldSimple w:instr=" NUMPAGES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F81B4F" w:rsidRPr="0079202D" w14:paraId="6951C678" w14:textId="77777777" w:rsidTr="0082180C">
      <w:trPr>
        <w:trHeight w:hRule="exact" w:val="2041"/>
      </w:trPr>
      <w:tc>
        <w:tcPr>
          <w:tcW w:w="9060" w:type="dxa"/>
          <w:tcBorders>
            <w:top w:val="nil"/>
            <w:left w:val="nil"/>
            <w:bottom w:val="nil"/>
            <w:right w:val="nil"/>
          </w:tcBorders>
        </w:tcPr>
        <w:p w14:paraId="34C4DB21" w14:textId="77777777" w:rsidR="00AA2A5D" w:rsidRDefault="008C3431" w:rsidP="00AA2A5D">
          <w:pPr>
            <w:pStyle w:val="Kopfzeile"/>
            <w:spacing w:after="600"/>
            <w:rPr>
              <w:noProof/>
            </w:rPr>
          </w:pPr>
          <w:r>
            <w:rPr>
              <w:noProof/>
              <w:lang w:eastAsia="de-CH"/>
            </w:rPr>
            <w:drawing>
              <wp:anchor distT="0" distB="0" distL="114300" distR="114300" simplePos="0" relativeHeight="251658240" behindDoc="1" locked="0" layoutInCell="1" allowOverlap="1" wp14:anchorId="44BFB859" wp14:editId="0A10155D">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7F175C19" w14:textId="77777777" w:rsidR="00AA2A5D" w:rsidRDefault="008C3431"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3E35267D" w14:textId="77777777" w:rsidR="00AA2A5D" w:rsidRDefault="008C3431"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1812698C" w14:textId="77777777" w:rsidR="00AA2A5D" w:rsidRDefault="0004378D" w:rsidP="00AA2A5D">
          <w:pPr>
            <w:tabs>
              <w:tab w:val="center" w:pos="4320"/>
              <w:tab w:val="right" w:pos="8640"/>
            </w:tabs>
            <w:spacing w:after="0"/>
            <w:rPr>
              <w:rFonts w:cs="Times New Roman"/>
              <w:sz w:val="16"/>
              <w:szCs w:val="16"/>
            </w:rPr>
          </w:pPr>
        </w:p>
        <w:p w14:paraId="1567D510" w14:textId="77777777" w:rsidR="00AA2A5D" w:rsidRDefault="008C3431"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4B6578F0" w14:textId="77777777" w:rsidR="00AA2A5D" w:rsidRDefault="008C3431"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0EDD7CE3" w14:textId="77777777" w:rsidR="00AA2A5D" w:rsidRDefault="0004378D" w:rsidP="00AA2A5D">
          <w:pPr>
            <w:tabs>
              <w:tab w:val="center" w:pos="4320"/>
              <w:tab w:val="right" w:pos="8640"/>
            </w:tabs>
            <w:spacing w:after="0"/>
            <w:rPr>
              <w:rFonts w:ascii="CG Omega" w:hAnsi="Estrangelo Edessa" w:cs="Times New Roman"/>
              <w:sz w:val="16"/>
              <w:szCs w:val="16"/>
              <w:lang w:val="fr-FR"/>
            </w:rPr>
          </w:pPr>
        </w:p>
        <w:p w14:paraId="620CC0F1" w14:textId="77777777" w:rsidR="00AA2A5D" w:rsidRDefault="008C3431"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1E52CB66" w14:textId="77777777" w:rsidR="00CD302A" w:rsidRPr="00482E7A" w:rsidRDefault="008C3431"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0137CF33" w14:textId="77777777" w:rsidR="00BC4509" w:rsidRPr="00482E7A" w:rsidRDefault="0004378D"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FFCE3BA6">
      <w:start w:val="1"/>
      <w:numFmt w:val="decimal"/>
      <w:lvlText w:val="%1)"/>
      <w:lvlJc w:val="left"/>
      <w:pPr>
        <w:ind w:left="720" w:hanging="360"/>
      </w:pPr>
    </w:lvl>
    <w:lvl w:ilvl="1" w:tplc="B3A07BBC">
      <w:start w:val="1"/>
      <w:numFmt w:val="lowerLetter"/>
      <w:lvlText w:val="%2."/>
      <w:lvlJc w:val="left"/>
      <w:pPr>
        <w:ind w:left="1440" w:hanging="360"/>
      </w:pPr>
    </w:lvl>
    <w:lvl w:ilvl="2" w:tplc="64825AE2">
      <w:start w:val="1"/>
      <w:numFmt w:val="lowerRoman"/>
      <w:lvlText w:val="%3."/>
      <w:lvlJc w:val="right"/>
      <w:pPr>
        <w:ind w:left="2160" w:hanging="180"/>
      </w:pPr>
    </w:lvl>
    <w:lvl w:ilvl="3" w:tplc="29F02EA4">
      <w:start w:val="1"/>
      <w:numFmt w:val="decimal"/>
      <w:lvlText w:val="%4."/>
      <w:lvlJc w:val="left"/>
      <w:pPr>
        <w:ind w:left="2880" w:hanging="360"/>
      </w:pPr>
    </w:lvl>
    <w:lvl w:ilvl="4" w:tplc="9FCE41A8">
      <w:start w:val="1"/>
      <w:numFmt w:val="lowerLetter"/>
      <w:lvlText w:val="%5."/>
      <w:lvlJc w:val="left"/>
      <w:pPr>
        <w:ind w:left="3600" w:hanging="360"/>
      </w:pPr>
    </w:lvl>
    <w:lvl w:ilvl="5" w:tplc="5B903A42">
      <w:start w:val="1"/>
      <w:numFmt w:val="lowerRoman"/>
      <w:lvlText w:val="%6."/>
      <w:lvlJc w:val="right"/>
      <w:pPr>
        <w:ind w:left="4320" w:hanging="180"/>
      </w:pPr>
    </w:lvl>
    <w:lvl w:ilvl="6" w:tplc="815053DC">
      <w:start w:val="1"/>
      <w:numFmt w:val="decimal"/>
      <w:lvlText w:val="%7."/>
      <w:lvlJc w:val="left"/>
      <w:pPr>
        <w:ind w:left="5040" w:hanging="360"/>
      </w:pPr>
    </w:lvl>
    <w:lvl w:ilvl="7" w:tplc="B376416E">
      <w:start w:val="1"/>
      <w:numFmt w:val="lowerLetter"/>
      <w:lvlText w:val="%8."/>
      <w:lvlJc w:val="left"/>
      <w:pPr>
        <w:ind w:left="5760" w:hanging="360"/>
      </w:pPr>
    </w:lvl>
    <w:lvl w:ilvl="8" w:tplc="6A9AEEFE">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4BA0AED6">
      <w:start w:val="1"/>
      <w:numFmt w:val="bullet"/>
      <w:lvlText w:val="-"/>
      <w:lvlJc w:val="left"/>
      <w:pPr>
        <w:ind w:left="720" w:hanging="360"/>
      </w:pPr>
      <w:rPr>
        <w:rFonts w:ascii="Calibri" w:eastAsia="Times New Roman" w:hAnsi="Calibri" w:cs="Arial" w:hint="default"/>
      </w:rPr>
    </w:lvl>
    <w:lvl w:ilvl="1" w:tplc="B740966A">
      <w:start w:val="1"/>
      <w:numFmt w:val="bullet"/>
      <w:lvlText w:val="o"/>
      <w:lvlJc w:val="left"/>
      <w:pPr>
        <w:ind w:left="1440" w:hanging="360"/>
      </w:pPr>
      <w:rPr>
        <w:rFonts w:ascii="Courier New" w:hAnsi="Courier New" w:cs="Courier New" w:hint="default"/>
      </w:rPr>
    </w:lvl>
    <w:lvl w:ilvl="2" w:tplc="C6089C1C">
      <w:start w:val="1"/>
      <w:numFmt w:val="bullet"/>
      <w:lvlText w:val=""/>
      <w:lvlJc w:val="left"/>
      <w:pPr>
        <w:ind w:left="2160" w:hanging="360"/>
      </w:pPr>
      <w:rPr>
        <w:rFonts w:ascii="Wingdings" w:hAnsi="Wingdings" w:hint="default"/>
      </w:rPr>
    </w:lvl>
    <w:lvl w:ilvl="3" w:tplc="7F0A27F2">
      <w:start w:val="1"/>
      <w:numFmt w:val="bullet"/>
      <w:lvlText w:val=""/>
      <w:lvlJc w:val="left"/>
      <w:pPr>
        <w:ind w:left="2880" w:hanging="360"/>
      </w:pPr>
      <w:rPr>
        <w:rFonts w:ascii="Symbol" w:hAnsi="Symbol" w:hint="default"/>
      </w:rPr>
    </w:lvl>
    <w:lvl w:ilvl="4" w:tplc="B87E543A">
      <w:start w:val="1"/>
      <w:numFmt w:val="bullet"/>
      <w:lvlText w:val="o"/>
      <w:lvlJc w:val="left"/>
      <w:pPr>
        <w:ind w:left="3600" w:hanging="360"/>
      </w:pPr>
      <w:rPr>
        <w:rFonts w:ascii="Courier New" w:hAnsi="Courier New" w:cs="Courier New" w:hint="default"/>
      </w:rPr>
    </w:lvl>
    <w:lvl w:ilvl="5" w:tplc="BD90C7C2">
      <w:start w:val="1"/>
      <w:numFmt w:val="bullet"/>
      <w:lvlText w:val=""/>
      <w:lvlJc w:val="left"/>
      <w:pPr>
        <w:ind w:left="4320" w:hanging="360"/>
      </w:pPr>
      <w:rPr>
        <w:rFonts w:ascii="Wingdings" w:hAnsi="Wingdings" w:hint="default"/>
      </w:rPr>
    </w:lvl>
    <w:lvl w:ilvl="6" w:tplc="195C2850">
      <w:start w:val="1"/>
      <w:numFmt w:val="bullet"/>
      <w:lvlText w:val=""/>
      <w:lvlJc w:val="left"/>
      <w:pPr>
        <w:ind w:left="5040" w:hanging="360"/>
      </w:pPr>
      <w:rPr>
        <w:rFonts w:ascii="Symbol" w:hAnsi="Symbol" w:hint="default"/>
      </w:rPr>
    </w:lvl>
    <w:lvl w:ilvl="7" w:tplc="D5EC59B2">
      <w:start w:val="1"/>
      <w:numFmt w:val="bullet"/>
      <w:lvlText w:val="o"/>
      <w:lvlJc w:val="left"/>
      <w:pPr>
        <w:ind w:left="5760" w:hanging="360"/>
      </w:pPr>
      <w:rPr>
        <w:rFonts w:ascii="Courier New" w:hAnsi="Courier New" w:cs="Courier New" w:hint="default"/>
      </w:rPr>
    </w:lvl>
    <w:lvl w:ilvl="8" w:tplc="6C50AEF2">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EBCE0534">
      <w:start w:val="1"/>
      <w:numFmt w:val="bullet"/>
      <w:lvlText w:val=""/>
      <w:lvlJc w:val="left"/>
      <w:pPr>
        <w:ind w:left="720" w:hanging="360"/>
      </w:pPr>
      <w:rPr>
        <w:rFonts w:ascii="Symbol" w:hAnsi="Symbol" w:hint="default"/>
      </w:rPr>
    </w:lvl>
    <w:lvl w:ilvl="1" w:tplc="02BC67F6">
      <w:start w:val="1"/>
      <w:numFmt w:val="bullet"/>
      <w:lvlText w:val="o"/>
      <w:lvlJc w:val="left"/>
      <w:pPr>
        <w:ind w:left="1440" w:hanging="360"/>
      </w:pPr>
      <w:rPr>
        <w:rFonts w:ascii="Courier New" w:hAnsi="Courier New" w:cs="Courier New" w:hint="default"/>
      </w:rPr>
    </w:lvl>
    <w:lvl w:ilvl="2" w:tplc="C5ACF8EC">
      <w:start w:val="1"/>
      <w:numFmt w:val="bullet"/>
      <w:lvlText w:val=""/>
      <w:lvlJc w:val="left"/>
      <w:pPr>
        <w:ind w:left="2160" w:hanging="360"/>
      </w:pPr>
      <w:rPr>
        <w:rFonts w:ascii="Wingdings" w:hAnsi="Wingdings" w:hint="default"/>
      </w:rPr>
    </w:lvl>
    <w:lvl w:ilvl="3" w:tplc="02501F6E">
      <w:start w:val="1"/>
      <w:numFmt w:val="bullet"/>
      <w:lvlText w:val=""/>
      <w:lvlJc w:val="left"/>
      <w:pPr>
        <w:ind w:left="2880" w:hanging="360"/>
      </w:pPr>
      <w:rPr>
        <w:rFonts w:ascii="Symbol" w:hAnsi="Symbol" w:hint="default"/>
      </w:rPr>
    </w:lvl>
    <w:lvl w:ilvl="4" w:tplc="0D38A15A">
      <w:start w:val="1"/>
      <w:numFmt w:val="bullet"/>
      <w:lvlText w:val="o"/>
      <w:lvlJc w:val="left"/>
      <w:pPr>
        <w:ind w:left="3600" w:hanging="360"/>
      </w:pPr>
      <w:rPr>
        <w:rFonts w:ascii="Courier New" w:hAnsi="Courier New" w:cs="Courier New" w:hint="default"/>
      </w:rPr>
    </w:lvl>
    <w:lvl w:ilvl="5" w:tplc="698A42DA">
      <w:start w:val="1"/>
      <w:numFmt w:val="bullet"/>
      <w:lvlText w:val=""/>
      <w:lvlJc w:val="left"/>
      <w:pPr>
        <w:ind w:left="4320" w:hanging="360"/>
      </w:pPr>
      <w:rPr>
        <w:rFonts w:ascii="Wingdings" w:hAnsi="Wingdings" w:hint="default"/>
      </w:rPr>
    </w:lvl>
    <w:lvl w:ilvl="6" w:tplc="2214C38A">
      <w:start w:val="1"/>
      <w:numFmt w:val="bullet"/>
      <w:lvlText w:val=""/>
      <w:lvlJc w:val="left"/>
      <w:pPr>
        <w:ind w:left="5040" w:hanging="360"/>
      </w:pPr>
      <w:rPr>
        <w:rFonts w:ascii="Symbol" w:hAnsi="Symbol" w:hint="default"/>
      </w:rPr>
    </w:lvl>
    <w:lvl w:ilvl="7" w:tplc="01F0ACDA">
      <w:start w:val="1"/>
      <w:numFmt w:val="bullet"/>
      <w:lvlText w:val="o"/>
      <w:lvlJc w:val="left"/>
      <w:pPr>
        <w:ind w:left="5760" w:hanging="360"/>
      </w:pPr>
      <w:rPr>
        <w:rFonts w:ascii="Courier New" w:hAnsi="Courier New" w:cs="Courier New" w:hint="default"/>
      </w:rPr>
    </w:lvl>
    <w:lvl w:ilvl="8" w:tplc="C3260370">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F81B4F"/>
    <w:rsid w:val="0004378D"/>
    <w:rsid w:val="00064BE4"/>
    <w:rsid w:val="00477AAB"/>
    <w:rsid w:val="0050278C"/>
    <w:rsid w:val="00514C7E"/>
    <w:rsid w:val="0054313A"/>
    <w:rsid w:val="0056003D"/>
    <w:rsid w:val="00575D07"/>
    <w:rsid w:val="0061060C"/>
    <w:rsid w:val="00741770"/>
    <w:rsid w:val="0079202D"/>
    <w:rsid w:val="008C3431"/>
    <w:rsid w:val="00B073AD"/>
    <w:rsid w:val="00C5347D"/>
    <w:rsid w:val="00F321CC"/>
    <w:rsid w:val="00F81B4F"/>
    <w:rsid w:val="00F958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0402D"/>
  <w15:docId w15:val="{72F9BA13-D33C-4542-8B22-9CC7467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CD4D-566D-496E-824D-B75ACD32C062}"/>
</file>

<file path=customXml/itemProps2.xml><?xml version="1.0" encoding="utf-8"?>
<ds:datastoreItem xmlns:ds="http://schemas.openxmlformats.org/officeDocument/2006/customXml" ds:itemID="{BE3D4B71-EA05-4E77-9FFD-12226C877979}"/>
</file>

<file path=customXml/itemProps3.xml><?xml version="1.0" encoding="utf-8"?>
<ds:datastoreItem xmlns:ds="http://schemas.openxmlformats.org/officeDocument/2006/customXml" ds:itemID="{434A1130-A8D5-4F18-A64A-03BBA1864484}"/>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Gepp Malina</cp:lastModifiedBy>
  <cp:revision>3</cp:revision>
  <cp:lastPrinted>2020-11-12T10:34:00Z</cp:lastPrinted>
  <dcterms:created xsi:type="dcterms:W3CDTF">2023-05-03T14:23:00Z</dcterms:created>
  <dcterms:modified xsi:type="dcterms:W3CDTF">2023-05-03T14:32:00Z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