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59E5" w14:textId="77777777" w:rsidR="00CC4AF7" w:rsidRDefault="00CC4AF7" w:rsidP="00CC4AF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 w:bidi="ne-NP"/>
        </w:rPr>
        <w:drawing>
          <wp:inline distT="0" distB="0" distL="0" distR="0" wp14:anchorId="1702C14A" wp14:editId="5FBDE376">
            <wp:extent cx="718185" cy="702310"/>
            <wp:effectExtent l="0" t="0" r="5715" b="2540"/>
            <wp:docPr id="1" name="Picture 1" descr="Description: Description: 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79010" w14:textId="77777777" w:rsidR="00CC4AF7" w:rsidRDefault="00CC4AF7" w:rsidP="00CC4AF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705EA8FA" w14:textId="77777777" w:rsidR="00CC4AF7" w:rsidRDefault="00CC4AF7" w:rsidP="00CC4AF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43</w:t>
      </w:r>
      <w:r w:rsidRPr="00CC4AF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session of the Working Group on the Universal Periodic Review</w:t>
      </w:r>
    </w:p>
    <w:p w14:paraId="7A855FB3" w14:textId="77777777" w:rsidR="00CC4AF7" w:rsidRDefault="004149A8" w:rsidP="00CC4AF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 w:rsidR="00A97910" w:rsidRPr="00A97910">
        <w:rPr>
          <w:rFonts w:ascii="Times New Roman" w:hAnsi="Times New Roman" w:cs="Times New Roman"/>
          <w:b/>
          <w:bCs/>
          <w:sz w:val="28"/>
          <w:szCs w:val="28"/>
        </w:rPr>
        <w:t>Liechtenstein</w:t>
      </w:r>
      <w:r w:rsidR="00CC4AF7">
        <w:rPr>
          <w:rFonts w:ascii="Times New Roman" w:hAnsi="Times New Roman" w:cs="Times New Roman"/>
          <w:b/>
          <w:bCs/>
          <w:sz w:val="28"/>
          <w:szCs w:val="28"/>
        </w:rPr>
        <w:t>, 0</w:t>
      </w:r>
      <w:r w:rsidR="00A9791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C4AF7">
        <w:rPr>
          <w:rFonts w:ascii="Times New Roman" w:hAnsi="Times New Roman" w:cs="Times New Roman"/>
          <w:b/>
          <w:bCs/>
          <w:sz w:val="28"/>
          <w:szCs w:val="28"/>
        </w:rPr>
        <w:t xml:space="preserve"> May 2023</w:t>
      </w:r>
    </w:p>
    <w:p w14:paraId="69B550FC" w14:textId="77777777" w:rsidR="00CC4AF7" w:rsidRDefault="004149A8" w:rsidP="00CC4AF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14:30-06</w:t>
      </w:r>
      <w:r w:rsidR="00CC4AF7">
        <w:rPr>
          <w:rFonts w:ascii="Times New Roman" w:hAnsi="Times New Roman" w:cs="Times New Roman"/>
          <w:b/>
          <w:bCs/>
          <w:sz w:val="28"/>
          <w:szCs w:val="28"/>
        </w:rPr>
        <w:t>:00</w:t>
      </w:r>
    </w:p>
    <w:p w14:paraId="6BF0B03B" w14:textId="77777777" w:rsidR="00CC4AF7" w:rsidRDefault="00A97910" w:rsidP="00CC4AF7">
      <w:pPr>
        <w:spacing w:after="0" w:line="276" w:lineRule="auto"/>
        <w:ind w:left="648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Time:  1 min 35 secs</w:t>
      </w:r>
    </w:p>
    <w:p w14:paraId="0BA5BBBA" w14:textId="02524B29" w:rsidR="00CC4AF7" w:rsidRDefault="00016167" w:rsidP="00CC4AF7">
      <w:pPr>
        <w:spacing w:after="0" w:line="276" w:lineRule="auto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Words: 12</w:t>
      </w:r>
      <w:r w:rsidR="00C41BC7">
        <w:rPr>
          <w:rFonts w:ascii="Times New Roman" w:hAnsi="Times New Roman" w:cs="Times New Roman"/>
          <w:sz w:val="28"/>
          <w:szCs w:val="28"/>
        </w:rPr>
        <w:t>6</w:t>
      </w:r>
    </w:p>
    <w:p w14:paraId="701F7E72" w14:textId="77777777" w:rsidR="00CC4AF7" w:rsidRDefault="00CC4AF7" w:rsidP="00CC4A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Mr. President,</w:t>
      </w:r>
    </w:p>
    <w:p w14:paraId="0342DE3E" w14:textId="77777777" w:rsidR="00CC4AF7" w:rsidRDefault="00CC4AF7" w:rsidP="00CC4A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54A9B2" w14:textId="77777777" w:rsidR="00CC4AF7" w:rsidRDefault="00CC4AF7" w:rsidP="00CC4A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Nepal warmly we</w:t>
      </w:r>
      <w:r w:rsidR="00657315">
        <w:rPr>
          <w:rFonts w:ascii="Times New Roman" w:hAnsi="Times New Roman" w:cs="Times New Roman"/>
          <w:sz w:val="28"/>
          <w:szCs w:val="28"/>
        </w:rPr>
        <w:t xml:space="preserve">lcomes the delegation of </w:t>
      </w:r>
      <w:r w:rsidR="00A97910" w:rsidRPr="00A97910">
        <w:rPr>
          <w:rFonts w:ascii="Times New Roman" w:hAnsi="Times New Roman" w:cs="Times New Roman"/>
          <w:sz w:val="28"/>
          <w:szCs w:val="28"/>
        </w:rPr>
        <w:t>Liechtenstein</w:t>
      </w:r>
      <w:r>
        <w:rPr>
          <w:rFonts w:ascii="Times New Roman" w:hAnsi="Times New Roman" w:cs="Times New Roman"/>
          <w:sz w:val="28"/>
          <w:szCs w:val="28"/>
        </w:rPr>
        <w:t xml:space="preserve"> to the fourth cycle of UPR</w:t>
      </w:r>
      <w:r w:rsidR="000307DF">
        <w:rPr>
          <w:rFonts w:ascii="Times New Roman" w:hAnsi="Times New Roman" w:cs="Times New Roman"/>
          <w:sz w:val="28"/>
          <w:szCs w:val="28"/>
        </w:rPr>
        <w:t xml:space="preserve"> and </w:t>
      </w:r>
      <w:r w:rsidR="00A97910">
        <w:rPr>
          <w:rFonts w:ascii="Times New Roman" w:hAnsi="Times New Roman" w:cs="Times New Roman"/>
          <w:sz w:val="28"/>
          <w:szCs w:val="28"/>
        </w:rPr>
        <w:t>appreciates their constructive engagement with the UPR process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FEDBD8" w14:textId="77777777" w:rsidR="00140678" w:rsidRDefault="00140678" w:rsidP="00A97910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take note of </w:t>
      </w:r>
      <w:r w:rsidR="00A97910">
        <w:rPr>
          <w:rFonts w:ascii="Times New Roman" w:hAnsi="Times New Roman" w:cs="Times New Roman"/>
          <w:sz w:val="28"/>
          <w:szCs w:val="28"/>
        </w:rPr>
        <w:t xml:space="preserve">signing of the </w:t>
      </w:r>
      <w:r w:rsidR="00A97910" w:rsidRPr="00A97910">
        <w:rPr>
          <w:rFonts w:ascii="Times New Roman" w:hAnsi="Times New Roman" w:cs="Times New Roman"/>
          <w:sz w:val="28"/>
          <w:szCs w:val="28"/>
        </w:rPr>
        <w:t>UN</w:t>
      </w:r>
      <w:r w:rsidR="00A97910">
        <w:rPr>
          <w:rFonts w:ascii="Times New Roman" w:hAnsi="Times New Roman" w:cs="Times New Roman"/>
          <w:sz w:val="28"/>
          <w:szCs w:val="28"/>
        </w:rPr>
        <w:t xml:space="preserve"> </w:t>
      </w:r>
      <w:r w:rsidR="00A97910" w:rsidRPr="00A97910">
        <w:rPr>
          <w:rFonts w:ascii="Times New Roman" w:hAnsi="Times New Roman" w:cs="Times New Roman"/>
          <w:sz w:val="28"/>
          <w:szCs w:val="28"/>
        </w:rPr>
        <w:t>Convention on the Rights of Persons with Disabilities (CRPD)</w:t>
      </w:r>
      <w:r w:rsidR="00A97910">
        <w:rPr>
          <w:rFonts w:ascii="Times New Roman" w:hAnsi="Times New Roman" w:cs="Times New Roman"/>
          <w:sz w:val="28"/>
          <w:szCs w:val="28"/>
        </w:rPr>
        <w:t xml:space="preserve"> and encourage for its timely ratification.</w:t>
      </w:r>
    </w:p>
    <w:p w14:paraId="5D44D791" w14:textId="77777777" w:rsidR="00D64CD4" w:rsidRDefault="00CC4AF7" w:rsidP="00CC4A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Nepal </w:t>
      </w:r>
      <w:r w:rsidR="00AB2B73">
        <w:rPr>
          <w:rFonts w:ascii="Times New Roman" w:hAnsi="Times New Roman" w:cs="Times New Roman"/>
          <w:sz w:val="28"/>
          <w:szCs w:val="28"/>
        </w:rPr>
        <w:t>appreciates the efforts made by</w:t>
      </w:r>
      <w:r w:rsidR="00AB2B73" w:rsidRPr="00AB2B73">
        <w:t xml:space="preserve"> </w:t>
      </w:r>
      <w:r w:rsidR="00AB2B73" w:rsidRPr="00AB2B73">
        <w:rPr>
          <w:rFonts w:ascii="Times New Roman" w:hAnsi="Times New Roman" w:cs="Times New Roman"/>
          <w:sz w:val="28"/>
          <w:szCs w:val="28"/>
        </w:rPr>
        <w:t>Liechtenstein</w:t>
      </w:r>
      <w:r w:rsidR="00AB2B73">
        <w:rPr>
          <w:rFonts w:ascii="Times New Roman" w:hAnsi="Times New Roman" w:cs="Times New Roman"/>
          <w:sz w:val="28"/>
          <w:szCs w:val="28"/>
        </w:rPr>
        <w:t xml:space="preserve"> in </w:t>
      </w:r>
      <w:r w:rsidR="009548B8">
        <w:rPr>
          <w:rFonts w:ascii="Times New Roman" w:hAnsi="Times New Roman" w:cs="Times New Roman"/>
          <w:sz w:val="28"/>
          <w:szCs w:val="28"/>
        </w:rPr>
        <w:t xml:space="preserve">combatting </w:t>
      </w:r>
      <w:r w:rsidR="00AB2B73">
        <w:rPr>
          <w:rFonts w:ascii="Times New Roman" w:hAnsi="Times New Roman" w:cs="Times New Roman"/>
          <w:sz w:val="28"/>
          <w:szCs w:val="28"/>
        </w:rPr>
        <w:t>human trafficking</w:t>
      </w:r>
      <w:r w:rsidR="009548B8">
        <w:rPr>
          <w:rFonts w:ascii="Times New Roman" w:hAnsi="Times New Roman" w:cs="Times New Roman"/>
          <w:sz w:val="28"/>
          <w:szCs w:val="28"/>
        </w:rPr>
        <w:t xml:space="preserve"> and eliminating discrimination against </w:t>
      </w:r>
      <w:r w:rsidR="000F7F79">
        <w:rPr>
          <w:rFonts w:ascii="Times New Roman" w:hAnsi="Times New Roman" w:cs="Times New Roman"/>
          <w:sz w:val="28"/>
          <w:szCs w:val="28"/>
        </w:rPr>
        <w:t>migrants</w:t>
      </w:r>
      <w:r w:rsidR="00AB2B73">
        <w:rPr>
          <w:rFonts w:ascii="Times New Roman" w:hAnsi="Times New Roman" w:cs="Times New Roman"/>
          <w:sz w:val="28"/>
          <w:szCs w:val="28"/>
        </w:rPr>
        <w:t>.</w:t>
      </w:r>
    </w:p>
    <w:p w14:paraId="350EB74F" w14:textId="77777777" w:rsidR="00CC4AF7" w:rsidRDefault="00CC4AF7" w:rsidP="00CC4A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While wishing </w:t>
      </w:r>
      <w:r w:rsidR="00AB2B73" w:rsidRPr="00AB2B73">
        <w:rPr>
          <w:rFonts w:ascii="Times New Roman" w:hAnsi="Times New Roman" w:cs="Times New Roman"/>
          <w:sz w:val="28"/>
          <w:szCs w:val="28"/>
        </w:rPr>
        <w:t>Liechtenstein</w:t>
      </w:r>
      <w:r>
        <w:rPr>
          <w:rFonts w:ascii="Times New Roman" w:hAnsi="Times New Roman" w:cs="Times New Roman"/>
          <w:sz w:val="28"/>
          <w:szCs w:val="28"/>
        </w:rPr>
        <w:t xml:space="preserve"> a successful fourth cycle review, Nepal recommends the following for their consideration:</w:t>
      </w:r>
    </w:p>
    <w:p w14:paraId="109B1F2E" w14:textId="1D9385BE" w:rsidR="006064A9" w:rsidRDefault="00C41BC7" w:rsidP="00AB2B73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Step up efforts for accreditation of </w:t>
      </w:r>
      <w:r w:rsidR="00AB2B73" w:rsidRPr="00AB2B73">
        <w:rPr>
          <w:rFonts w:ascii="Times New Roman" w:hAnsi="Times New Roman" w:cs="Times New Roman"/>
          <w:sz w:val="28"/>
          <w:szCs w:val="28"/>
        </w:rPr>
        <w:t>Liechtenstein Human Rights Association with GANHRI</w:t>
      </w:r>
      <w:r w:rsidR="00831ED1">
        <w:rPr>
          <w:rFonts w:ascii="Times New Roman" w:hAnsi="Times New Roman" w:cs="Times New Roman"/>
          <w:sz w:val="28"/>
          <w:szCs w:val="28"/>
        </w:rPr>
        <w:t>,</w:t>
      </w:r>
      <w:r w:rsidR="00AB2B73" w:rsidRPr="00AB2B73">
        <w:rPr>
          <w:rFonts w:ascii="Times New Roman" w:hAnsi="Times New Roman" w:cs="Times New Roman"/>
          <w:sz w:val="28"/>
          <w:szCs w:val="28"/>
        </w:rPr>
        <w:t xml:space="preserve"> ensur</w:t>
      </w:r>
      <w:r>
        <w:rPr>
          <w:rFonts w:ascii="Times New Roman" w:hAnsi="Times New Roman" w:cs="Times New Roman"/>
          <w:sz w:val="28"/>
          <w:szCs w:val="28"/>
        </w:rPr>
        <w:t>ing</w:t>
      </w:r>
      <w:r w:rsidR="00AB2B73" w:rsidRPr="00AB2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its</w:t>
      </w:r>
      <w:r w:rsidR="006064A9" w:rsidRPr="00AB2B73">
        <w:rPr>
          <w:rFonts w:ascii="Times New Roman" w:hAnsi="Times New Roman" w:cs="Times New Roman"/>
          <w:sz w:val="28"/>
          <w:szCs w:val="28"/>
        </w:rPr>
        <w:t xml:space="preserve"> full compliance with the Paris Principles.</w:t>
      </w:r>
    </w:p>
    <w:p w14:paraId="45D5BB10" w14:textId="77777777" w:rsidR="00C41BC7" w:rsidRDefault="00C41BC7" w:rsidP="00C41BC7">
      <w:pPr>
        <w:pStyle w:val="ListParagraph"/>
        <w:spacing w:after="12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A07D425" w14:textId="77777777" w:rsidR="00F37D37" w:rsidRPr="00AB2B73" w:rsidRDefault="00F37D37" w:rsidP="00F37D37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Continue taking measures to ensure </w:t>
      </w:r>
      <w:r w:rsidRPr="00F37D37">
        <w:rPr>
          <w:rFonts w:ascii="Times New Roman" w:hAnsi="Times New Roman" w:cs="Times New Roman"/>
          <w:sz w:val="28"/>
          <w:szCs w:val="28"/>
        </w:rPr>
        <w:t>women’s representation in decision-making positions in all areas, close the gender pay gap and eliminate gender role stereotypes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625E45" w14:textId="77777777" w:rsidR="00CC4AF7" w:rsidRDefault="00CC4AF7" w:rsidP="00CC4A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thank you.</w:t>
      </w:r>
    </w:p>
    <w:p w14:paraId="1DC733D7" w14:textId="77777777" w:rsidR="00CC4AF7" w:rsidRDefault="00CC4AF7" w:rsidP="00CC4AF7">
      <w:pPr>
        <w:jc w:val="both"/>
      </w:pPr>
    </w:p>
    <w:p w14:paraId="7E1C9079" w14:textId="77777777" w:rsidR="00CC4AF7" w:rsidRDefault="00CC4AF7" w:rsidP="00CC4AF7"/>
    <w:p w14:paraId="28DF7C34" w14:textId="77777777" w:rsidR="00CC4AF7" w:rsidRDefault="00CC4AF7" w:rsidP="00CC4AF7"/>
    <w:p w14:paraId="20AC8F50" w14:textId="77777777" w:rsidR="006C7658" w:rsidRDefault="006C7658"/>
    <w:sectPr w:rsidR="006C765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0584F"/>
    <w:multiLevelType w:val="hybridMultilevel"/>
    <w:tmpl w:val="050C03BA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>
      <w:start w:val="1"/>
      <w:numFmt w:val="lowerLetter"/>
      <w:lvlText w:val="%2."/>
      <w:lvlJc w:val="left"/>
      <w:pPr>
        <w:ind w:left="1080" w:hanging="360"/>
      </w:pPr>
    </w:lvl>
    <w:lvl w:ilvl="2" w:tplc="1000001B">
      <w:start w:val="1"/>
      <w:numFmt w:val="lowerRoman"/>
      <w:lvlText w:val="%3."/>
      <w:lvlJc w:val="right"/>
      <w:pPr>
        <w:ind w:left="1800" w:hanging="180"/>
      </w:pPr>
    </w:lvl>
    <w:lvl w:ilvl="3" w:tplc="1000000F">
      <w:start w:val="1"/>
      <w:numFmt w:val="decimal"/>
      <w:lvlText w:val="%4."/>
      <w:lvlJc w:val="left"/>
      <w:pPr>
        <w:ind w:left="2520" w:hanging="360"/>
      </w:pPr>
    </w:lvl>
    <w:lvl w:ilvl="4" w:tplc="10000019">
      <w:start w:val="1"/>
      <w:numFmt w:val="lowerLetter"/>
      <w:lvlText w:val="%5."/>
      <w:lvlJc w:val="left"/>
      <w:pPr>
        <w:ind w:left="3240" w:hanging="360"/>
      </w:pPr>
    </w:lvl>
    <w:lvl w:ilvl="5" w:tplc="1000001B">
      <w:start w:val="1"/>
      <w:numFmt w:val="lowerRoman"/>
      <w:lvlText w:val="%6."/>
      <w:lvlJc w:val="right"/>
      <w:pPr>
        <w:ind w:left="3960" w:hanging="180"/>
      </w:pPr>
    </w:lvl>
    <w:lvl w:ilvl="6" w:tplc="1000000F">
      <w:start w:val="1"/>
      <w:numFmt w:val="decimal"/>
      <w:lvlText w:val="%7."/>
      <w:lvlJc w:val="left"/>
      <w:pPr>
        <w:ind w:left="4680" w:hanging="360"/>
      </w:pPr>
    </w:lvl>
    <w:lvl w:ilvl="7" w:tplc="10000019">
      <w:start w:val="1"/>
      <w:numFmt w:val="lowerLetter"/>
      <w:lvlText w:val="%8."/>
      <w:lvlJc w:val="left"/>
      <w:pPr>
        <w:ind w:left="5400" w:hanging="360"/>
      </w:pPr>
    </w:lvl>
    <w:lvl w:ilvl="8" w:tplc="1000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083363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AF7"/>
    <w:rsid w:val="00016167"/>
    <w:rsid w:val="000307DF"/>
    <w:rsid w:val="000F7F79"/>
    <w:rsid w:val="00140678"/>
    <w:rsid w:val="003477B9"/>
    <w:rsid w:val="004100FD"/>
    <w:rsid w:val="004149A8"/>
    <w:rsid w:val="006064A9"/>
    <w:rsid w:val="00657315"/>
    <w:rsid w:val="006C7658"/>
    <w:rsid w:val="00831ED1"/>
    <w:rsid w:val="009548B8"/>
    <w:rsid w:val="00A97910"/>
    <w:rsid w:val="00AB2B73"/>
    <w:rsid w:val="00B5190B"/>
    <w:rsid w:val="00B60140"/>
    <w:rsid w:val="00C4167D"/>
    <w:rsid w:val="00C41BC7"/>
    <w:rsid w:val="00C76C65"/>
    <w:rsid w:val="00CC4AF7"/>
    <w:rsid w:val="00D64CD4"/>
    <w:rsid w:val="00E70FFC"/>
    <w:rsid w:val="00F3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49DCB"/>
  <w15:docId w15:val="{CBE649D5-05AF-475F-8FF2-18FD8D90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AF7"/>
    <w:pPr>
      <w:spacing w:after="160" w:line="252" w:lineRule="auto"/>
    </w:pPr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C4AF7"/>
    <w:pPr>
      <w:spacing w:line="254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AF7"/>
    <w:rPr>
      <w:rFonts w:ascii="Tahoma" w:hAnsi="Tahoma" w:cs="Tahoma"/>
      <w:sz w:val="16"/>
      <w:szCs w:val="16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299912-F57A-41F0-A850-F516F8BD8801}"/>
</file>

<file path=customXml/itemProps2.xml><?xml version="1.0" encoding="utf-8"?>
<ds:datastoreItem xmlns:ds="http://schemas.openxmlformats.org/officeDocument/2006/customXml" ds:itemID="{93E6D2C9-DEE2-4159-A708-F22BF1BB64D9}"/>
</file>

<file path=customXml/itemProps3.xml><?xml version="1.0" encoding="utf-8"?>
<ds:datastoreItem xmlns:ds="http://schemas.openxmlformats.org/officeDocument/2006/customXml" ds:itemID="{23705022-AF70-4CC3-8415-A3006FDAFB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Lalita</dc:creator>
  <cp:lastModifiedBy>Uttam Shahi</cp:lastModifiedBy>
  <cp:revision>16</cp:revision>
  <dcterms:created xsi:type="dcterms:W3CDTF">2023-04-26T10:31:00Z</dcterms:created>
  <dcterms:modified xsi:type="dcterms:W3CDTF">2023-05-08T15:15:00Z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