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D9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F103D9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8DE460B" wp14:editId="4231DCD4">
            <wp:simplePos x="0" y="0"/>
            <wp:positionH relativeFrom="page">
              <wp:posOffset>3458845</wp:posOffset>
            </wp:positionH>
            <wp:positionV relativeFrom="paragraph">
              <wp:posOffset>9525</wp:posOffset>
            </wp:positionV>
            <wp:extent cx="793115" cy="814070"/>
            <wp:effectExtent l="0" t="0" r="6985" b="5080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D9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F103D9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F103D9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5B47B7" w:rsidRDefault="005B47B7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F103D9" w:rsidRPr="0048741E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48741E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43</w:t>
      </w:r>
      <w:r w:rsidRPr="0048741E">
        <w:rPr>
          <w:rFonts w:ascii="Calibri" w:eastAsia="Calibri" w:hAnsi="Calibri" w:cs="Calibri"/>
          <w:b/>
          <w:bCs/>
          <w:sz w:val="26"/>
          <w:szCs w:val="26"/>
          <w:vertAlign w:val="superscript"/>
          <w:lang w:val="fr-CH" w:eastAsia="en-US" w:bidi="ar-MA"/>
        </w:rPr>
        <w:t>ème</w:t>
      </w:r>
      <w:r w:rsidRPr="0048741E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Session du Groupe de Travail sur Examen Périodique Universel</w:t>
      </w:r>
    </w:p>
    <w:p w:rsidR="00F103D9" w:rsidRPr="0048741E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48741E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Déclaration du Royaume du Maroc </w:t>
      </w:r>
    </w:p>
    <w:p w:rsidR="00F103D9" w:rsidRPr="0048741E" w:rsidRDefault="00F103D9" w:rsidP="00F103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48741E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Examen du Mali</w:t>
      </w:r>
    </w:p>
    <w:p w:rsidR="00F103D9" w:rsidRPr="0048741E" w:rsidRDefault="00F103D9" w:rsidP="00B55FDB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48741E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Genève, le 02 mai 202</w:t>
      </w:r>
      <w:r w:rsidR="00B55FDB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3</w:t>
      </w:r>
      <w:bookmarkStart w:id="0" w:name="_GoBack"/>
      <w:bookmarkEnd w:id="0"/>
    </w:p>
    <w:p w:rsidR="00F103D9" w:rsidRPr="00E44DEC" w:rsidRDefault="00F103D9" w:rsidP="00F103D9">
      <w:pPr>
        <w:pStyle w:val="Pardfaut"/>
        <w:spacing w:before="0"/>
        <w:jc w:val="center"/>
        <w:rPr>
          <w:rFonts w:ascii="Calibri" w:eastAsia="Calibri" w:hAnsi="Calibri" w:cs="Calibri"/>
          <w:b/>
          <w:bCs/>
        </w:rPr>
      </w:pPr>
    </w:p>
    <w:p w:rsidR="00F103D9" w:rsidRDefault="00F103D9" w:rsidP="00F103D9">
      <w:pPr>
        <w:rPr>
          <w:b/>
          <w:bCs/>
          <w:sz w:val="26"/>
          <w:szCs w:val="26"/>
          <w:lang w:val="fr-FR"/>
        </w:rPr>
      </w:pPr>
    </w:p>
    <w:p w:rsidR="00F103D9" w:rsidRPr="00191277" w:rsidRDefault="00F103D9" w:rsidP="0048741E">
      <w:pPr>
        <w:spacing w:before="240" w:after="240" w:line="240" w:lineRule="auto"/>
        <w:rPr>
          <w:b/>
          <w:bCs/>
          <w:sz w:val="26"/>
          <w:szCs w:val="26"/>
          <w:lang w:val="fr-FR"/>
        </w:rPr>
      </w:pPr>
      <w:r w:rsidRPr="00191277">
        <w:rPr>
          <w:b/>
          <w:bCs/>
          <w:sz w:val="26"/>
          <w:szCs w:val="26"/>
          <w:lang w:val="fr-FR"/>
        </w:rPr>
        <w:t>Monsieur le Président,</w:t>
      </w:r>
    </w:p>
    <w:p w:rsidR="00F103D9" w:rsidRDefault="00F103D9" w:rsidP="0048741E">
      <w:pPr>
        <w:spacing w:before="240" w:after="240" w:line="240" w:lineRule="auto"/>
        <w:ind w:firstLine="708"/>
        <w:jc w:val="both"/>
        <w:rPr>
          <w:sz w:val="26"/>
          <w:szCs w:val="26"/>
          <w:lang w:val="fr-FR"/>
        </w:rPr>
      </w:pPr>
      <w:r w:rsidRPr="00982DC2">
        <w:rPr>
          <w:sz w:val="26"/>
          <w:szCs w:val="26"/>
          <w:lang w:val="fr-FR"/>
        </w:rPr>
        <w:t xml:space="preserve">Ma délégation souhaite la bienvenue à la délégation </w:t>
      </w:r>
      <w:r>
        <w:rPr>
          <w:sz w:val="26"/>
          <w:szCs w:val="26"/>
          <w:lang w:val="fr-FR"/>
        </w:rPr>
        <w:t xml:space="preserve">malienne </w:t>
      </w:r>
      <w:r w:rsidRPr="00982DC2">
        <w:rPr>
          <w:sz w:val="26"/>
          <w:szCs w:val="26"/>
          <w:lang w:val="fr-FR"/>
        </w:rPr>
        <w:t xml:space="preserve">et la félicite pour la présentation de son rapport national qui souligne les nombreuses avancées réalisées depuis le précédent cycle. </w:t>
      </w:r>
    </w:p>
    <w:p w:rsidR="0048741E" w:rsidRDefault="00F103D9" w:rsidP="0048741E">
      <w:pPr>
        <w:spacing w:before="240" w:after="240" w:line="240" w:lineRule="auto"/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Ma délégation note particulièrement la </w:t>
      </w:r>
      <w:r w:rsidR="0048741E">
        <w:rPr>
          <w:sz w:val="26"/>
          <w:szCs w:val="26"/>
          <w:lang w:val="fr-FR"/>
        </w:rPr>
        <w:t xml:space="preserve">présentation </w:t>
      </w:r>
      <w:r w:rsidR="005B47B7">
        <w:rPr>
          <w:sz w:val="26"/>
          <w:szCs w:val="26"/>
          <w:lang w:val="fr-FR"/>
        </w:rPr>
        <w:t xml:space="preserve">de plusieurs rapports périodiques nationaux </w:t>
      </w:r>
      <w:r w:rsidR="0048741E">
        <w:rPr>
          <w:sz w:val="26"/>
          <w:szCs w:val="26"/>
          <w:lang w:val="fr-FR"/>
        </w:rPr>
        <w:t>devant l</w:t>
      </w:r>
      <w:r w:rsidR="005B47B7">
        <w:rPr>
          <w:sz w:val="26"/>
          <w:szCs w:val="26"/>
          <w:lang w:val="fr-FR"/>
        </w:rPr>
        <w:t>es Organes de Traité</w:t>
      </w:r>
      <w:r w:rsidR="0048741E">
        <w:rPr>
          <w:sz w:val="26"/>
          <w:szCs w:val="26"/>
          <w:lang w:val="fr-FR"/>
        </w:rPr>
        <w:t xml:space="preserve">, ainsi que les divers </w:t>
      </w:r>
      <w:r w:rsidR="0048741E" w:rsidRPr="0048741E">
        <w:rPr>
          <w:sz w:val="26"/>
          <w:szCs w:val="26"/>
          <w:lang w:val="fr-FR"/>
        </w:rPr>
        <w:t>mesures prises pour la mise en conformité de la législation nationale avec les</w:t>
      </w:r>
      <w:r w:rsidR="0048741E">
        <w:rPr>
          <w:sz w:val="26"/>
          <w:szCs w:val="26"/>
          <w:lang w:val="fr-FR"/>
        </w:rPr>
        <w:t xml:space="preserve"> </w:t>
      </w:r>
      <w:r w:rsidR="0048741E" w:rsidRPr="0048741E">
        <w:rPr>
          <w:sz w:val="26"/>
          <w:szCs w:val="26"/>
          <w:lang w:val="fr-FR"/>
        </w:rPr>
        <w:t>normes rela</w:t>
      </w:r>
      <w:r w:rsidR="0048741E">
        <w:rPr>
          <w:sz w:val="26"/>
          <w:szCs w:val="26"/>
          <w:lang w:val="fr-FR"/>
        </w:rPr>
        <w:t>tives aux droits de l’homme.</w:t>
      </w:r>
    </w:p>
    <w:p w:rsidR="0048741E" w:rsidRDefault="00F103D9" w:rsidP="0048741E">
      <w:pPr>
        <w:spacing w:before="240" w:after="240" w:line="240" w:lineRule="auto"/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S’ajoute à cela</w:t>
      </w:r>
      <w:r w:rsidR="0048741E">
        <w:rPr>
          <w:sz w:val="26"/>
          <w:szCs w:val="26"/>
          <w:lang w:val="fr-FR"/>
        </w:rPr>
        <w:t xml:space="preserve"> également, le r</w:t>
      </w:r>
      <w:r w:rsidR="0048741E" w:rsidRPr="0048741E">
        <w:rPr>
          <w:sz w:val="26"/>
          <w:szCs w:val="26"/>
          <w:lang w:val="fr-FR"/>
        </w:rPr>
        <w:t>enforcement des capacités de l’Institution nationale des droits de l’homme</w:t>
      </w:r>
      <w:r w:rsidR="0048741E">
        <w:rPr>
          <w:sz w:val="26"/>
          <w:szCs w:val="26"/>
          <w:lang w:val="fr-FR"/>
        </w:rPr>
        <w:t xml:space="preserve"> et la mise en place du mécanisme national pour la prévention contre la </w:t>
      </w:r>
      <w:r w:rsidR="0048741E" w:rsidRPr="0048741E">
        <w:rPr>
          <w:sz w:val="26"/>
          <w:szCs w:val="26"/>
          <w:lang w:val="fr-FR"/>
        </w:rPr>
        <w:t>torture</w:t>
      </w:r>
      <w:r w:rsidR="0048741E">
        <w:rPr>
          <w:sz w:val="26"/>
          <w:szCs w:val="26"/>
          <w:lang w:val="fr-FR"/>
        </w:rPr>
        <w:t>.</w:t>
      </w:r>
    </w:p>
    <w:p w:rsidR="00F103D9" w:rsidRDefault="00F103D9" w:rsidP="0048741E">
      <w:pPr>
        <w:spacing w:before="240" w:after="240" w:line="240" w:lineRule="auto"/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En guise de contribution </w:t>
      </w:r>
      <w:r w:rsidR="0048741E">
        <w:rPr>
          <w:sz w:val="26"/>
          <w:szCs w:val="26"/>
          <w:lang w:val="fr-FR"/>
        </w:rPr>
        <w:t xml:space="preserve">constructive </w:t>
      </w:r>
      <w:r>
        <w:rPr>
          <w:sz w:val="26"/>
          <w:szCs w:val="26"/>
          <w:lang w:val="fr-FR"/>
        </w:rPr>
        <w:t xml:space="preserve">à cet échange, ma délégation souhaite formuler les </w:t>
      </w:r>
      <w:r w:rsidR="0048741E">
        <w:rPr>
          <w:sz w:val="26"/>
          <w:szCs w:val="26"/>
          <w:lang w:val="fr-FR"/>
        </w:rPr>
        <w:t xml:space="preserve">deux </w:t>
      </w:r>
      <w:r>
        <w:rPr>
          <w:sz w:val="26"/>
          <w:szCs w:val="26"/>
          <w:lang w:val="fr-FR"/>
        </w:rPr>
        <w:t>recommandations suivantes :</w:t>
      </w:r>
    </w:p>
    <w:p w:rsidR="0048741E" w:rsidRPr="0048741E" w:rsidRDefault="00F103D9" w:rsidP="0048741E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b/>
          <w:bCs/>
          <w:sz w:val="26"/>
          <w:szCs w:val="26"/>
          <w:lang w:val="fr-FR"/>
        </w:rPr>
      </w:pPr>
      <w:r w:rsidRPr="00431766">
        <w:rPr>
          <w:b/>
          <w:bCs/>
          <w:sz w:val="26"/>
          <w:szCs w:val="26"/>
          <w:lang w:val="fr-FR"/>
        </w:rPr>
        <w:t>Maintenir le cap positif d</w:t>
      </w:r>
      <w:r w:rsidR="0048741E">
        <w:rPr>
          <w:b/>
          <w:bCs/>
          <w:sz w:val="26"/>
          <w:szCs w:val="26"/>
          <w:lang w:val="fr-FR"/>
        </w:rPr>
        <w:t>u</w:t>
      </w:r>
      <w:r w:rsidRPr="00431766">
        <w:rPr>
          <w:b/>
          <w:bCs/>
          <w:sz w:val="26"/>
          <w:szCs w:val="26"/>
          <w:lang w:val="fr-FR"/>
        </w:rPr>
        <w:t xml:space="preserve"> renforcement </w:t>
      </w:r>
      <w:r w:rsidR="0048741E">
        <w:rPr>
          <w:b/>
          <w:bCs/>
          <w:sz w:val="26"/>
          <w:szCs w:val="26"/>
          <w:lang w:val="fr-FR"/>
        </w:rPr>
        <w:t>de la l</w:t>
      </w:r>
      <w:r w:rsidR="0048741E" w:rsidRPr="0048741E">
        <w:rPr>
          <w:b/>
          <w:bCs/>
          <w:sz w:val="26"/>
          <w:szCs w:val="26"/>
          <w:lang w:val="fr-FR"/>
        </w:rPr>
        <w:t>utte contre la torture et les autres traitements cruels et dégradant</w:t>
      </w:r>
      <w:r w:rsidR="0048741E">
        <w:rPr>
          <w:b/>
          <w:bCs/>
          <w:sz w:val="26"/>
          <w:szCs w:val="26"/>
          <w:lang w:val="fr-FR"/>
        </w:rPr>
        <w:t>, notamment par la</w:t>
      </w:r>
      <w:r w:rsidR="0048741E" w:rsidRPr="0048741E">
        <w:rPr>
          <w:b/>
          <w:bCs/>
          <w:sz w:val="26"/>
          <w:szCs w:val="26"/>
          <w:lang w:val="fr-FR"/>
        </w:rPr>
        <w:t xml:space="preserve"> formation continue des officiers de police judiciaire et des agents de</w:t>
      </w:r>
      <w:r w:rsidR="0048741E">
        <w:rPr>
          <w:b/>
          <w:bCs/>
          <w:sz w:val="26"/>
          <w:szCs w:val="26"/>
          <w:lang w:val="fr-FR"/>
        </w:rPr>
        <w:t xml:space="preserve"> </w:t>
      </w:r>
      <w:r w:rsidR="0048741E" w:rsidRPr="0048741E">
        <w:rPr>
          <w:b/>
          <w:bCs/>
          <w:sz w:val="26"/>
          <w:szCs w:val="26"/>
          <w:lang w:val="fr-FR"/>
        </w:rPr>
        <w:t>l’administration pénitentiai</w:t>
      </w:r>
      <w:r w:rsidR="0048741E">
        <w:rPr>
          <w:b/>
          <w:bCs/>
          <w:sz w:val="26"/>
          <w:szCs w:val="26"/>
          <w:lang w:val="fr-FR"/>
        </w:rPr>
        <w:t>re et de l’éducation surveillée ;</w:t>
      </w:r>
    </w:p>
    <w:p w:rsidR="00480C95" w:rsidRPr="00480C95" w:rsidRDefault="00F103D9" w:rsidP="00480C95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sz w:val="26"/>
          <w:szCs w:val="26"/>
          <w:lang w:val="fr-FR"/>
        </w:rPr>
      </w:pPr>
      <w:r w:rsidRPr="00480C95">
        <w:rPr>
          <w:b/>
          <w:bCs/>
          <w:sz w:val="26"/>
          <w:szCs w:val="26"/>
          <w:lang w:val="fr-FR"/>
        </w:rPr>
        <w:t>Poursuivre les efforts</w:t>
      </w:r>
      <w:r w:rsidR="00480C95" w:rsidRPr="00480C95">
        <w:rPr>
          <w:b/>
          <w:bCs/>
          <w:sz w:val="26"/>
          <w:szCs w:val="26"/>
          <w:lang w:val="fr-FR"/>
        </w:rPr>
        <w:t xml:space="preserve"> visant l’amélioration des conditions de détention, notamment </w:t>
      </w:r>
      <w:r w:rsidR="00480C95">
        <w:rPr>
          <w:b/>
          <w:bCs/>
          <w:sz w:val="26"/>
          <w:szCs w:val="26"/>
          <w:lang w:val="fr-FR"/>
        </w:rPr>
        <w:t>s</w:t>
      </w:r>
      <w:r w:rsidR="00480C95" w:rsidRPr="00480C95">
        <w:rPr>
          <w:b/>
          <w:bCs/>
          <w:sz w:val="26"/>
          <w:szCs w:val="26"/>
          <w:lang w:val="fr-FR"/>
        </w:rPr>
        <w:t xml:space="preserve">ur le plan des infrastructures et de formation en vue de prévenir l’extrémisme violent et la </w:t>
      </w:r>
      <w:r w:rsidR="00480C95">
        <w:rPr>
          <w:b/>
          <w:bCs/>
          <w:sz w:val="26"/>
          <w:szCs w:val="26"/>
          <w:lang w:val="fr-FR"/>
        </w:rPr>
        <w:t>radicalisation dans les lieux de détention.</w:t>
      </w:r>
    </w:p>
    <w:p w:rsidR="00F103D9" w:rsidRDefault="00F103D9" w:rsidP="00480C95">
      <w:pPr>
        <w:spacing w:before="240" w:after="240" w:line="240" w:lineRule="auto"/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Enfin, ma délégation souhaite le plein succès à la délégation du </w:t>
      </w:r>
      <w:r w:rsidR="0048741E">
        <w:rPr>
          <w:sz w:val="26"/>
          <w:szCs w:val="26"/>
          <w:lang w:val="fr-FR"/>
        </w:rPr>
        <w:t>Mali</w:t>
      </w:r>
      <w:r>
        <w:rPr>
          <w:sz w:val="26"/>
          <w:szCs w:val="26"/>
          <w:lang w:val="fr-FR"/>
        </w:rPr>
        <w:t xml:space="preserve"> dans son Examen.</w:t>
      </w:r>
    </w:p>
    <w:p w:rsidR="00F103D9" w:rsidRPr="00191277" w:rsidRDefault="00F103D9" w:rsidP="0048741E">
      <w:pPr>
        <w:spacing w:before="240" w:after="240" w:line="240" w:lineRule="auto"/>
        <w:jc w:val="both"/>
        <w:rPr>
          <w:b/>
          <w:bCs/>
          <w:sz w:val="26"/>
          <w:szCs w:val="26"/>
          <w:lang w:val="fr-FR"/>
        </w:rPr>
      </w:pPr>
      <w:r w:rsidRPr="00191277">
        <w:rPr>
          <w:b/>
          <w:bCs/>
          <w:sz w:val="26"/>
          <w:szCs w:val="26"/>
          <w:lang w:val="fr-FR"/>
        </w:rPr>
        <w:t xml:space="preserve">Je vous remercie Monsieur le Président. </w:t>
      </w:r>
    </w:p>
    <w:p w:rsidR="0099738C" w:rsidRPr="00F103D9" w:rsidRDefault="0099738C">
      <w:pPr>
        <w:rPr>
          <w:lang w:val="fr-FR"/>
        </w:rPr>
      </w:pPr>
    </w:p>
    <w:sectPr w:rsidR="0099738C" w:rsidRPr="00F103D9" w:rsidSect="005B47B7">
      <w:pgSz w:w="11906" w:h="16838"/>
      <w:pgMar w:top="2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81"/>
    <w:multiLevelType w:val="hybridMultilevel"/>
    <w:tmpl w:val="8FAC5416"/>
    <w:lvl w:ilvl="0" w:tplc="6AB64C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9"/>
    <w:rsid w:val="00480C95"/>
    <w:rsid w:val="0048741E"/>
    <w:rsid w:val="005B47B7"/>
    <w:rsid w:val="0099738C"/>
    <w:rsid w:val="00B55FDB"/>
    <w:rsid w:val="00F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D4B0"/>
  <w15:chartTrackingRefBased/>
  <w15:docId w15:val="{94745F7A-72AC-43D8-951F-2A82607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D9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3D9"/>
    <w:pPr>
      <w:ind w:left="720"/>
      <w:contextualSpacing/>
    </w:pPr>
  </w:style>
  <w:style w:type="paragraph" w:customStyle="1" w:styleId="Pardfaut">
    <w:name w:val="Par défaut"/>
    <w:rsid w:val="00F103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text-align-justify">
    <w:name w:val="text-align-justify"/>
    <w:basedOn w:val="Normal"/>
    <w:rsid w:val="00F1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48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CB162-34F8-4E30-80A4-1834CC5F3080}"/>
</file>

<file path=customXml/itemProps2.xml><?xml version="1.0" encoding="utf-8"?>
<ds:datastoreItem xmlns:ds="http://schemas.openxmlformats.org/officeDocument/2006/customXml" ds:itemID="{9DFE34B3-4A4A-4F10-97B4-ECE5AA966BD7}"/>
</file>

<file path=customXml/itemProps3.xml><?xml version="1.0" encoding="utf-8"?>
<ds:datastoreItem xmlns:ds="http://schemas.openxmlformats.org/officeDocument/2006/customXml" ds:itemID="{AAE539C8-0F47-4E2F-A759-537144610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4</cp:revision>
  <dcterms:created xsi:type="dcterms:W3CDTF">2023-04-26T07:47:00Z</dcterms:created>
  <dcterms:modified xsi:type="dcterms:W3CDTF">2023-04-28T08:40:00Z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