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3E98ECA7" w:rsidR="003D419D" w:rsidRPr="00EE7A1E" w:rsidRDefault="00410755" w:rsidP="00122FCE">
      <w:pPr>
        <w:pStyle w:val="Textosinforma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Cuarto</w:t>
      </w:r>
      <w:r w:rsidR="003D419D" w:rsidRPr="00EE7A1E">
        <w:rPr>
          <w:rFonts w:ascii="Arial" w:hAnsi="Arial" w:cs="Arial"/>
          <w:szCs w:val="24"/>
        </w:rPr>
        <w:t xml:space="preserve"> Ciclo del Examen Periódico Universal</w:t>
      </w:r>
    </w:p>
    <w:p w14:paraId="297CBC6B" w14:textId="545D8874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</w:t>
      </w:r>
      <w:r w:rsidR="00673B9E">
        <w:rPr>
          <w:rFonts w:ascii="Arial" w:hAnsi="Arial" w:cs="Arial"/>
          <w:szCs w:val="24"/>
        </w:rPr>
        <w:t>3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55896710" w:rsidR="003D419D" w:rsidRPr="00EE7A1E" w:rsidRDefault="00673B9E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FRANCIA</w:t>
      </w:r>
    </w:p>
    <w:p w14:paraId="5399408F" w14:textId="7FA32A9C" w:rsidR="003D419D" w:rsidRPr="00EE7A1E" w:rsidRDefault="00673B9E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1 de mayo </w:t>
      </w:r>
      <w:r w:rsidR="00410755">
        <w:rPr>
          <w:rFonts w:ascii="Arial" w:hAnsi="Arial" w:cs="Arial"/>
          <w:sz w:val="24"/>
          <w:szCs w:val="26"/>
        </w:rPr>
        <w:t>de 2023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72A7DBF5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079CC">
        <w:rPr>
          <w:rFonts w:ascii="Arial" w:hAnsi="Arial" w:cs="Arial"/>
          <w:sz w:val="24"/>
          <w:szCs w:val="26"/>
        </w:rPr>
        <w:t xml:space="preserve"> (</w:t>
      </w:r>
      <w:r w:rsidR="00673B9E">
        <w:rPr>
          <w:rFonts w:ascii="Arial" w:hAnsi="Arial" w:cs="Arial"/>
          <w:i/>
          <w:sz w:val="24"/>
          <w:szCs w:val="26"/>
        </w:rPr>
        <w:t>55</w:t>
      </w:r>
      <w:r w:rsidR="004B1705">
        <w:rPr>
          <w:rFonts w:ascii="Arial" w:hAnsi="Arial" w:cs="Arial"/>
          <w:i/>
          <w:sz w:val="24"/>
          <w:szCs w:val="26"/>
        </w:rPr>
        <w:t xml:space="preserve"> segundos</w:t>
      </w:r>
      <w:r w:rsidR="001079CC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B31DA3">
      <w:pPr>
        <w:pStyle w:val="Textosinformat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Default="00F04E25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F72FBC3" w14:textId="77777777" w:rsidR="00B31DA3" w:rsidRDefault="00B31DA3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DDA7B0F" w14:textId="5ACC0CD0" w:rsidR="00210786" w:rsidRDefault="0004071F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Damos </w:t>
      </w:r>
      <w:r w:rsidR="002936D5">
        <w:rPr>
          <w:rFonts w:ascii="Arial" w:hAnsi="Arial" w:cs="Arial"/>
          <w:sz w:val="26"/>
          <w:szCs w:val="26"/>
        </w:rPr>
        <w:t xml:space="preserve">la bienvenida a </w:t>
      </w:r>
      <w:r w:rsidR="00410755">
        <w:rPr>
          <w:rFonts w:ascii="Arial" w:hAnsi="Arial" w:cs="Arial"/>
          <w:sz w:val="26"/>
          <w:szCs w:val="26"/>
        </w:rPr>
        <w:t xml:space="preserve">la delegación de </w:t>
      </w:r>
      <w:r w:rsidR="00AF0618">
        <w:rPr>
          <w:rFonts w:ascii="Arial" w:hAnsi="Arial" w:cs="Arial"/>
          <w:sz w:val="26"/>
          <w:szCs w:val="26"/>
        </w:rPr>
        <w:t>Francia</w:t>
      </w:r>
      <w:r w:rsidR="004C570B">
        <w:rPr>
          <w:rFonts w:ascii="Arial" w:hAnsi="Arial" w:cs="Arial"/>
          <w:sz w:val="26"/>
          <w:szCs w:val="26"/>
        </w:rPr>
        <w:t xml:space="preserve"> y </w:t>
      </w:r>
      <w:r>
        <w:rPr>
          <w:rFonts w:ascii="Arial" w:hAnsi="Arial" w:cs="Arial"/>
          <w:sz w:val="26"/>
          <w:szCs w:val="26"/>
        </w:rPr>
        <w:t>agradecemos su presentación.</w:t>
      </w:r>
    </w:p>
    <w:p w14:paraId="6FE81556" w14:textId="77777777" w:rsidR="004C570B" w:rsidRPr="004D1C7B" w:rsidRDefault="004C570B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77777777" w:rsidR="00526292" w:rsidRPr="00703186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360A1E93" w14:textId="77777777" w:rsidR="00F23BC4" w:rsidRPr="004D1C7B" w:rsidRDefault="00F23BC4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FDCDC76" w14:textId="7F8459DC" w:rsidR="002936D5" w:rsidRDefault="002936D5" w:rsidP="00FC611B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Evaluar </w:t>
      </w:r>
      <w:r w:rsidR="0004071F">
        <w:rPr>
          <w:rFonts w:ascii="Arial" w:hAnsi="Arial" w:cs="Arial"/>
          <w:sz w:val="26"/>
          <w:szCs w:val="26"/>
        </w:rPr>
        <w:t>la necesidad de r</w:t>
      </w:r>
      <w:r>
        <w:rPr>
          <w:rFonts w:ascii="Arial" w:hAnsi="Arial" w:cs="Arial"/>
          <w:sz w:val="26"/>
          <w:szCs w:val="26"/>
        </w:rPr>
        <w:t>evis</w:t>
      </w:r>
      <w:r w:rsidR="0004071F">
        <w:rPr>
          <w:rFonts w:ascii="Arial" w:hAnsi="Arial" w:cs="Arial"/>
          <w:sz w:val="26"/>
          <w:szCs w:val="26"/>
        </w:rPr>
        <w:t>ar</w:t>
      </w:r>
      <w:r>
        <w:rPr>
          <w:rFonts w:ascii="Arial" w:hAnsi="Arial" w:cs="Arial"/>
          <w:sz w:val="26"/>
          <w:szCs w:val="26"/>
        </w:rPr>
        <w:t xml:space="preserve"> la legislación penal relativa a la desaparición forzada, a fin de alinearla con la Convención para la Protección de Todas las Personas contra las Desapariciones Forzadas</w:t>
      </w:r>
      <w:r w:rsidR="00074701">
        <w:rPr>
          <w:rFonts w:ascii="Arial" w:hAnsi="Arial" w:cs="Arial"/>
          <w:sz w:val="26"/>
          <w:szCs w:val="26"/>
        </w:rPr>
        <w:t>.</w:t>
      </w:r>
    </w:p>
    <w:p w14:paraId="4440FAE9" w14:textId="28F092F4" w:rsidR="004C570B" w:rsidRDefault="0004071F" w:rsidP="00FC611B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Desarrollar iniciativas p</w:t>
      </w:r>
      <w:r w:rsidR="004C570B">
        <w:rPr>
          <w:rFonts w:ascii="Arial" w:hAnsi="Arial" w:cs="Arial"/>
          <w:sz w:val="26"/>
          <w:szCs w:val="26"/>
        </w:rPr>
        <w:t>ara</w:t>
      </w:r>
      <w:r w:rsidR="002936D5">
        <w:rPr>
          <w:rFonts w:ascii="Arial" w:hAnsi="Arial" w:cs="Arial"/>
          <w:sz w:val="26"/>
          <w:szCs w:val="26"/>
        </w:rPr>
        <w:t xml:space="preserve"> </w:t>
      </w:r>
      <w:r w:rsidR="004C570B">
        <w:rPr>
          <w:rFonts w:ascii="Arial" w:hAnsi="Arial" w:cs="Arial"/>
          <w:sz w:val="26"/>
          <w:szCs w:val="26"/>
        </w:rPr>
        <w:t xml:space="preserve">reducir las desigualdades en el acceso a la educación </w:t>
      </w:r>
      <w:r w:rsidR="002936D5">
        <w:rPr>
          <w:rFonts w:ascii="Arial" w:hAnsi="Arial" w:cs="Arial"/>
          <w:sz w:val="26"/>
          <w:szCs w:val="26"/>
        </w:rPr>
        <w:t xml:space="preserve">que impacta a los </w:t>
      </w:r>
      <w:r w:rsidR="004C570B">
        <w:rPr>
          <w:rFonts w:ascii="Arial" w:hAnsi="Arial" w:cs="Arial"/>
          <w:sz w:val="26"/>
          <w:szCs w:val="26"/>
        </w:rPr>
        <w:t>niños en Guyana Francesa</w:t>
      </w:r>
      <w:r>
        <w:rPr>
          <w:rFonts w:ascii="Arial" w:hAnsi="Arial" w:cs="Arial"/>
          <w:sz w:val="26"/>
          <w:szCs w:val="26"/>
        </w:rPr>
        <w:t xml:space="preserve"> y en barrios marginados.</w:t>
      </w:r>
      <w:r w:rsidR="004C570B">
        <w:rPr>
          <w:rFonts w:ascii="Arial" w:hAnsi="Arial" w:cs="Arial"/>
          <w:sz w:val="26"/>
          <w:szCs w:val="26"/>
        </w:rPr>
        <w:t xml:space="preserve">  </w:t>
      </w:r>
    </w:p>
    <w:p w14:paraId="211B6E99" w14:textId="1D3A091E" w:rsidR="002936D5" w:rsidRDefault="0004071F" w:rsidP="00FC611B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Redoblar esfuerzos para garantizar la seguridad, las condiciones de vida y los derechos de los migrantes, refugiados y solicitantes de asilo, especialmente los niños. </w:t>
      </w:r>
    </w:p>
    <w:p w14:paraId="13958E87" w14:textId="77777777" w:rsidR="004C570B" w:rsidRDefault="004C570B" w:rsidP="004C570B">
      <w:pPr>
        <w:pStyle w:val="Textosinformato"/>
        <w:spacing w:line="360" w:lineRule="auto"/>
        <w:ind w:left="1530"/>
        <w:jc w:val="both"/>
        <w:rPr>
          <w:rFonts w:ascii="Arial" w:hAnsi="Arial" w:cs="Arial"/>
          <w:sz w:val="26"/>
          <w:szCs w:val="26"/>
        </w:rPr>
      </w:pPr>
    </w:p>
    <w:p w14:paraId="59289D0C" w14:textId="017AD56C" w:rsidR="00EE7A1E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</w:t>
      </w:r>
      <w:r w:rsidR="004C570B">
        <w:rPr>
          <w:rFonts w:ascii="Arial" w:hAnsi="Arial" w:cs="Arial"/>
          <w:sz w:val="26"/>
          <w:szCs w:val="26"/>
        </w:rPr>
        <w:t xml:space="preserve">contribuya a </w:t>
      </w:r>
      <w:r w:rsidRPr="00703186">
        <w:rPr>
          <w:rFonts w:ascii="Arial" w:hAnsi="Arial" w:cs="Arial"/>
          <w:sz w:val="26"/>
          <w:szCs w:val="26"/>
        </w:rPr>
        <w:t>la mejora</w:t>
      </w:r>
      <w:r w:rsidR="004C570B">
        <w:rPr>
          <w:rFonts w:ascii="Arial" w:hAnsi="Arial" w:cs="Arial"/>
          <w:sz w:val="26"/>
          <w:szCs w:val="26"/>
        </w:rPr>
        <w:t xml:space="preserve"> </w:t>
      </w:r>
      <w:r w:rsidRPr="00703186">
        <w:rPr>
          <w:rFonts w:ascii="Arial" w:hAnsi="Arial" w:cs="Arial"/>
          <w:sz w:val="26"/>
          <w:szCs w:val="26"/>
        </w:rPr>
        <w:t>de</w:t>
      </w:r>
      <w:r w:rsidR="004C570B">
        <w:rPr>
          <w:rFonts w:ascii="Arial" w:hAnsi="Arial" w:cs="Arial"/>
          <w:sz w:val="26"/>
          <w:szCs w:val="26"/>
        </w:rPr>
        <w:t xml:space="preserve">l disfrute de </w:t>
      </w:r>
      <w:r w:rsidRPr="00703186">
        <w:rPr>
          <w:rFonts w:ascii="Arial" w:hAnsi="Arial" w:cs="Arial"/>
          <w:sz w:val="26"/>
          <w:szCs w:val="26"/>
        </w:rPr>
        <w:t xml:space="preserve">los derechos humanos en </w:t>
      </w:r>
      <w:r w:rsidR="0004071F">
        <w:rPr>
          <w:rFonts w:ascii="Arial" w:hAnsi="Arial" w:cs="Arial"/>
          <w:sz w:val="26"/>
          <w:szCs w:val="26"/>
        </w:rPr>
        <w:t>Francia</w:t>
      </w:r>
      <w:r w:rsidR="004C570B">
        <w:rPr>
          <w:rFonts w:ascii="Arial" w:hAnsi="Arial" w:cs="Arial"/>
          <w:sz w:val="26"/>
          <w:szCs w:val="26"/>
        </w:rPr>
        <w:t>.</w:t>
      </w:r>
    </w:p>
    <w:p w14:paraId="18FC28E1" w14:textId="77777777" w:rsidR="00EE7A1E" w:rsidRDefault="00EE7A1E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F1F64BC" w14:textId="2699783B" w:rsidR="006F3CA1" w:rsidRPr="004D1C7B" w:rsidRDefault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sectPr w:rsidR="006F3CA1" w:rsidRPr="004D1C7B" w:rsidSect="00256A8D">
      <w:headerReference w:type="default" r:id="rId8"/>
      <w:pgSz w:w="11906" w:h="16838" w:code="9"/>
      <w:pgMar w:top="1418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074701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786D"/>
    <w:multiLevelType w:val="hybridMultilevel"/>
    <w:tmpl w:val="FB50DB7C"/>
    <w:lvl w:ilvl="0" w:tplc="42CC1A7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2394">
    <w:abstractNumId w:val="10"/>
  </w:num>
  <w:num w:numId="2" w16cid:durableId="1593736657">
    <w:abstractNumId w:val="7"/>
  </w:num>
  <w:num w:numId="3" w16cid:durableId="618295577">
    <w:abstractNumId w:val="3"/>
  </w:num>
  <w:num w:numId="4" w16cid:durableId="1583103705">
    <w:abstractNumId w:val="16"/>
  </w:num>
  <w:num w:numId="5" w16cid:durableId="1042441455">
    <w:abstractNumId w:val="6"/>
  </w:num>
  <w:num w:numId="6" w16cid:durableId="1035890879">
    <w:abstractNumId w:val="5"/>
  </w:num>
  <w:num w:numId="7" w16cid:durableId="1896163958">
    <w:abstractNumId w:val="4"/>
  </w:num>
  <w:num w:numId="8" w16cid:durableId="1314093540">
    <w:abstractNumId w:val="18"/>
  </w:num>
  <w:num w:numId="9" w16cid:durableId="2001031741">
    <w:abstractNumId w:val="2"/>
  </w:num>
  <w:num w:numId="10" w16cid:durableId="1921980604">
    <w:abstractNumId w:val="8"/>
  </w:num>
  <w:num w:numId="11" w16cid:durableId="1239056194">
    <w:abstractNumId w:val="12"/>
  </w:num>
  <w:num w:numId="12" w16cid:durableId="360207470">
    <w:abstractNumId w:val="9"/>
  </w:num>
  <w:num w:numId="13" w16cid:durableId="219481762">
    <w:abstractNumId w:val="15"/>
  </w:num>
  <w:num w:numId="14" w16cid:durableId="553201533">
    <w:abstractNumId w:val="13"/>
  </w:num>
  <w:num w:numId="15" w16cid:durableId="555163373">
    <w:abstractNumId w:val="14"/>
  </w:num>
  <w:num w:numId="16" w16cid:durableId="212549068">
    <w:abstractNumId w:val="1"/>
  </w:num>
  <w:num w:numId="17" w16cid:durableId="1575971388">
    <w:abstractNumId w:val="11"/>
  </w:num>
  <w:num w:numId="18" w16cid:durableId="1847743445">
    <w:abstractNumId w:val="0"/>
  </w:num>
  <w:num w:numId="19" w16cid:durableId="1446391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27D9A"/>
    <w:rsid w:val="000314CC"/>
    <w:rsid w:val="0004071F"/>
    <w:rsid w:val="000519A5"/>
    <w:rsid w:val="00064E5B"/>
    <w:rsid w:val="00074701"/>
    <w:rsid w:val="00080F76"/>
    <w:rsid w:val="000940D2"/>
    <w:rsid w:val="000E2CE6"/>
    <w:rsid w:val="000E39D8"/>
    <w:rsid w:val="001079CC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56A8D"/>
    <w:rsid w:val="002668C1"/>
    <w:rsid w:val="00274BB8"/>
    <w:rsid w:val="00283C6E"/>
    <w:rsid w:val="00285EF9"/>
    <w:rsid w:val="002936D5"/>
    <w:rsid w:val="002B2CA3"/>
    <w:rsid w:val="002B300E"/>
    <w:rsid w:val="002C09A8"/>
    <w:rsid w:val="002D32AB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10755"/>
    <w:rsid w:val="0042309E"/>
    <w:rsid w:val="00424318"/>
    <w:rsid w:val="00433A47"/>
    <w:rsid w:val="00446D0F"/>
    <w:rsid w:val="00486254"/>
    <w:rsid w:val="004B1705"/>
    <w:rsid w:val="004C1541"/>
    <w:rsid w:val="004C570B"/>
    <w:rsid w:val="004C7727"/>
    <w:rsid w:val="004D1C7B"/>
    <w:rsid w:val="004F2854"/>
    <w:rsid w:val="004F3929"/>
    <w:rsid w:val="004F3CCC"/>
    <w:rsid w:val="004F6A03"/>
    <w:rsid w:val="0050225C"/>
    <w:rsid w:val="00526292"/>
    <w:rsid w:val="0053670F"/>
    <w:rsid w:val="00555504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3B9E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F26FD"/>
    <w:rsid w:val="006F3CA1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A69C6"/>
    <w:rsid w:val="008B6D34"/>
    <w:rsid w:val="008C4B1B"/>
    <w:rsid w:val="008E414D"/>
    <w:rsid w:val="008F3D8F"/>
    <w:rsid w:val="0090110C"/>
    <w:rsid w:val="00916321"/>
    <w:rsid w:val="00934F36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36340"/>
    <w:rsid w:val="00A401C6"/>
    <w:rsid w:val="00A545DC"/>
    <w:rsid w:val="00A7229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0618"/>
    <w:rsid w:val="00AF335D"/>
    <w:rsid w:val="00B0002D"/>
    <w:rsid w:val="00B20125"/>
    <w:rsid w:val="00B20329"/>
    <w:rsid w:val="00B22466"/>
    <w:rsid w:val="00B26CBE"/>
    <w:rsid w:val="00B31DA3"/>
    <w:rsid w:val="00B35396"/>
    <w:rsid w:val="00B8458F"/>
    <w:rsid w:val="00B918DC"/>
    <w:rsid w:val="00B96271"/>
    <w:rsid w:val="00BC2F57"/>
    <w:rsid w:val="00BD27EE"/>
    <w:rsid w:val="00BD5550"/>
    <w:rsid w:val="00BE70E8"/>
    <w:rsid w:val="00BF0B55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A7824"/>
    <w:rsid w:val="00DC4B60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84F03"/>
    <w:rsid w:val="00EC7229"/>
    <w:rsid w:val="00EE7A1E"/>
    <w:rsid w:val="00F04E25"/>
    <w:rsid w:val="00F15340"/>
    <w:rsid w:val="00F23BC4"/>
    <w:rsid w:val="00F829CA"/>
    <w:rsid w:val="00F90FDA"/>
    <w:rsid w:val="00FA3301"/>
    <w:rsid w:val="00FB0A2F"/>
    <w:rsid w:val="00FB0B74"/>
    <w:rsid w:val="00FB1D94"/>
    <w:rsid w:val="00FB2C5E"/>
    <w:rsid w:val="00FB5B92"/>
    <w:rsid w:val="00FB69C3"/>
    <w:rsid w:val="00FC611B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EA30FD6A-B3FD-45FC-BD69-25E0C02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3B499-CFC1-4012-A859-2DD7D0AE2C5E}"/>
</file>

<file path=customXml/itemProps2.xml><?xml version="1.0" encoding="utf-8"?>
<ds:datastoreItem xmlns:ds="http://schemas.openxmlformats.org/officeDocument/2006/customXml" ds:itemID="{5CC717F1-502D-4FE3-9C43-6D4547D6B29F}"/>
</file>

<file path=customXml/itemProps3.xml><?xml version="1.0" encoding="utf-8"?>
<ds:datastoreItem xmlns:ds="http://schemas.openxmlformats.org/officeDocument/2006/customXml" ds:itemID="{D81392A7-F09F-4FC2-9B4A-E45D1D71B668}"/>
</file>

<file path=customXml/itemProps4.xml><?xml version="1.0" encoding="utf-8"?>
<ds:datastoreItem xmlns:ds="http://schemas.openxmlformats.org/officeDocument/2006/customXml" ds:itemID="{4FFAAF54-25B0-4D63-B951-BF6718259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2</cp:revision>
  <cp:lastPrinted>2023-04-27T17:43:00Z</cp:lastPrinted>
  <dcterms:created xsi:type="dcterms:W3CDTF">2023-05-01T07:28:00Z</dcterms:created>
  <dcterms:modified xsi:type="dcterms:W3CDTF">2023-05-01T07:28:00Z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