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MPCRG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 xml:space="preserve"> INTERVENCI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 xml:space="preserve">N DE COSTA RICA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 EXAMEN PERI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DICO UNIVERSAL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Serbia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Mi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rcoles 10 de mayo de 2023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9:00-12:30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Posici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n 45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1 minuto y 15 segundos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[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check against delivery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]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Gracias Presidente,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Costa Rica congratula a Serbia por la presentaci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su informe y por la aprobaci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la Ley sobre Cambio Clim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á</w:t>
      </w:r>
      <w:r>
        <w:rPr>
          <w:rFonts w:ascii="Calibri" w:hAnsi="Calibri"/>
          <w:sz w:val="24"/>
          <w:szCs w:val="24"/>
          <w:rtl w:val="0"/>
          <w:lang w:val="es-ES_tradnl"/>
        </w:rPr>
        <w:t>tico, la estrategia de aplicaci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la Convenci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Aarhus y la estrategia para Prevenir y Combatir la Violencia de 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rtl w:val="0"/>
          <w:lang w:val="es-ES_tradnl"/>
        </w:rPr>
        <w:t>nero contra la Mujer y la Violencia Dom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rtl w:val="0"/>
          <w:lang w:val="es-ES_tradnl"/>
        </w:rPr>
        <w:t>stica, aprobada en 2021.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Mi pa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s recomienda: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Establecer programas educativos para la prevenci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del genocidio y a nivel legislativo un mecanismo integral de reparaci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a las v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ctimas y sobrevivientes de cr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menes de guerra y acabar con la impunidad de los presuntos autores de alto rango.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Llevar a cabo investigaciones 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á</w:t>
      </w:r>
      <w:r>
        <w:rPr>
          <w:rFonts w:ascii="Calibri" w:hAnsi="Calibri"/>
          <w:sz w:val="24"/>
          <w:szCs w:val="24"/>
          <w:rtl w:val="0"/>
          <w:lang w:val="es-ES_tradnl"/>
        </w:rPr>
        <w:t>pidas, imparciales y efectivas de los casos de intimidaci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n, agresi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n, acoso y formas de tortura contra periodistas y personas defensoras de derechos humanos, tanto en l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nea como fuera de ella, garantizando un acceso pleno a la justicia.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Establecer un marco normativo inclusivo que promueva la igualdad de oportunidades y la no discriminaci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y la erradicaci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del discurso de odio, especialmente para mujeres, ni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>as, la juventud y la poblaci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n LGTBI.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Armonizar su legislaci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con la CRPD a trav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rtl w:val="0"/>
          <w:lang w:val="es-ES_tradnl"/>
        </w:rPr>
        <w:t>s de un marco educativo inclusivo, la no institucionalizaci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las personas con discapacidad psicosocial y la prohibici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toda intervenci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dica forzada. 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u w:color="000000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Muchas gracias,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CBF15-A6F0-4566-B2C7-AFFBEBCB6296}"/>
</file>

<file path=customXml/itemProps2.xml><?xml version="1.0" encoding="utf-8"?>
<ds:datastoreItem xmlns:ds="http://schemas.openxmlformats.org/officeDocument/2006/customXml" ds:itemID="{4D9B32D5-BDD4-47F3-B4BB-050F914B46C5}"/>
</file>

<file path=customXml/itemProps3.xml><?xml version="1.0" encoding="utf-8"?>
<ds:datastoreItem xmlns:ds="http://schemas.openxmlformats.org/officeDocument/2006/customXml" ds:itemID="{C3CA3AF5-7278-4E98-871E-82356127D12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