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right="7609"/>
        <w:jc w:val="center"/>
        <w:rPr>
          <w:rFonts w:ascii="Calibri" w:hAnsi="Calibri"/>
          <w:lang w:val="es-ES_tradnl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fr-FR"/>
        </w:rPr>
        <w:t xml:space="preserve">MPCRG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INTERVENCI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N DE COSTA RICA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 EXAMEN PERI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DICO UNIVERSAL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Israel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ISR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Martes 9 de mayo de 2023 </w:t>
      </w:r>
      <w:r>
        <w:rPr>
          <w:rFonts w:ascii="Calibri" w:hAnsi="Calibri" w:hint="default"/>
          <w:b w:val="1"/>
          <w:bCs w:val="1"/>
          <w:rtl w:val="0"/>
        </w:rPr>
        <w:t>–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9:00-12:30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Posici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68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1 minuto y 20 segundos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[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check against delivery</w:t>
      </w:r>
      <w:r>
        <w:rPr>
          <w:rFonts w:ascii="Calibri" w:hAnsi="Calibri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Gracias (Vice) Presidente, </w:t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lang w:val="en-US"/>
        </w:rPr>
        <w:tab/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Costa Rica agradece a Israel por la presentaci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su Informe y le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felicita por la promoci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vida independiente y aut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noma y su integraci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 la comunidad de las personas con discapacidad y destaca la reforma a la Ley de Capacidad Jur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dica y Tutela, que adopt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 enfoque moderno, permitiendo a estas personas tomar sus propias decisiones y brindar alternativas para reemplazar</w:t>
      </w:r>
      <w:r>
        <w:rPr>
          <w:rFonts w:ascii="Calibri" w:hAnsi="Calibri"/>
          <w:rtl w:val="0"/>
          <w:lang w:val="es-ES_tradnl"/>
        </w:rPr>
        <w:t xml:space="preserve"> y limitar el uso de tutela. 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Mi pa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s recomienda:</w:t>
      </w:r>
    </w:p>
    <w:p>
      <w:pPr>
        <w:pStyle w:val="Body"/>
        <w:spacing w:line="240" w:lineRule="auto"/>
        <w:jc w:val="both"/>
        <w:rPr>
          <w:rStyle w:val="page number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Incorporar a nivel constitucional y legal el derecho humano a un ambiente limpio, saludable y sostenible.</w:t>
      </w:r>
    </w:p>
    <w:p>
      <w:pPr>
        <w:pStyle w:val="Body"/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Tomar medidas para mejorar los derechos laborales de las mujeres beduinas,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rabes y jud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ultraortodoxas y de la poblaci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jud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negra, en particular para reducir la brecha salarial.</w:t>
      </w:r>
    </w:p>
    <w:p>
      <w:pPr>
        <w:pStyle w:val="Body"/>
        <w:spacing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Promulgar de inmediato una ley que tipifique como delito la tortura y los malos tratos, sin excepciones, y eliminar la noci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necesidad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justificaci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delito de tortura.</w:t>
      </w:r>
    </w:p>
    <w:p>
      <w:pPr>
        <w:pStyle w:val="Body"/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Cumplir con las normas del derecho internacional de los derechos humanos sobre el uso de la fuerza en operaciones policiales.</w:t>
      </w:r>
    </w:p>
    <w:p>
      <w:pPr>
        <w:pStyle w:val="Body"/>
        <w:spacing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Poner fin a la pr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ctica de castigar y encarcelar a los objetores de conciencia al servicio militar. </w:t>
      </w:r>
    </w:p>
    <w:p>
      <w:pPr>
        <w:pStyle w:val="Body"/>
        <w:spacing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Aplicar una moratoria al uso de tecnolog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spyware, incluyendo de Pegasus, hasta que no se establezcan salvaguardas de derechos humanos. 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</w:pPr>
      <w:r>
        <w:rPr>
          <w:rFonts w:ascii="Calibri" w:hAnsi="Calibri"/>
          <w:rtl w:val="0"/>
          <w:lang w:val="es-ES_tradnl"/>
        </w:rPr>
        <w:t>Muchas gracias,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>
        <w:rFonts w:ascii="Candara" w:cs="Candara" w:hAnsi="Candara" w:eastAsia="Candara"/>
        <w:sz w:val="18"/>
        <w:szCs w:val="18"/>
        <w:rtl w:val="0"/>
      </w:rPr>
      <w:fldChar w:fldCharType="begin" w:fldLock="0"/>
    </w:r>
    <w:r>
      <w:rPr>
        <w:rFonts w:ascii="Candara" w:cs="Candara" w:hAnsi="Candara" w:eastAsia="Candara"/>
        <w:sz w:val="18"/>
        <w:szCs w:val="18"/>
        <w:rtl w:val="0"/>
      </w:rPr>
      <w:instrText xml:space="preserve"> PAGE </w:instrText>
    </w:r>
    <w:r>
      <w:rPr>
        <w:rFonts w:ascii="Candara" w:cs="Candara" w:hAnsi="Candara" w:eastAsia="Candara"/>
        <w:sz w:val="18"/>
        <w:szCs w:val="18"/>
        <w:rtl w:val="0"/>
      </w:rPr>
      <w:fldChar w:fldCharType="separate" w:fldLock="0"/>
    </w:r>
    <w:r>
      <w:rPr>
        <w:rFonts w:ascii="Candara" w:cs="Candara" w:hAnsi="Candara" w:eastAsia="Candara"/>
        <w:sz w:val="18"/>
        <w:szCs w:val="18"/>
        <w:rtl w:val="0"/>
      </w:rPr>
    </w:r>
    <w:r>
      <w:rPr>
        <w:rFonts w:ascii="Candara" w:cs="Candara" w:hAnsi="Candara" w:eastAsia="Candara"/>
        <w:sz w:val="18"/>
        <w:szCs w:val="18"/>
        <w:rtl w:val="0"/>
      </w:rPr>
      <w:fldChar w:fldCharType="end" w:fldLock="0"/>
    </w:r>
    <w:r>
      <w:rPr>
        <w:rFonts w:ascii="Candara" w:cs="Candara" w:hAnsi="Candara" w:eastAsia="Candara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C9AC0-BBF2-4FAF-BD89-982F6FA287BE}"/>
</file>

<file path=customXml/itemProps2.xml><?xml version="1.0" encoding="utf-8"?>
<ds:datastoreItem xmlns:ds="http://schemas.openxmlformats.org/officeDocument/2006/customXml" ds:itemID="{ACBE759E-6FE8-4E1B-9CE3-2C64413691F1}"/>
</file>

<file path=customXml/itemProps3.xml><?xml version="1.0" encoding="utf-8"?>
<ds:datastoreItem xmlns:ds="http://schemas.openxmlformats.org/officeDocument/2006/customXml" ds:itemID="{031C1DDB-75AE-4936-9706-02754485A14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