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right="7609"/>
        <w:jc w:val="center"/>
        <w:rPr>
          <w:rFonts w:ascii="Calibri" w:hAnsi="Calibri"/>
          <w:lang w:val="es-ES_tradnl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fr-FR"/>
        </w:rPr>
        <w:t xml:space="preserve">MPCRG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INTERVENCI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N DE COSTA RICA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 xml:space="preserve"> EXAMEN PERI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DICO UNIVERSAL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Rep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ú</w:t>
      </w:r>
      <w:r>
        <w:rPr>
          <w:rFonts w:ascii="Calibri" w:hAnsi="Calibri"/>
          <w:b w:val="1"/>
          <w:bCs w:val="1"/>
          <w:rtl w:val="0"/>
          <w:lang w:val="it-IT"/>
        </w:rPr>
        <w:t xml:space="preserve">blica de Burundi </w:t>
      </w:r>
      <w:r>
        <w:rPr>
          <w:rFonts w:ascii="Calibri" w:hAnsi="Calibri" w:hint="default"/>
          <w:b w:val="1"/>
          <w:bCs w:val="1"/>
          <w:rtl w:val="0"/>
          <w:lang w:val="es-ES_tradnl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BDI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Jueves 4 de mayo de 2023 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–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09:00-12:30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Posici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103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1 minuto 10 segundos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>[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check against delivery</w:t>
      </w:r>
      <w:r>
        <w:rPr>
          <w:rFonts w:ascii="Calibri" w:hAnsi="Calibri"/>
          <w:b w:val="1"/>
          <w:bCs w:val="1"/>
          <w:rtl w:val="0"/>
          <w:lang w:val="pt-PT"/>
        </w:rPr>
        <w:t>]</w:t>
      </w:r>
    </w:p>
    <w:p>
      <w:pPr>
        <w:pStyle w:val="Body"/>
        <w:rPr>
          <w:rFonts w:ascii="Calibri" w:cs="Calibri" w:hAnsi="Calibri" w:eastAsia="Calibri"/>
          <w:lang w:val="es-ES_tradnl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Gracias Presidente, </w:t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lang w:val="es-ES_tradnl"/>
        </w:rPr>
        <w:tab/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Costa Rica agradece a Burundi por la presentaci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su Informe y felicita por la acreditaci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la categor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</w:rPr>
        <w:t xml:space="preserve">a </w:t>
      </w:r>
      <w:r>
        <w:rPr>
          <w:rFonts w:ascii="Calibri" w:hAnsi="Calibri" w:hint="default"/>
          <w:rtl w:val="0"/>
          <w:lang w:val="es-ES_tradnl"/>
        </w:rPr>
        <w:t>“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  <w:lang w:val="es-ES_tradnl"/>
        </w:rPr>
        <w:t>”</w:t>
      </w:r>
      <w:r>
        <w:rPr>
          <w:rFonts w:ascii="Calibri" w:hAnsi="Calibri"/>
          <w:rtl w:val="0"/>
          <w:lang w:val="es-ES_tradnl"/>
        </w:rPr>
        <w:t xml:space="preserve"> de la Comisi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Nacional Independiente de Derechos Humanos (CNIDH) y ofrece las siguientes recomendaciones:</w:t>
      </w: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page number"/>
          <w:rFonts w:ascii="Calibri" w:hAnsi="Calibri"/>
          <w:rtl w:val="0"/>
          <w:lang w:val="es-ES_tradnl"/>
        </w:rPr>
        <w:t xml:space="preserve">Tomar medidas concretas </w:t>
      </w:r>
      <w:r>
        <w:rPr>
          <w:rFonts w:ascii="Calibri" w:hAnsi="Calibri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para reducir la elevada tasa de mortalidad materna e infantil mediante la mejora del acceso a los servicios b</w:t>
      </w:r>
      <w:r>
        <w:rPr>
          <w:rFonts w:ascii="Calibri" w:hAnsi="Calibri" w:hint="default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sicos de atenci</w:t>
      </w:r>
      <w:r>
        <w:rPr>
          <w:rFonts w:ascii="Calibri" w:hAnsi="Calibri" w:hint="default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prenatal y posnatal, en particular entre adolescentes, personas que viven en zonas rurales y personas con discapacidad.</w:t>
      </w: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Adoptar las medidas necesarias para hacer frente a la violencia contra mujeres y ni</w:t>
      </w:r>
      <w:r>
        <w:rPr>
          <w:rFonts w:ascii="Calibri" w:hAnsi="Calibri" w:hint="default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Fonts w:ascii="Calibri" w:hAnsi="Calibri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as, y garantizar todos sus derechos y salud sexual y reproductiva. </w:t>
      </w:r>
    </w:p>
    <w:p>
      <w:pPr>
        <w:pStyle w:val="Body"/>
        <w:jc w:val="both"/>
        <w:rPr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page number"/>
          <w:rFonts w:ascii="Calibri" w:hAnsi="Calibri"/>
          <w:rtl w:val="0"/>
          <w:lang w:val="es-ES_tradnl"/>
        </w:rPr>
        <w:t>Establecer mecanismos de protecci</w:t>
      </w:r>
      <w:r>
        <w:rPr>
          <w:rStyle w:val="page number"/>
          <w:rFonts w:ascii="Calibri" w:hAnsi="Calibri" w:hint="default"/>
          <w:rtl w:val="0"/>
          <w:lang w:val="es-ES_tradnl"/>
        </w:rPr>
        <w:t>ó</w:t>
      </w:r>
      <w:r>
        <w:rPr>
          <w:rStyle w:val="page number"/>
          <w:rFonts w:ascii="Calibri" w:hAnsi="Calibri"/>
          <w:rtl w:val="0"/>
          <w:lang w:val="es-ES_tradnl"/>
        </w:rPr>
        <w:t xml:space="preserve">n </w:t>
      </w:r>
      <w:r>
        <w:rPr>
          <w:rFonts w:ascii="Calibri" w:hAnsi="Calibri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para prevenir e investigar las denuncias de tortura y el uso excesivo de la fuerza, los malos tratos y el abuso de autoridad</w:t>
      </w:r>
      <w:r>
        <w:rPr>
          <w:rStyle w:val="page number"/>
          <w:rFonts w:ascii="Calibri" w:hAnsi="Calibri"/>
          <w:rtl w:val="0"/>
          <w:lang w:val="es-ES_tradnl"/>
        </w:rPr>
        <w:t xml:space="preserve"> </w:t>
      </w:r>
      <w:r>
        <w:rPr>
          <w:rFonts w:ascii="Calibri" w:hAnsi="Calibri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por miembros de las fuerzas policiales, de seguridad y de los servicios de inteligencia,</w:t>
      </w:r>
      <w:r>
        <w:rPr>
          <w:rStyle w:val="page number"/>
          <w:rFonts w:ascii="Calibri" w:hAnsi="Calibri"/>
          <w:rtl w:val="0"/>
          <w:lang w:val="es-ES_tradnl"/>
        </w:rPr>
        <w:t xml:space="preserve"> eliminar la impunidad y </w:t>
      </w:r>
      <w:r>
        <w:rPr>
          <w:rFonts w:ascii="Calibri" w:hAnsi="Calibri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liberar a todos los presos pol</w:t>
      </w:r>
      <w:r>
        <w:rPr>
          <w:rFonts w:ascii="Calibri" w:hAnsi="Calibri" w:hint="default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ticos, periodistas y personas defensoras de derechos humanos.</w:t>
      </w:r>
    </w:p>
    <w:p>
      <w:pPr>
        <w:pStyle w:val="Body"/>
        <w:jc w:val="both"/>
        <w:rPr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page number"/>
          <w:rFonts w:ascii="Calibri" w:hAnsi="Calibri"/>
          <w:rtl w:val="0"/>
          <w:lang w:val="es-ES_tradnl"/>
        </w:rPr>
        <w:t>Mejorar las condiciones de vida de la poblaci</w:t>
      </w:r>
      <w:r>
        <w:rPr>
          <w:rStyle w:val="page number"/>
          <w:rFonts w:ascii="Calibri" w:hAnsi="Calibri" w:hint="default"/>
          <w:rtl w:val="0"/>
          <w:lang w:val="es-ES_tradnl"/>
        </w:rPr>
        <w:t>ó</w:t>
      </w:r>
      <w:r>
        <w:rPr>
          <w:rStyle w:val="page number"/>
          <w:rFonts w:ascii="Calibri" w:hAnsi="Calibri"/>
          <w:rtl w:val="0"/>
          <w:lang w:val="es-ES_tradnl"/>
        </w:rPr>
        <w:t>n batwa a trav</w:t>
      </w:r>
      <w:r>
        <w:rPr>
          <w:rStyle w:val="page number"/>
          <w:rFonts w:ascii="Calibri" w:hAnsi="Calibri" w:hint="default"/>
          <w:rtl w:val="0"/>
          <w:lang w:val="es-ES_tradnl"/>
        </w:rPr>
        <w:t>é</w:t>
      </w:r>
      <w:r>
        <w:rPr>
          <w:rStyle w:val="page number"/>
          <w:rFonts w:ascii="Calibri" w:hAnsi="Calibri"/>
          <w:rtl w:val="0"/>
          <w:lang w:val="es-ES_tradnl"/>
        </w:rPr>
        <w:t>s del acceso a la educaci</w:t>
      </w:r>
      <w:r>
        <w:rPr>
          <w:rStyle w:val="page number"/>
          <w:rFonts w:ascii="Calibri" w:hAnsi="Calibri" w:hint="default"/>
          <w:rtl w:val="0"/>
          <w:lang w:val="es-ES_tradnl"/>
        </w:rPr>
        <w:t>ó</w:t>
      </w:r>
      <w:r>
        <w:rPr>
          <w:rStyle w:val="page number"/>
          <w:rFonts w:ascii="Calibri" w:hAnsi="Calibri"/>
          <w:rtl w:val="0"/>
          <w:lang w:val="es-ES_tradnl"/>
        </w:rPr>
        <w:t>n, salud, vivienda digna y la justicia, as</w:t>
      </w:r>
      <w:r>
        <w:rPr>
          <w:rStyle w:val="page number"/>
          <w:rFonts w:ascii="Calibri" w:hAnsi="Calibri" w:hint="default"/>
          <w:rtl w:val="0"/>
          <w:lang w:val="es-ES_tradnl"/>
        </w:rPr>
        <w:t xml:space="preserve">í </w:t>
      </w:r>
      <w:r>
        <w:rPr>
          <w:rStyle w:val="page number"/>
          <w:rFonts w:ascii="Calibri" w:hAnsi="Calibri"/>
          <w:rtl w:val="0"/>
          <w:lang w:val="es-ES_tradnl"/>
        </w:rPr>
        <w:t>como el acceso a la tierra.</w:t>
      </w:r>
    </w:p>
    <w:p>
      <w:pPr>
        <w:pStyle w:val="Body"/>
        <w:jc w:val="both"/>
        <w:rPr>
          <w:rFonts w:ascii="Calibri" w:cs="Calibri" w:hAnsi="Calibri" w:eastAsia="Calibri"/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Body"/>
        <w:jc w:val="both"/>
        <w:rPr>
          <w:rFonts w:ascii="Calibri" w:cs="Calibri" w:hAnsi="Calibri" w:eastAsia="Calibri"/>
          <w:lang w:val="es-ES_tradnl"/>
        </w:rPr>
      </w:pPr>
    </w:p>
    <w:p>
      <w:pPr>
        <w:pStyle w:val="Body"/>
        <w:jc w:val="both"/>
      </w:pPr>
      <w:r>
        <w:rPr>
          <w:rFonts w:ascii="Calibri" w:hAnsi="Calibri"/>
          <w:rtl w:val="0"/>
          <w:lang w:val="es-ES_tradnl"/>
        </w:rPr>
        <w:t>Muchas gracias,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</w:pPr>
    <w:r>
      <w:rPr>
        <w:rFonts w:ascii="Candara" w:cs="Candara" w:hAnsi="Candara" w:eastAsia="Candara"/>
        <w:sz w:val="18"/>
        <w:szCs w:val="18"/>
        <w:rtl w:val="0"/>
      </w:rPr>
      <w:fldChar w:fldCharType="begin" w:fldLock="0"/>
    </w:r>
    <w:r>
      <w:rPr>
        <w:rFonts w:ascii="Candara" w:cs="Candara" w:hAnsi="Candara" w:eastAsia="Candara"/>
        <w:sz w:val="18"/>
        <w:szCs w:val="18"/>
        <w:rtl w:val="0"/>
      </w:rPr>
      <w:instrText xml:space="preserve"> PAGE </w:instrText>
    </w:r>
    <w:r>
      <w:rPr>
        <w:rFonts w:ascii="Candara" w:cs="Candara" w:hAnsi="Candara" w:eastAsia="Candara"/>
        <w:sz w:val="18"/>
        <w:szCs w:val="18"/>
        <w:rtl w:val="0"/>
      </w:rPr>
      <w:fldChar w:fldCharType="separate" w:fldLock="0"/>
    </w:r>
    <w:r>
      <w:rPr>
        <w:rFonts w:ascii="Candara" w:cs="Candara" w:hAnsi="Candara" w:eastAsia="Candara"/>
        <w:sz w:val="18"/>
        <w:szCs w:val="18"/>
        <w:rtl w:val="0"/>
      </w:rPr>
    </w:r>
    <w:r>
      <w:rPr>
        <w:rFonts w:ascii="Candara" w:cs="Candara" w:hAnsi="Candara" w:eastAsia="Candara"/>
        <w:sz w:val="18"/>
        <w:szCs w:val="18"/>
        <w:rtl w:val="0"/>
      </w:rPr>
      <w:fldChar w:fldCharType="end" w:fldLock="0"/>
    </w:r>
    <w:r>
      <w:rPr>
        <w:rFonts w:ascii="Candara" w:cs="Candara" w:hAnsi="Candara" w:eastAsia="Candara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page number">
    <w:name w:val="page number"/>
    <w:rPr>
      <w:lang w:val="es-ES_tradn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AC16F-7058-4F78-8420-7D27DA35E981}"/>
</file>

<file path=customXml/itemProps2.xml><?xml version="1.0" encoding="utf-8"?>
<ds:datastoreItem xmlns:ds="http://schemas.openxmlformats.org/officeDocument/2006/customXml" ds:itemID="{8D842A6B-B3C9-4184-A955-B6E955E69D5C}"/>
</file>

<file path=customXml/itemProps3.xml><?xml version="1.0" encoding="utf-8"?>
<ds:datastoreItem xmlns:ds="http://schemas.openxmlformats.org/officeDocument/2006/customXml" ds:itemID="{52B581A1-2186-4FAF-A9A8-558F4233060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