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ind w:right="7609"/>
        <w:jc w:val="center"/>
        <w:rPr>
          <w:caps w:val="0"/>
          <w:smallCaps w:val="0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center"/>
        <w:rPr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MPCRG </w:t>
      </w:r>
    </w:p>
    <w:p>
      <w:pPr>
        <w:pStyle w:val="Body"/>
        <w:spacing w:after="0" w:line="240" w:lineRule="auto"/>
        <w:jc w:val="center"/>
        <w:rPr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INTERVENCI</w:t>
      </w: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 COSTA RICA </w:t>
      </w:r>
    </w:p>
    <w:p>
      <w:pPr>
        <w:pStyle w:val="Body"/>
        <w:spacing w:after="0" w:line="240" w:lineRule="auto"/>
        <w:jc w:val="center"/>
        <w:rPr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EXAMEN PERI</w:t>
      </w: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DICO UNIVERSAL</w:t>
      </w:r>
    </w:p>
    <w:p>
      <w:pPr>
        <w:pStyle w:val="Body"/>
        <w:spacing w:after="0" w:line="240" w:lineRule="auto"/>
        <w:jc w:val="center"/>
        <w:rPr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Francia</w:t>
      </w:r>
    </w:p>
    <w:p>
      <w:pPr>
        <w:pStyle w:val="Body"/>
        <w:spacing w:after="0" w:line="240" w:lineRule="auto"/>
        <w:jc w:val="center"/>
        <w:rPr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Lunes 1 de mayo de 2023 </w:t>
      </w: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9:00-12:30</w:t>
      </w:r>
    </w:p>
    <w:p>
      <w:pPr>
        <w:pStyle w:val="Body"/>
        <w:spacing w:after="0" w:line="240" w:lineRule="auto"/>
        <w:jc w:val="center"/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Posici</w:t>
      </w: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64</w:t>
      </w:r>
    </w:p>
    <w:p>
      <w:pPr>
        <w:pStyle w:val="Body"/>
        <w:spacing w:after="0" w:line="240" w:lineRule="auto"/>
        <w:jc w:val="center"/>
        <w:rPr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55 segundos</w:t>
      </w:r>
    </w:p>
    <w:p>
      <w:pPr>
        <w:pStyle w:val="Body"/>
        <w:spacing w:after="0" w:line="240" w:lineRule="auto"/>
        <w:jc w:val="center"/>
        <w:rPr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</w:t>
      </w:r>
      <w:r>
        <w:rPr>
          <w:i w:val="1"/>
          <w:i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check against delivery</w:t>
      </w: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Gracias Presidente,</w:t>
      </w:r>
    </w:p>
    <w:p>
      <w:pPr>
        <w:pStyle w:val="Body"/>
        <w:spacing w:after="0" w:line="240" w:lineRule="auto"/>
        <w:jc w:val="both"/>
        <w:rPr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sz w:val="24"/>
          <w:szCs w:val="24"/>
        </w:rPr>
      </w:pP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Costa Rica agradece a Francia por la presentaci</w:t>
      </w: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su Informe y felicita</w:t>
      </w:r>
      <w:r>
        <w:rPr>
          <w:sz w:val="24"/>
          <w:szCs w:val="24"/>
          <w:rtl w:val="0"/>
          <w:lang w:val="es-ES_tradnl"/>
        </w:rPr>
        <w:t xml:space="preserve"> el reconocimiento legal del derecho humano a una vivienda digna dentro del ordenamiento jur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dico franc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s.</w:t>
      </w:r>
    </w:p>
    <w:p>
      <w:pPr>
        <w:pStyle w:val="Body"/>
        <w:spacing w:after="0" w:line="240" w:lineRule="auto"/>
        <w:jc w:val="both"/>
        <w:rPr>
          <w:caps w:val="0"/>
          <w:smallCaps w:val="0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both"/>
        <w:rPr>
          <w:caps w:val="0"/>
          <w:smallCap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Ofrecemos las siguientes recomendaciones:</w:t>
      </w:r>
    </w:p>
    <w:p>
      <w:pPr>
        <w:pStyle w:val="Body"/>
        <w:spacing w:after="0" w:line="240" w:lineRule="auto"/>
        <w:jc w:val="both"/>
        <w:rPr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1. Garantizar el ejercicio efectivo del derecho a participar en manifestaciones pac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ficas, libre del uso excesivo de la fuerza y violencia por parte de las autoridades policiales, y establecer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todos de investigaci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independientes contra esos actos. </w:t>
      </w:r>
    </w:p>
    <w:p>
      <w:pPr>
        <w:pStyle w:val="Body"/>
        <w:spacing w:after="0" w:line="240" w:lineRule="auto"/>
        <w:jc w:val="both"/>
        <w:rPr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2. Establecer una hoja de ruta con acciones concretas para poner fin a la institucionalizaci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de personas con discapacidad, para garantizar el derecho a vivir de forma independiente y ser incluido en la comunidad. </w:t>
      </w:r>
    </w:p>
    <w:p>
      <w:pPr>
        <w:pStyle w:val="Body"/>
        <w:spacing w:after="0" w:line="240" w:lineRule="auto"/>
        <w:jc w:val="both"/>
        <w:rPr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3. Garantizar el acceso al agua potable para todas las poblaciones de los departamentos y regiones de ultramar, personas migrantes y solicitantes de refugio en el norte de Francia.</w:t>
      </w:r>
    </w:p>
    <w:p>
      <w:pPr>
        <w:pStyle w:val="Body"/>
        <w:spacing w:after="0" w:line="240" w:lineRule="auto"/>
        <w:jc w:val="both"/>
        <w:rPr>
          <w:sz w:val="24"/>
          <w:szCs w:val="24"/>
        </w:rPr>
      </w:pPr>
    </w:p>
    <w:p>
      <w:pPr>
        <w:pStyle w:val="Body"/>
        <w:spacing w:after="0" w:line="240" w:lineRule="auto"/>
        <w:jc w:val="both"/>
      </w:pPr>
      <w:r>
        <w:rPr>
          <w:sz w:val="24"/>
          <w:szCs w:val="24"/>
          <w:rtl w:val="0"/>
          <w:lang w:val="es-ES_tradnl"/>
        </w:rPr>
        <w:t>Muchas gracias,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4475E-8553-41E0-A176-18699F41829B}"/>
</file>

<file path=customXml/itemProps2.xml><?xml version="1.0" encoding="utf-8"?>
<ds:datastoreItem xmlns:ds="http://schemas.openxmlformats.org/officeDocument/2006/customXml" ds:itemID="{7F4EE928-4459-451A-A734-DF54AA70A597}"/>
</file>

<file path=customXml/itemProps3.xml><?xml version="1.0" encoding="utf-8"?>
<ds:datastoreItem xmlns:ds="http://schemas.openxmlformats.org/officeDocument/2006/customXml" ds:itemID="{10EB0A6D-E633-4803-ADD2-1E57A436923F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