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784D75" w:rsidRPr="00F91E1D" w14:paraId="57FD2DD3" w14:textId="77777777" w:rsidTr="005B4A60">
        <w:trPr>
          <w:trHeight w:val="1980"/>
        </w:trPr>
        <w:tc>
          <w:tcPr>
            <w:tcW w:w="3528" w:type="dxa"/>
            <w:vAlign w:val="bottom"/>
          </w:tcPr>
          <w:p w14:paraId="16EFF5DE" w14:textId="0134F0BB" w:rsidR="00784D75" w:rsidRPr="00F91E1D" w:rsidRDefault="00784D75" w:rsidP="005B4A60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0EB80198" w14:textId="77777777" w:rsidR="00784D75" w:rsidRPr="00F91E1D" w:rsidRDefault="00784D75" w:rsidP="005B4A60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4421E3AF" w14:textId="77777777" w:rsidR="00784D75" w:rsidRPr="00F91E1D" w:rsidRDefault="00784D75" w:rsidP="005B4A60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632884A4" w14:textId="77777777" w:rsidR="00784D75" w:rsidRPr="00F91E1D" w:rsidRDefault="00784D75" w:rsidP="005B4A60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7C66555B" wp14:editId="7CE57499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4758024" w14:textId="77777777" w:rsidR="00784D75" w:rsidRPr="00F91E1D" w:rsidRDefault="00784D75" w:rsidP="005B4A60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4AC1A285" w14:textId="77777777" w:rsidR="00784D75" w:rsidRPr="00F91E1D" w:rsidRDefault="00784D75" w:rsidP="005B4A60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184A010" w14:textId="77777777" w:rsidR="00784D75" w:rsidRPr="00F91E1D" w:rsidRDefault="00784D75" w:rsidP="005B4A60">
            <w:pPr>
              <w:rPr>
                <w:rFonts w:ascii="Century Gothic" w:hAnsi="Century Gothic"/>
              </w:rPr>
            </w:pPr>
          </w:p>
        </w:tc>
      </w:tr>
    </w:tbl>
    <w:p w14:paraId="26D3D158" w14:textId="77777777" w:rsidR="00784D75" w:rsidRPr="00F91E1D" w:rsidRDefault="00784D75" w:rsidP="00784D75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2712EC2B" w14:textId="77777777" w:rsidR="00784D75" w:rsidRPr="00F91E1D" w:rsidRDefault="00784D75" w:rsidP="00784D75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>Permanent Mission of the Federal Republic of Somalia to the United Nations Office at Geneva and other International Organizations in Switzerland</w:t>
      </w:r>
    </w:p>
    <w:p w14:paraId="1BFB073D" w14:textId="77777777" w:rsidR="00784D75" w:rsidRPr="00F91E1D" w:rsidRDefault="00784D75" w:rsidP="00784D75">
      <w:pPr>
        <w:rPr>
          <w:rFonts w:ascii="Century Gothic" w:hAnsi="Century Gothic"/>
        </w:rPr>
      </w:pPr>
    </w:p>
    <w:p w14:paraId="08516BEE" w14:textId="77777777" w:rsidR="00784D75" w:rsidRPr="00F91E1D" w:rsidRDefault="00784D75" w:rsidP="00784D75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</w:rPr>
        <w:tab/>
      </w:r>
      <w:r w:rsidRPr="00F91E1D">
        <w:rPr>
          <w:rFonts w:ascii="Century Gothic" w:hAnsi="Century Gothic" w:cs="Tahoma"/>
          <w:b/>
          <w:bCs/>
        </w:rPr>
        <w:t>Check Against Delivery</w:t>
      </w:r>
    </w:p>
    <w:p w14:paraId="36A648DA" w14:textId="77777777" w:rsidR="00784D75" w:rsidRPr="00F91E1D" w:rsidRDefault="00784D75" w:rsidP="00784D75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F91E1D">
        <w:rPr>
          <w:rFonts w:ascii="Century Gothic" w:hAnsi="Century Gothic" w:cs="Tahoma"/>
          <w:b/>
        </w:rPr>
        <w:t>Statement by the Delegations of Somalia,</w:t>
      </w:r>
    </w:p>
    <w:p w14:paraId="2445A04C" w14:textId="1102B607" w:rsidR="00784D75" w:rsidRPr="00784D75" w:rsidRDefault="00784D75" w:rsidP="00784D75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784D75">
        <w:rPr>
          <w:rFonts w:ascii="Century Gothic" w:hAnsi="Century Gothic" w:cs="Tahoma"/>
          <w:b/>
        </w:rPr>
        <w:t xml:space="preserve">H.E. Ms. Ebyan Mahamed Salah, Ambassador and </w:t>
      </w:r>
      <w:r>
        <w:rPr>
          <w:rFonts w:ascii="Century Gothic" w:hAnsi="Century Gothic" w:cs="Tahoma"/>
          <w:b/>
        </w:rPr>
        <w:t>P</w:t>
      </w:r>
      <w:r w:rsidRPr="00784D75">
        <w:rPr>
          <w:rFonts w:ascii="Century Gothic" w:hAnsi="Century Gothic" w:cs="Tahoma"/>
          <w:b/>
        </w:rPr>
        <w:t>e</w:t>
      </w:r>
      <w:r>
        <w:rPr>
          <w:rFonts w:ascii="Century Gothic" w:hAnsi="Century Gothic" w:cs="Tahoma"/>
          <w:b/>
        </w:rPr>
        <w:t>rmanent Representative</w:t>
      </w:r>
    </w:p>
    <w:p w14:paraId="1E2359EE" w14:textId="1D250F87" w:rsidR="00784D75" w:rsidRPr="0073523B" w:rsidRDefault="00784D75" w:rsidP="00784D75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de-CH"/>
        </w:rPr>
      </w:pPr>
      <w:r w:rsidRPr="0073523B">
        <w:rPr>
          <w:rFonts w:ascii="Century Gothic" w:hAnsi="Century Gothic" w:cs="Tahoma"/>
          <w:b/>
          <w:lang w:val="de-CH"/>
        </w:rPr>
        <w:t xml:space="preserve">at </w:t>
      </w:r>
      <w:proofErr w:type="spellStart"/>
      <w:r w:rsidRPr="0073523B">
        <w:rPr>
          <w:rFonts w:ascii="Century Gothic" w:hAnsi="Century Gothic" w:cs="Tahoma"/>
          <w:b/>
          <w:lang w:val="de-CH"/>
        </w:rPr>
        <w:t>the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Review </w:t>
      </w:r>
      <w:proofErr w:type="spellStart"/>
      <w:r w:rsidRPr="0073523B">
        <w:rPr>
          <w:rFonts w:ascii="Century Gothic" w:hAnsi="Century Gothic" w:cs="Tahoma"/>
          <w:b/>
          <w:lang w:val="de-CH"/>
        </w:rPr>
        <w:t>of</w:t>
      </w:r>
      <w:proofErr w:type="spellEnd"/>
      <w:r w:rsidRPr="0073523B">
        <w:rPr>
          <w:rFonts w:ascii="Century Gothic" w:hAnsi="Century Gothic" w:cs="Tahoma"/>
          <w:lang w:val="de-CH"/>
        </w:rPr>
        <w:t xml:space="preserve"> </w:t>
      </w:r>
      <w:r w:rsidRPr="0073523B">
        <w:rPr>
          <w:rFonts w:ascii="Century Gothic" w:hAnsi="Century Gothic" w:cs="Tahoma"/>
          <w:b/>
          <w:lang w:val="de-CH"/>
        </w:rPr>
        <w:t xml:space="preserve">France, </w:t>
      </w:r>
      <w:proofErr w:type="spellStart"/>
      <w:r w:rsidRPr="0073523B">
        <w:rPr>
          <w:rFonts w:ascii="Century Gothic" w:hAnsi="Century Gothic" w:cs="Tahoma"/>
          <w:b/>
          <w:lang w:val="de-CH"/>
        </w:rPr>
        <w:t>during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73523B">
        <w:rPr>
          <w:rFonts w:ascii="Century Gothic" w:hAnsi="Century Gothic" w:cs="Tahoma"/>
          <w:b/>
          <w:lang w:val="de-CH"/>
        </w:rPr>
        <w:t>the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43</w:t>
      </w:r>
      <w:r w:rsidR="0073523B" w:rsidRPr="0073523B">
        <w:rPr>
          <w:rFonts w:ascii="Century Gothic" w:hAnsi="Century Gothic" w:cs="Tahoma"/>
          <w:b/>
          <w:vertAlign w:val="superscript"/>
          <w:lang w:val="de-CH"/>
        </w:rPr>
        <w:t>rd</w:t>
      </w:r>
      <w:r w:rsidRPr="0073523B">
        <w:rPr>
          <w:rFonts w:ascii="Century Gothic" w:hAnsi="Century Gothic" w:cs="Tahoma"/>
          <w:b/>
          <w:lang w:val="de-CH"/>
        </w:rPr>
        <w:t xml:space="preserve"> Session </w:t>
      </w:r>
      <w:proofErr w:type="spellStart"/>
      <w:r w:rsidRPr="0073523B">
        <w:rPr>
          <w:rFonts w:ascii="Century Gothic" w:hAnsi="Century Gothic" w:cs="Tahoma"/>
          <w:b/>
          <w:lang w:val="de-CH"/>
        </w:rPr>
        <w:t>of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73523B">
        <w:rPr>
          <w:rFonts w:ascii="Century Gothic" w:hAnsi="Century Gothic" w:cs="Tahoma"/>
          <w:b/>
          <w:lang w:val="de-CH"/>
        </w:rPr>
        <w:t>the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UPR Working Group on Monday, 01 May, 2023 </w:t>
      </w:r>
      <w:proofErr w:type="spellStart"/>
      <w:r w:rsidRPr="0073523B">
        <w:rPr>
          <w:rFonts w:ascii="Century Gothic" w:hAnsi="Century Gothic" w:cs="Tahoma"/>
          <w:b/>
          <w:lang w:val="de-CH"/>
        </w:rPr>
        <w:t>from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9:00AM </w:t>
      </w:r>
      <w:proofErr w:type="spellStart"/>
      <w:r w:rsidRPr="0073523B">
        <w:rPr>
          <w:rFonts w:ascii="Century Gothic" w:hAnsi="Century Gothic" w:cs="Tahoma"/>
          <w:b/>
          <w:lang w:val="de-CH"/>
        </w:rPr>
        <w:t>to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12:30PM, in </w:t>
      </w:r>
      <w:proofErr w:type="spellStart"/>
      <w:r w:rsidRPr="0073523B">
        <w:rPr>
          <w:rFonts w:ascii="Century Gothic" w:hAnsi="Century Gothic" w:cs="Tahoma"/>
          <w:b/>
          <w:lang w:val="de-CH"/>
        </w:rPr>
        <w:t>the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Room XX </w:t>
      </w:r>
      <w:proofErr w:type="spellStart"/>
      <w:r w:rsidRPr="0073523B">
        <w:rPr>
          <w:rFonts w:ascii="Century Gothic" w:hAnsi="Century Gothic" w:cs="Tahoma"/>
          <w:b/>
          <w:lang w:val="de-CH"/>
        </w:rPr>
        <w:t>of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73523B">
        <w:rPr>
          <w:rFonts w:ascii="Century Gothic" w:hAnsi="Century Gothic" w:cs="Tahoma"/>
          <w:b/>
          <w:lang w:val="de-CH"/>
        </w:rPr>
        <w:t>the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Palais des </w:t>
      </w:r>
      <w:proofErr w:type="spellStart"/>
      <w:r w:rsidRPr="0073523B">
        <w:rPr>
          <w:rFonts w:ascii="Century Gothic" w:hAnsi="Century Gothic" w:cs="Tahoma"/>
          <w:b/>
          <w:lang w:val="de-CH"/>
        </w:rPr>
        <w:t>Nations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in Geneva, Speaker </w:t>
      </w:r>
      <w:proofErr w:type="spellStart"/>
      <w:r w:rsidRPr="0073523B">
        <w:rPr>
          <w:rFonts w:ascii="Century Gothic" w:hAnsi="Century Gothic" w:cs="Tahoma"/>
          <w:b/>
          <w:lang w:val="de-CH"/>
        </w:rPr>
        <w:t>Number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</w:t>
      </w:r>
      <w:r w:rsidR="0069463E">
        <w:rPr>
          <w:rFonts w:ascii="Century Gothic" w:hAnsi="Century Gothic" w:cs="Tahoma"/>
          <w:b/>
          <w:lang w:val="de-CH"/>
        </w:rPr>
        <w:t>11</w:t>
      </w:r>
      <w:r w:rsidRPr="0073523B">
        <w:rPr>
          <w:rFonts w:ascii="Century Gothic" w:hAnsi="Century Gothic" w:cs="Tahoma"/>
          <w:b/>
          <w:lang w:val="de-CH"/>
        </w:rPr>
        <w:t xml:space="preserve">, Time: </w:t>
      </w:r>
      <w:r w:rsidR="0069463E">
        <w:rPr>
          <w:rFonts w:ascii="Century Gothic" w:hAnsi="Century Gothic" w:cs="Tahoma"/>
          <w:b/>
          <w:lang w:val="de-CH"/>
        </w:rPr>
        <w:t>00</w:t>
      </w:r>
      <w:r w:rsidRPr="0073523B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73523B">
        <w:rPr>
          <w:rFonts w:ascii="Century Gothic" w:hAnsi="Century Gothic" w:cs="Tahoma"/>
          <w:b/>
          <w:lang w:val="de-CH"/>
        </w:rPr>
        <w:t>minute</w:t>
      </w:r>
      <w:proofErr w:type="spellEnd"/>
      <w:r w:rsidRPr="0073523B">
        <w:rPr>
          <w:rFonts w:ascii="Century Gothic" w:hAnsi="Century Gothic" w:cs="Tahoma"/>
          <w:b/>
          <w:lang w:val="de-CH"/>
        </w:rPr>
        <w:t xml:space="preserve"> and </w:t>
      </w:r>
      <w:r w:rsidR="0069463E">
        <w:rPr>
          <w:rFonts w:ascii="Century Gothic" w:hAnsi="Century Gothic" w:cs="Tahoma"/>
          <w:b/>
          <w:lang w:val="de-CH"/>
        </w:rPr>
        <w:t>55</w:t>
      </w:r>
      <w:r w:rsidRPr="0073523B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73523B">
        <w:rPr>
          <w:rFonts w:ascii="Century Gothic" w:hAnsi="Century Gothic" w:cs="Tahoma"/>
          <w:b/>
          <w:lang w:val="de-CH"/>
        </w:rPr>
        <w:t>seconds</w:t>
      </w:r>
      <w:proofErr w:type="spellEnd"/>
      <w:r w:rsidRPr="0073523B">
        <w:rPr>
          <w:rFonts w:ascii="Century Gothic" w:hAnsi="Century Gothic" w:cs="Tahoma"/>
          <w:b/>
          <w:lang w:val="de-CH"/>
        </w:rPr>
        <w:t>.</w:t>
      </w:r>
      <w:r w:rsidRPr="0073523B">
        <w:rPr>
          <w:rFonts w:ascii="Century Gothic" w:hAnsi="Century Gothic" w:cs="Tahoma"/>
          <w:lang w:val="de-CH"/>
        </w:rPr>
        <w:t>)</w:t>
      </w:r>
    </w:p>
    <w:p w14:paraId="4D3DBC87" w14:textId="77777777" w:rsidR="00784D75" w:rsidRPr="009E0BB1" w:rsidRDefault="00784D75" w:rsidP="00784D75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9E0BB1">
        <w:rPr>
          <w:rFonts w:ascii="Century Gothic" w:hAnsi="Century Gothic" w:cs="Tahoma"/>
          <w:b/>
          <w:lang w:val="de-CH"/>
        </w:rPr>
        <w:t>Thank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9E0BB1">
        <w:rPr>
          <w:rFonts w:ascii="Century Gothic" w:hAnsi="Century Gothic" w:cs="Tahoma"/>
          <w:b/>
          <w:lang w:val="de-CH"/>
        </w:rPr>
        <w:t>you</w:t>
      </w:r>
      <w:proofErr w:type="spellEnd"/>
      <w:r w:rsidRPr="009E0BB1">
        <w:rPr>
          <w:rFonts w:ascii="Century Gothic" w:hAnsi="Century Gothic" w:cs="Tahoma"/>
          <w:b/>
          <w:lang w:val="de-CH"/>
        </w:rPr>
        <w:t xml:space="preserve"> Mr. </w:t>
      </w:r>
      <w:proofErr w:type="spellStart"/>
      <w:r w:rsidRPr="009E0BB1">
        <w:rPr>
          <w:rFonts w:ascii="Century Gothic" w:hAnsi="Century Gothic" w:cs="Tahoma"/>
          <w:b/>
          <w:lang w:val="de-CH"/>
        </w:rPr>
        <w:t>President</w:t>
      </w:r>
      <w:proofErr w:type="spellEnd"/>
      <w:r w:rsidRPr="009E0BB1">
        <w:rPr>
          <w:rFonts w:ascii="Century Gothic" w:hAnsi="Century Gothic" w:cs="Tahoma"/>
          <w:b/>
          <w:lang w:val="de-CH"/>
        </w:rPr>
        <w:t>,</w:t>
      </w:r>
    </w:p>
    <w:p w14:paraId="5476624E" w14:textId="77777777" w:rsidR="00784D75" w:rsidRPr="009E0BB1" w:rsidRDefault="00784D75" w:rsidP="00784D75">
      <w:pPr>
        <w:jc w:val="both"/>
        <w:rPr>
          <w:rFonts w:ascii="Century Gothic" w:hAnsi="Century Gothic"/>
          <w:lang w:val="de-CH"/>
        </w:rPr>
      </w:pPr>
      <w:r w:rsidRPr="009E0BB1">
        <w:rPr>
          <w:rFonts w:ascii="Century Gothic" w:hAnsi="Century Gothic"/>
          <w:lang w:val="de-CH"/>
        </w:rPr>
        <w:t xml:space="preserve"> </w:t>
      </w:r>
    </w:p>
    <w:p w14:paraId="28BD7078" w14:textId="77777777" w:rsidR="001A00E3" w:rsidRDefault="001A00E3" w:rsidP="00890D6F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6441EED2" w14:textId="50BD2837" w:rsidR="00890D6F" w:rsidRPr="009918A0" w:rsidRDefault="00890D6F" w:rsidP="00890D6F">
      <w:pPr>
        <w:shd w:val="clear" w:color="auto" w:fill="FFFFFF"/>
        <w:jc w:val="both"/>
        <w:rPr>
          <w:color w:val="222222"/>
          <w:lang w:val="de-CH"/>
        </w:rPr>
      </w:pPr>
      <w:r>
        <w:rPr>
          <w:rFonts w:ascii="Century Gothic" w:hAnsi="Century Gothic"/>
          <w:color w:val="222222"/>
          <w:lang w:val="de-CH"/>
        </w:rPr>
        <w:t>Somalia</w:t>
      </w:r>
      <w:r w:rsidR="00F07526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warmly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welcomes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the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distinguished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</w:t>
      </w:r>
      <w:r w:rsidRPr="007C613C">
        <w:rPr>
          <w:rFonts w:ascii="Century Gothic" w:hAnsi="Century Gothic"/>
          <w:color w:val="222222"/>
        </w:rPr>
        <w:t>delegation</w:t>
      </w:r>
      <w:r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of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France</w:t>
      </w:r>
      <w:r w:rsidR="00521041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for</w:t>
      </w:r>
      <w:proofErr w:type="spellEnd"/>
      <w:r w:rsidR="00BD5994"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the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comprehensive national </w:t>
      </w:r>
      <w:proofErr w:type="spellStart"/>
      <w:r>
        <w:rPr>
          <w:rFonts w:ascii="Century Gothic" w:hAnsi="Century Gothic"/>
          <w:color w:val="222222"/>
          <w:lang w:val="de-CH"/>
        </w:rPr>
        <w:t>report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and </w:t>
      </w:r>
      <w:proofErr w:type="spellStart"/>
      <w:r>
        <w:rPr>
          <w:rFonts w:ascii="Century Gothic" w:hAnsi="Century Gothic"/>
          <w:color w:val="222222"/>
          <w:lang w:val="de-CH"/>
        </w:rPr>
        <w:t>the</w:t>
      </w:r>
      <w:proofErr w:type="spellEnd"/>
      <w:r>
        <w:rPr>
          <w:rFonts w:ascii="Century Gothic" w:hAnsi="Century Gothic"/>
          <w:color w:val="222222"/>
          <w:lang w:val="de-CH"/>
        </w:rPr>
        <w:t xml:space="preserve"> update </w:t>
      </w:r>
      <w:r w:rsidRPr="00F07526">
        <w:rPr>
          <w:rFonts w:ascii="Century Gothic" w:hAnsi="Century Gothic"/>
          <w:color w:val="222222"/>
        </w:rPr>
        <w:t>provided</w:t>
      </w:r>
      <w:r>
        <w:rPr>
          <w:rFonts w:ascii="Century Gothic" w:hAnsi="Century Gothic"/>
          <w:color w:val="222222"/>
          <w:lang w:val="de-CH"/>
        </w:rPr>
        <w:t xml:space="preserve"> </w:t>
      </w:r>
      <w:proofErr w:type="spellStart"/>
      <w:r>
        <w:rPr>
          <w:rFonts w:ascii="Century Gothic" w:hAnsi="Century Gothic"/>
          <w:color w:val="222222"/>
          <w:lang w:val="de-CH"/>
        </w:rPr>
        <w:t>today</w:t>
      </w:r>
      <w:proofErr w:type="spellEnd"/>
      <w:r>
        <w:rPr>
          <w:rFonts w:ascii="Century Gothic" w:hAnsi="Century Gothic"/>
          <w:color w:val="222222"/>
          <w:lang w:val="de-CH"/>
        </w:rPr>
        <w:t>.</w:t>
      </w:r>
    </w:p>
    <w:p w14:paraId="5073C79A" w14:textId="77777777" w:rsidR="00890D6F" w:rsidRPr="009918A0" w:rsidRDefault="00890D6F" w:rsidP="00890D6F">
      <w:pPr>
        <w:shd w:val="clear" w:color="auto" w:fill="FFFFFF"/>
        <w:jc w:val="both"/>
        <w:rPr>
          <w:color w:val="222222"/>
          <w:lang w:val="de-CH"/>
        </w:rPr>
      </w:pPr>
      <w:r>
        <w:rPr>
          <w:rFonts w:ascii="Century Gothic" w:hAnsi="Century Gothic"/>
          <w:color w:val="222222"/>
          <w:lang w:val="de-CH"/>
        </w:rPr>
        <w:t> </w:t>
      </w:r>
    </w:p>
    <w:p w14:paraId="04BD4C92" w14:textId="3D73E90A" w:rsidR="00890D6F" w:rsidRDefault="00890D6F" w:rsidP="00890D6F">
      <w:pPr>
        <w:shd w:val="clear" w:color="auto" w:fill="FFFFFF"/>
        <w:jc w:val="both"/>
        <w:rPr>
          <w:color w:val="222222"/>
        </w:rPr>
      </w:pPr>
      <w:r w:rsidRPr="00DE78E0">
        <w:rPr>
          <w:rFonts w:ascii="Century Gothic" w:hAnsi="Century Gothic"/>
          <w:color w:val="222222"/>
        </w:rPr>
        <w:t xml:space="preserve">Somalia </w:t>
      </w:r>
      <w:r w:rsidR="00BD5994">
        <w:rPr>
          <w:rFonts w:ascii="Century Gothic" w:hAnsi="Century Gothic"/>
          <w:color w:val="222222"/>
        </w:rPr>
        <w:t xml:space="preserve">commends the </w:t>
      </w:r>
      <w:r w:rsidRPr="00DE78E0">
        <w:rPr>
          <w:rFonts w:ascii="Century Gothic" w:hAnsi="Century Gothic"/>
          <w:color w:val="222222"/>
        </w:rPr>
        <w:t>efforts made by the government to implement the recommendations accepted during its last review, and the steps taken to further promote and protect human rights across the country.</w:t>
      </w:r>
    </w:p>
    <w:p w14:paraId="6D2F268C" w14:textId="77777777" w:rsidR="00890D6F" w:rsidRDefault="00890D6F" w:rsidP="00890D6F">
      <w:pPr>
        <w:shd w:val="clear" w:color="auto" w:fill="FFFFFF"/>
        <w:jc w:val="both"/>
        <w:rPr>
          <w:color w:val="222222"/>
        </w:rPr>
      </w:pPr>
      <w:r w:rsidRPr="00DE78E0">
        <w:rPr>
          <w:rFonts w:ascii="Century Gothic" w:hAnsi="Century Gothic"/>
          <w:color w:val="222222"/>
        </w:rPr>
        <w:t> </w:t>
      </w:r>
    </w:p>
    <w:p w14:paraId="44E6BAD3" w14:textId="77777777" w:rsidR="00890D6F" w:rsidRDefault="00890D6F" w:rsidP="00890D6F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Somalia offers the following recommendations:</w:t>
      </w:r>
    </w:p>
    <w:p w14:paraId="629A1521" w14:textId="77777777" w:rsidR="00890D6F" w:rsidRDefault="00890D6F" w:rsidP="00890D6F">
      <w:pPr>
        <w:shd w:val="clear" w:color="auto" w:fill="FFFFFF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</w:p>
    <w:p w14:paraId="4C298315" w14:textId="3C7FC242" w:rsidR="00890D6F" w:rsidRDefault="00890D6F" w:rsidP="00890D6F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entury Gothic" w:hAnsi="Century Gothic" w:cs="Calibri"/>
          <w:color w:val="2222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Fonts w:ascii="Century Gothic" w:hAnsi="Century Gothic" w:cs="Calibri"/>
          <w:color w:val="222222"/>
        </w:rPr>
        <w:t>To ratify</w:t>
      </w:r>
      <w:r w:rsidR="007C613C">
        <w:rPr>
          <w:rFonts w:ascii="Century Gothic" w:hAnsi="Century Gothic" w:cs="Calibri"/>
          <w:color w:val="222222"/>
        </w:rPr>
        <w:t xml:space="preserve"> </w:t>
      </w:r>
      <w:r>
        <w:rPr>
          <w:rFonts w:ascii="Century Gothic" w:hAnsi="Century Gothic" w:cs="Calibri"/>
          <w:color w:val="222222"/>
        </w:rPr>
        <w:t xml:space="preserve">Treaty on the Prohibition of </w:t>
      </w:r>
      <w:proofErr w:type="gramStart"/>
      <w:r>
        <w:rPr>
          <w:rFonts w:ascii="Century Gothic" w:hAnsi="Century Gothic" w:cs="Calibri"/>
          <w:color w:val="222222"/>
        </w:rPr>
        <w:t>Nuclear Weapons</w:t>
      </w:r>
      <w:proofErr w:type="gramEnd"/>
      <w:r>
        <w:rPr>
          <w:rFonts w:ascii="Century Gothic" w:hAnsi="Century Gothic" w:cs="Calibri"/>
          <w:color w:val="222222"/>
        </w:rPr>
        <w:t xml:space="preserve"> (TPNW</w:t>
      </w:r>
      <w:r w:rsidR="007C613C">
        <w:rPr>
          <w:rFonts w:ascii="Century Gothic" w:hAnsi="Century Gothic" w:cs="Calibri"/>
          <w:color w:val="222222"/>
        </w:rPr>
        <w:t>)</w:t>
      </w:r>
    </w:p>
    <w:p w14:paraId="6F968C46" w14:textId="77777777" w:rsidR="00890D6F" w:rsidRPr="002F1ADC" w:rsidRDefault="00890D6F" w:rsidP="00890D6F">
      <w:pPr>
        <w:shd w:val="clear" w:color="auto" w:fill="FFFFFF"/>
        <w:ind w:left="36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 </w:t>
      </w:r>
      <w:r>
        <w:rPr>
          <w:rFonts w:ascii="Century Gothic" w:hAnsi="Century Gothic" w:cs="Calibri"/>
          <w:color w:val="222222"/>
        </w:rPr>
        <w:t> </w:t>
      </w:r>
    </w:p>
    <w:p w14:paraId="7D905CDA" w14:textId="5E062AED" w:rsidR="00890D6F" w:rsidRDefault="00890D6F" w:rsidP="00890D6F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Fonts w:ascii="Century Gothic" w:hAnsi="Century Gothic" w:cs="Calibri"/>
          <w:color w:val="222222"/>
        </w:rPr>
        <w:t>To adopt necessary measures to effectively promote the rights of asylum seekers and migrants by guaranteeing access to basic human needs</w:t>
      </w:r>
      <w:r w:rsidR="00BD5994">
        <w:rPr>
          <w:rFonts w:ascii="Century Gothic" w:hAnsi="Century Gothic" w:cs="Calibri"/>
          <w:color w:val="222222"/>
        </w:rPr>
        <w:t>,</w:t>
      </w:r>
      <w:r>
        <w:rPr>
          <w:rFonts w:ascii="Century Gothic" w:hAnsi="Century Gothic" w:cs="Calibri"/>
          <w:color w:val="222222"/>
        </w:rPr>
        <w:t xml:space="preserve"> </w:t>
      </w:r>
    </w:p>
    <w:p w14:paraId="2647081D" w14:textId="77777777" w:rsidR="00890D6F" w:rsidRDefault="00890D6F" w:rsidP="00890D6F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entury Gothic" w:hAnsi="Century Gothic" w:cs="Calibri"/>
          <w:color w:val="222222"/>
        </w:rPr>
      </w:pPr>
    </w:p>
    <w:p w14:paraId="5CC9F4AE" w14:textId="0C4C2FE0" w:rsidR="00A06D07" w:rsidRDefault="00890D6F" w:rsidP="00A06D07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entury Gothic" w:hAnsi="Century Gothic" w:cs="Calibri"/>
          <w:color w:val="222222"/>
        </w:rPr>
        <w:t xml:space="preserve">3. </w:t>
      </w:r>
      <w:r w:rsidR="00A06D07">
        <w:rPr>
          <w:rFonts w:ascii="Century Gothic" w:hAnsi="Century Gothic" w:cs="Calibri"/>
          <w:color w:val="222222"/>
        </w:rPr>
        <w:t>To take additional measures to combat discrimination in the field of education by guaranteeing access to all levels of education to the vulnerable groups</w:t>
      </w:r>
      <w:r w:rsidR="00A06D07">
        <w:rPr>
          <w:rFonts w:ascii="Century Gothic" w:hAnsi="Century Gothic" w:cs="Calibri"/>
          <w:color w:val="222222"/>
        </w:rPr>
        <w:t xml:space="preserve">, </w:t>
      </w:r>
      <w:r w:rsidR="00A06D07">
        <w:rPr>
          <w:rFonts w:ascii="Century Gothic" w:hAnsi="Century Gothic" w:cs="Calibri"/>
          <w:color w:val="222222"/>
        </w:rPr>
        <w:t>including persons with disabilities.</w:t>
      </w:r>
    </w:p>
    <w:p w14:paraId="0E0F1030" w14:textId="4ABC9FE3" w:rsidR="00890D6F" w:rsidRDefault="00890D6F" w:rsidP="00890D6F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E60E11D" w14:textId="0EEF6531" w:rsidR="00890D6F" w:rsidRPr="00BD5994" w:rsidRDefault="00890D6F" w:rsidP="00BD5994">
      <w:pPr>
        <w:pStyle w:val="gmail-msolistparagraph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entury Gothic" w:hAnsi="Century Gothic"/>
          <w:color w:val="222222"/>
        </w:rPr>
        <w:t>Somalia would like to conclude by wishing the distinguished delegation of France a successful outcome in this review. </w:t>
      </w:r>
    </w:p>
    <w:p w14:paraId="65A923F9" w14:textId="77777777" w:rsidR="00890D6F" w:rsidRDefault="00890D6F" w:rsidP="00890D6F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222222"/>
        </w:rPr>
      </w:pPr>
    </w:p>
    <w:p w14:paraId="24D5ECD6" w14:textId="77777777" w:rsidR="00890D6F" w:rsidRDefault="00890D6F" w:rsidP="00890D6F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Century Gothic" w:hAnsi="Century Gothic"/>
          <w:color w:val="222222"/>
        </w:rPr>
        <w:t>I Thank you Mr. President.</w:t>
      </w:r>
    </w:p>
    <w:p w14:paraId="2B3725D2" w14:textId="77777777" w:rsidR="00890D6F" w:rsidRDefault="00890D6F" w:rsidP="00655B3A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4A5FA3EA" w14:textId="77777777" w:rsidR="00890D6F" w:rsidRDefault="00890D6F" w:rsidP="00655B3A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373AC26F" w14:textId="77777777" w:rsidR="00890D6F" w:rsidRDefault="00890D6F" w:rsidP="00655B3A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449BB8FC" w14:textId="77777777" w:rsidR="00890D6F" w:rsidRDefault="00890D6F" w:rsidP="00655B3A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1CE828A4" w14:textId="77777777" w:rsidR="00890D6F" w:rsidRDefault="00890D6F" w:rsidP="00655B3A">
      <w:pPr>
        <w:shd w:val="clear" w:color="auto" w:fill="FFFFFF"/>
        <w:jc w:val="both"/>
        <w:rPr>
          <w:rFonts w:ascii="Century Gothic" w:hAnsi="Century Gothic"/>
          <w:color w:val="222222"/>
          <w:lang w:val="de-CH"/>
        </w:rPr>
      </w:pPr>
    </w:p>
    <w:p w14:paraId="519498AC" w14:textId="77777777" w:rsidR="0039252A" w:rsidRPr="00907180" w:rsidRDefault="0039252A" w:rsidP="00655B3A">
      <w:pPr>
        <w:jc w:val="both"/>
        <w:rPr>
          <w:rFonts w:ascii="Century Gothic" w:hAnsi="Century Gothic"/>
        </w:rPr>
      </w:pPr>
    </w:p>
    <w:sectPr w:rsidR="0039252A" w:rsidRPr="00907180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922B" w14:textId="77777777" w:rsidR="008B7D7A" w:rsidRDefault="008B7D7A">
      <w:r>
        <w:separator/>
      </w:r>
    </w:p>
  </w:endnote>
  <w:endnote w:type="continuationSeparator" w:id="0">
    <w:p w14:paraId="53E04FF3" w14:textId="77777777" w:rsidR="008B7D7A" w:rsidRDefault="008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0B32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4E352925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7660" w14:textId="77777777" w:rsidR="008B7D7A" w:rsidRDefault="008B7D7A">
      <w:r>
        <w:separator/>
      </w:r>
    </w:p>
  </w:footnote>
  <w:footnote w:type="continuationSeparator" w:id="0">
    <w:p w14:paraId="103171DA" w14:textId="77777777" w:rsidR="008B7D7A" w:rsidRDefault="008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3E6"/>
    <w:multiLevelType w:val="hybridMultilevel"/>
    <w:tmpl w:val="14DC87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8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75"/>
    <w:rsid w:val="001A00E3"/>
    <w:rsid w:val="0039252A"/>
    <w:rsid w:val="00521041"/>
    <w:rsid w:val="00655B3A"/>
    <w:rsid w:val="0069463E"/>
    <w:rsid w:val="006B7D94"/>
    <w:rsid w:val="0073523B"/>
    <w:rsid w:val="00784D75"/>
    <w:rsid w:val="007B05D5"/>
    <w:rsid w:val="007C613C"/>
    <w:rsid w:val="00850575"/>
    <w:rsid w:val="00890D6F"/>
    <w:rsid w:val="008B7D7A"/>
    <w:rsid w:val="00907180"/>
    <w:rsid w:val="009918A0"/>
    <w:rsid w:val="00A06D07"/>
    <w:rsid w:val="00A36186"/>
    <w:rsid w:val="00B36A21"/>
    <w:rsid w:val="00BB4A31"/>
    <w:rsid w:val="00BD5994"/>
    <w:rsid w:val="00CD71E9"/>
    <w:rsid w:val="00D52F70"/>
    <w:rsid w:val="00D91CB0"/>
    <w:rsid w:val="00DE78E0"/>
    <w:rsid w:val="00EE7AA7"/>
    <w:rsid w:val="00F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374B"/>
  <w15:chartTrackingRefBased/>
  <w15:docId w15:val="{2E85B8A1-3AFB-4E51-BA4D-D93A378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fr-CH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84D75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84D75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84D75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D75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84D75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784D75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rsid w:val="00784D75"/>
    <w:rPr>
      <w:rFonts w:ascii="Arial Black" w:hAnsi="Arial Black"/>
      <w:b/>
      <w:bCs/>
      <w:color w:val="000000"/>
      <w:kern w:val="28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84D75"/>
    <w:rPr>
      <w:rFonts w:ascii="Arial Black" w:eastAsia="Times New Roman" w:hAnsi="Arial Black" w:cs="Times New Roman"/>
      <w:b/>
      <w:bCs/>
      <w:color w:val="000000"/>
      <w:kern w:val="28"/>
      <w:lang w:val="en-US"/>
      <w14:ligatures w14:val="none"/>
    </w:rPr>
  </w:style>
  <w:style w:type="paragraph" w:styleId="Footer">
    <w:name w:val="footer"/>
    <w:basedOn w:val="Normal"/>
    <w:link w:val="FooterChar"/>
    <w:rsid w:val="00784D7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784D7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gmail-msolistparagraph">
    <w:name w:val="gmail-msolistparagraph"/>
    <w:basedOn w:val="Normal"/>
    <w:rsid w:val="00784D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7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57ACD-E2CA-48F7-9DDA-9E7A5860ED2C}"/>
</file>

<file path=customXml/itemProps2.xml><?xml version="1.0" encoding="utf-8"?>
<ds:datastoreItem xmlns:ds="http://schemas.openxmlformats.org/officeDocument/2006/customXml" ds:itemID="{BA404088-9BE0-4A2B-B614-AC78D687D205}"/>
</file>

<file path=customXml/itemProps3.xml><?xml version="1.0" encoding="utf-8"?>
<ds:datastoreItem xmlns:ds="http://schemas.openxmlformats.org/officeDocument/2006/customXml" ds:itemID="{9A52F594-CE9D-4A42-A569-F01100199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1431</Characters>
  <Application>Microsoft Office Word</Application>
  <DocSecurity>0</DocSecurity>
  <Lines>55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Ebyan Salah</cp:lastModifiedBy>
  <cp:revision>2</cp:revision>
  <dcterms:created xsi:type="dcterms:W3CDTF">2023-04-28T13:52:00Z</dcterms:created>
  <dcterms:modified xsi:type="dcterms:W3CDTF">2023-04-28T13:52:00Z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