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F7BE" w14:textId="77777777" w:rsidR="00B167E6" w:rsidRDefault="00B167E6" w:rsidP="00B167E6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129CC1CB" wp14:editId="22C334CE">
            <wp:extent cx="751205" cy="80899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EE51" w14:textId="77777777" w:rsidR="00B167E6" w:rsidRPr="00EB56B6" w:rsidRDefault="00B167E6" w:rsidP="00B167E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6B6">
        <w:rPr>
          <w:rFonts w:ascii="Times New Roman" w:hAnsi="Times New Roman" w:cs="Times New Roman"/>
          <w:b/>
          <w:sz w:val="32"/>
          <w:szCs w:val="32"/>
        </w:rPr>
        <w:t>Statement of the Socialist Republic of Viet Nam</w:t>
      </w:r>
    </w:p>
    <w:p w14:paraId="7AE17F66" w14:textId="29E62C2B" w:rsidR="00B167E6" w:rsidRPr="00EB56B6" w:rsidRDefault="00B167E6" w:rsidP="00B167E6">
      <w:pPr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B56B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EB56B6">
        <w:rPr>
          <w:rFonts w:ascii="Times New Roman" w:hAnsi="Times New Roman" w:cs="Times New Roman"/>
          <w:i/>
          <w:sz w:val="32"/>
          <w:szCs w:val="32"/>
        </w:rPr>
        <w:t>4</w:t>
      </w:r>
      <w:r w:rsidR="00BB27C9" w:rsidRPr="00EB56B6">
        <w:rPr>
          <w:rFonts w:ascii="Times New Roman" w:hAnsi="Times New Roman" w:cs="Times New Roman"/>
          <w:i/>
          <w:sz w:val="32"/>
          <w:szCs w:val="32"/>
        </w:rPr>
        <w:t>3</w:t>
      </w:r>
      <w:r w:rsidRPr="00EB56B6">
        <w:rPr>
          <w:rFonts w:ascii="Times New Roman" w:hAnsi="Times New Roman" w:cs="Times New Roman"/>
          <w:i/>
          <w:sz w:val="32"/>
          <w:szCs w:val="32"/>
          <w:vertAlign w:val="superscript"/>
        </w:rPr>
        <w:t>nd</w:t>
      </w:r>
      <w:proofErr w:type="gramEnd"/>
      <w:r w:rsidRPr="00EB56B6">
        <w:rPr>
          <w:rFonts w:ascii="Times New Roman" w:hAnsi="Times New Roman" w:cs="Times New Roman"/>
          <w:i/>
          <w:sz w:val="32"/>
          <w:szCs w:val="32"/>
          <w:lang w:val="vi-VN"/>
        </w:rPr>
        <w:t xml:space="preserve"> </w:t>
      </w:r>
      <w:r w:rsidRPr="00EB56B6">
        <w:rPr>
          <w:rFonts w:ascii="Times New Roman" w:hAnsi="Times New Roman" w:cs="Times New Roman"/>
          <w:i/>
          <w:sz w:val="32"/>
          <w:szCs w:val="32"/>
        </w:rPr>
        <w:t>Session of the UPR Working Group</w:t>
      </w:r>
      <w:r w:rsidRPr="00EB56B6">
        <w:rPr>
          <w:rFonts w:ascii="Times New Roman" w:hAnsi="Times New Roman" w:cs="Times New Roman"/>
          <w:i/>
          <w:sz w:val="32"/>
          <w:szCs w:val="32"/>
        </w:rPr>
        <w:br/>
        <w:t>Review of</w:t>
      </w:r>
      <w:r w:rsidRPr="00EB56B6">
        <w:rPr>
          <w:rFonts w:ascii="Times New Roman" w:hAnsi="Times New Roman" w:cs="Times New Roman"/>
          <w:i/>
          <w:sz w:val="32"/>
          <w:szCs w:val="32"/>
          <w:lang w:val="vi-VN"/>
        </w:rPr>
        <w:t xml:space="preserve"> </w:t>
      </w:r>
      <w:r w:rsidR="004B6D4A">
        <w:rPr>
          <w:rFonts w:ascii="Times New Roman" w:hAnsi="Times New Roman" w:cs="Times New Roman"/>
          <w:i/>
          <w:sz w:val="32"/>
          <w:szCs w:val="32"/>
        </w:rPr>
        <w:t>t</w:t>
      </w:r>
      <w:r w:rsidR="004B6D4A" w:rsidRPr="004B6D4A">
        <w:rPr>
          <w:rFonts w:ascii="Times New Roman" w:hAnsi="Times New Roman" w:cs="Times New Roman"/>
          <w:i/>
          <w:sz w:val="32"/>
          <w:szCs w:val="32"/>
        </w:rPr>
        <w:t>he United Arab Emirates</w:t>
      </w:r>
    </w:p>
    <w:p w14:paraId="37E17480" w14:textId="7141878B" w:rsidR="00B167E6" w:rsidRPr="00EB56B6" w:rsidRDefault="00B167E6" w:rsidP="00B167E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6B6">
        <w:rPr>
          <w:rFonts w:ascii="Times New Roman" w:eastAsia="STHupo" w:hAnsi="Times New Roman" w:cs="Times New Roman"/>
          <w:bCs/>
          <w:i/>
          <w:sz w:val="32"/>
          <w:szCs w:val="32"/>
        </w:rPr>
        <w:t xml:space="preserve">(Geneva, </w:t>
      </w:r>
      <w:r w:rsidR="00BB27C9" w:rsidRPr="00EB56B6">
        <w:rPr>
          <w:rFonts w:ascii="Times New Roman" w:eastAsia="STHupo" w:hAnsi="Times New Roman" w:cs="Times New Roman"/>
          <w:bCs/>
          <w:i/>
          <w:sz w:val="32"/>
          <w:szCs w:val="32"/>
        </w:rPr>
        <w:t>0</w:t>
      </w:r>
      <w:r w:rsidR="004B6D4A">
        <w:rPr>
          <w:rFonts w:ascii="Times New Roman" w:eastAsia="STHupo" w:hAnsi="Times New Roman" w:cs="Times New Roman"/>
          <w:bCs/>
          <w:i/>
          <w:sz w:val="32"/>
          <w:szCs w:val="32"/>
        </w:rPr>
        <w:t>8</w:t>
      </w:r>
      <w:r w:rsidR="00BB27C9" w:rsidRPr="00EB56B6">
        <w:rPr>
          <w:rFonts w:ascii="Times New Roman" w:eastAsia="STHupo" w:hAnsi="Times New Roman" w:cs="Times New Roman"/>
          <w:bCs/>
          <w:i/>
          <w:sz w:val="32"/>
          <w:szCs w:val="32"/>
        </w:rPr>
        <w:t xml:space="preserve"> May</w:t>
      </w:r>
      <w:r w:rsidRPr="00EB56B6">
        <w:rPr>
          <w:rFonts w:ascii="Times New Roman" w:eastAsia="STHupo" w:hAnsi="Times New Roman" w:cs="Times New Roman"/>
          <w:bCs/>
          <w:i/>
          <w:sz w:val="32"/>
          <w:szCs w:val="32"/>
        </w:rPr>
        <w:t xml:space="preserve"> 2023)</w:t>
      </w:r>
    </w:p>
    <w:p w14:paraId="5F3F237F" w14:textId="77777777" w:rsidR="00B167E6" w:rsidRPr="00EB56B6" w:rsidRDefault="00B167E6" w:rsidP="00B167E6">
      <w:p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14:paraId="10C9A6C2" w14:textId="3CC3B272" w:rsidR="00C850E4" w:rsidRPr="00EB56B6" w:rsidRDefault="00C850E4" w:rsidP="00C850E4">
      <w:pPr>
        <w:spacing w:after="120" w:line="276" w:lineRule="auto"/>
        <w:ind w:firstLine="709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B56B6">
        <w:rPr>
          <w:rFonts w:ascii="Times New Roman" w:hAnsi="Times New Roman" w:cs="Times New Roman"/>
          <w:i/>
          <w:iCs/>
          <w:sz w:val="32"/>
          <w:szCs w:val="32"/>
        </w:rPr>
        <w:t xml:space="preserve">Delivered by </w:t>
      </w:r>
      <w:r w:rsidR="00752611" w:rsidRPr="00EB56B6">
        <w:rPr>
          <w:rFonts w:ascii="Times New Roman" w:hAnsi="Times New Roman" w:cs="Times New Roman"/>
          <w:i/>
          <w:iCs/>
          <w:sz w:val="32"/>
          <w:szCs w:val="32"/>
        </w:rPr>
        <w:t xml:space="preserve">H.E. </w:t>
      </w:r>
      <w:r w:rsidRPr="00EB56B6">
        <w:rPr>
          <w:rFonts w:ascii="Times New Roman" w:hAnsi="Times New Roman" w:cs="Times New Roman"/>
          <w:i/>
          <w:iCs/>
          <w:sz w:val="32"/>
          <w:szCs w:val="32"/>
        </w:rPr>
        <w:t xml:space="preserve">Ms. LE </w:t>
      </w:r>
      <w:proofErr w:type="spellStart"/>
      <w:r w:rsidRPr="00EB56B6">
        <w:rPr>
          <w:rFonts w:ascii="Times New Roman" w:hAnsi="Times New Roman" w:cs="Times New Roman"/>
          <w:i/>
          <w:iCs/>
          <w:sz w:val="32"/>
          <w:szCs w:val="32"/>
        </w:rPr>
        <w:t>Thi</w:t>
      </w:r>
      <w:proofErr w:type="spellEnd"/>
      <w:r w:rsidRPr="00EB56B6">
        <w:rPr>
          <w:rFonts w:ascii="Times New Roman" w:hAnsi="Times New Roman" w:cs="Times New Roman"/>
          <w:i/>
          <w:iCs/>
          <w:sz w:val="32"/>
          <w:szCs w:val="32"/>
        </w:rPr>
        <w:t xml:space="preserve"> Tuyet Mai, </w:t>
      </w:r>
      <w:r w:rsidRPr="00EB56B6">
        <w:rPr>
          <w:rFonts w:ascii="Times New Roman" w:hAnsi="Times New Roman" w:cs="Times New Roman"/>
          <w:i/>
          <w:iCs/>
          <w:sz w:val="32"/>
          <w:szCs w:val="32"/>
        </w:rPr>
        <w:br/>
        <w:t>Ambassador, Permanent Representative of Viet Nam to the UNOG</w:t>
      </w:r>
    </w:p>
    <w:p w14:paraId="3AA8363B" w14:textId="77777777" w:rsidR="00410F0C" w:rsidRPr="00EB56B6" w:rsidRDefault="00410F0C" w:rsidP="00B167E6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37DAA1DF" w14:textId="77777777" w:rsidR="00384611" w:rsidRPr="00EB56B6" w:rsidRDefault="00384611" w:rsidP="00B167E6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229BEF28" w14:textId="1B010F66" w:rsidR="00ED3ED5" w:rsidRPr="00A14B26" w:rsidRDefault="00ED3ED5" w:rsidP="00ED3ED5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A14B26">
        <w:rPr>
          <w:rFonts w:ascii="Times New Roman" w:hAnsi="Times New Roman" w:cs="Times New Roman"/>
          <w:i/>
          <w:iCs/>
          <w:sz w:val="32"/>
          <w:szCs w:val="32"/>
        </w:rPr>
        <w:t xml:space="preserve">Mister President, </w:t>
      </w:r>
    </w:p>
    <w:p w14:paraId="00ABAC3F" w14:textId="565E9DA6" w:rsidR="004D49DC" w:rsidRPr="004A6B47" w:rsidRDefault="00667B01" w:rsidP="004D49DC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Viet</w:t>
      </w:r>
      <w:r w:rsidR="00D47887">
        <w:rPr>
          <w:rFonts w:ascii="Times New Roman" w:hAnsi="Times New Roman" w:cs="Times New Roman"/>
          <w:sz w:val="32"/>
          <w:szCs w:val="32"/>
        </w:rPr>
        <w:t xml:space="preserve"> N</w:t>
      </w:r>
      <w:r>
        <w:rPr>
          <w:rFonts w:ascii="Times New Roman" w:hAnsi="Times New Roman" w:cs="Times New Roman"/>
          <w:sz w:val="32"/>
          <w:szCs w:val="32"/>
        </w:rPr>
        <w:t>am welcome</w:t>
      </w:r>
      <w:r w:rsidR="00D47887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the United Arab Emirates delegation and thank</w:t>
      </w:r>
      <w:r w:rsidR="00D47887">
        <w:rPr>
          <w:rFonts w:ascii="Times New Roman" w:hAnsi="Times New Roman" w:cs="Times New Roman"/>
          <w:sz w:val="32"/>
          <w:szCs w:val="32"/>
        </w:rPr>
        <w:t xml:space="preserve">s </w:t>
      </w:r>
      <w:r>
        <w:rPr>
          <w:rFonts w:ascii="Times New Roman" w:hAnsi="Times New Roman" w:cs="Times New Roman"/>
          <w:sz w:val="32"/>
          <w:szCs w:val="32"/>
        </w:rPr>
        <w:t>them for presenting their national report.</w:t>
      </w:r>
      <w:r w:rsidR="004D49DC" w:rsidRPr="004A6B4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F2283A" w14:textId="12E2BBF5" w:rsidR="00C60BBB" w:rsidRPr="004A6B47" w:rsidRDefault="002003E8" w:rsidP="00D52FDD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32"/>
          <w:szCs w:val="32"/>
        </w:rPr>
      </w:pPr>
      <w:r w:rsidRPr="004A6B47">
        <w:rPr>
          <w:rFonts w:ascii="Times New Roman" w:hAnsi="Times New Roman" w:cs="Times New Roman"/>
          <w:sz w:val="32"/>
          <w:szCs w:val="32"/>
        </w:rPr>
        <w:t xml:space="preserve">We commend </w:t>
      </w:r>
      <w:r w:rsidR="007E1C32" w:rsidRPr="004A6B47">
        <w:rPr>
          <w:rFonts w:ascii="Times New Roman" w:hAnsi="Times New Roman" w:cs="Times New Roman"/>
          <w:sz w:val="32"/>
          <w:szCs w:val="32"/>
        </w:rPr>
        <w:t xml:space="preserve">the </w:t>
      </w:r>
      <w:r w:rsidR="004B6D4A" w:rsidRPr="004A6B47">
        <w:rPr>
          <w:rFonts w:ascii="Times New Roman" w:hAnsi="Times New Roman" w:cs="Times New Roman"/>
          <w:sz w:val="32"/>
          <w:szCs w:val="32"/>
        </w:rPr>
        <w:t>UAE</w:t>
      </w:r>
      <w:r w:rsidRPr="004A6B47">
        <w:rPr>
          <w:rFonts w:ascii="Times New Roman" w:hAnsi="Times New Roman" w:cs="Times New Roman"/>
          <w:sz w:val="32"/>
          <w:szCs w:val="32"/>
        </w:rPr>
        <w:t xml:space="preserve">'s </w:t>
      </w:r>
      <w:r w:rsidR="00E4075E" w:rsidRPr="004A6B47">
        <w:rPr>
          <w:rFonts w:ascii="Times New Roman" w:hAnsi="Times New Roman" w:cs="Times New Roman"/>
          <w:sz w:val="32"/>
          <w:szCs w:val="32"/>
        </w:rPr>
        <w:t>progress</w:t>
      </w:r>
      <w:r w:rsidRPr="004A6B47">
        <w:rPr>
          <w:rFonts w:ascii="Times New Roman" w:hAnsi="Times New Roman" w:cs="Times New Roman"/>
          <w:sz w:val="32"/>
          <w:szCs w:val="32"/>
        </w:rPr>
        <w:t xml:space="preserve"> in </w:t>
      </w:r>
      <w:r w:rsidR="00E4075E" w:rsidRPr="004A6B47">
        <w:rPr>
          <w:rFonts w:ascii="Times New Roman" w:hAnsi="Times New Roman" w:cs="Times New Roman"/>
          <w:sz w:val="32"/>
          <w:szCs w:val="32"/>
        </w:rPr>
        <w:t>s</w:t>
      </w:r>
      <w:r w:rsidR="00C60BBB" w:rsidRPr="004A6B47">
        <w:rPr>
          <w:rFonts w:ascii="Times New Roman" w:hAnsi="Times New Roman" w:cs="Times New Roman"/>
          <w:sz w:val="32"/>
          <w:szCs w:val="32"/>
        </w:rPr>
        <w:t xml:space="preserve">trengthening its legal framework </w:t>
      </w:r>
      <w:r w:rsidR="00913972">
        <w:rPr>
          <w:rFonts w:ascii="Times New Roman" w:hAnsi="Times New Roman" w:cs="Times New Roman"/>
          <w:sz w:val="32"/>
          <w:szCs w:val="32"/>
        </w:rPr>
        <w:t>as well as</w:t>
      </w:r>
      <w:r w:rsidR="0012092B" w:rsidRPr="004A6B47">
        <w:rPr>
          <w:rFonts w:ascii="Times New Roman" w:hAnsi="Times New Roman" w:cs="Times New Roman"/>
          <w:sz w:val="32"/>
          <w:szCs w:val="32"/>
        </w:rPr>
        <w:t xml:space="preserve"> the</w:t>
      </w:r>
      <w:r w:rsidR="00D52FDD" w:rsidRPr="004A6B47">
        <w:rPr>
          <w:rFonts w:ascii="Times New Roman" w:hAnsi="Times New Roman" w:cs="Times New Roman"/>
          <w:sz w:val="32"/>
          <w:szCs w:val="32"/>
        </w:rPr>
        <w:t xml:space="preserve"> implementation of </w:t>
      </w:r>
      <w:r w:rsidR="00EB6A23" w:rsidRPr="004A6B47">
        <w:rPr>
          <w:rFonts w:ascii="Times New Roman" w:hAnsi="Times New Roman" w:cs="Times New Roman"/>
          <w:sz w:val="32"/>
          <w:szCs w:val="32"/>
        </w:rPr>
        <w:t xml:space="preserve">numerous </w:t>
      </w:r>
      <w:r w:rsidR="00D52FDD" w:rsidRPr="004A6B47">
        <w:rPr>
          <w:rFonts w:ascii="Times New Roman" w:hAnsi="Times New Roman" w:cs="Times New Roman"/>
          <w:sz w:val="32"/>
          <w:szCs w:val="32"/>
        </w:rPr>
        <w:t>national policies and strategies</w:t>
      </w:r>
      <w:r w:rsidR="00087B2E" w:rsidRPr="004A6B47">
        <w:rPr>
          <w:rFonts w:ascii="Times New Roman" w:hAnsi="Times New Roman" w:cs="Times New Roman"/>
          <w:sz w:val="32"/>
          <w:szCs w:val="32"/>
        </w:rPr>
        <w:t xml:space="preserve"> </w:t>
      </w:r>
      <w:r w:rsidR="00D52FDD" w:rsidRPr="004A6B47">
        <w:rPr>
          <w:rFonts w:ascii="Times New Roman" w:hAnsi="Times New Roman" w:cs="Times New Roman"/>
          <w:sz w:val="32"/>
          <w:szCs w:val="32"/>
        </w:rPr>
        <w:t xml:space="preserve">that seek </w:t>
      </w:r>
      <w:r w:rsidR="009A1C8C">
        <w:rPr>
          <w:rFonts w:ascii="Times New Roman" w:hAnsi="Times New Roman" w:cs="Times New Roman"/>
          <w:sz w:val="32"/>
          <w:szCs w:val="32"/>
        </w:rPr>
        <w:t>to promote and protect human rights</w:t>
      </w:r>
      <w:r w:rsidR="00EB6A23" w:rsidRPr="004A6B47">
        <w:rPr>
          <w:rFonts w:ascii="Times New Roman" w:hAnsi="Times New Roman" w:cs="Times New Roman"/>
          <w:sz w:val="32"/>
          <w:szCs w:val="32"/>
        </w:rPr>
        <w:t xml:space="preserve">, including </w:t>
      </w:r>
      <w:r w:rsidR="00D52FDD" w:rsidRPr="004A6B47">
        <w:rPr>
          <w:rFonts w:ascii="Times New Roman" w:hAnsi="Times New Roman" w:cs="Times New Roman"/>
          <w:sz w:val="32"/>
          <w:szCs w:val="32"/>
        </w:rPr>
        <w:t>the national strategy for the empowerment and advancement of women</w:t>
      </w:r>
      <w:r w:rsidR="009A1C8C">
        <w:rPr>
          <w:rFonts w:ascii="Times New Roman" w:hAnsi="Times New Roman" w:cs="Times New Roman"/>
          <w:sz w:val="32"/>
          <w:szCs w:val="32"/>
        </w:rPr>
        <w:t>,</w:t>
      </w:r>
      <w:r w:rsidR="00D52FDD" w:rsidRPr="004A6B47">
        <w:rPr>
          <w:rFonts w:ascii="Times New Roman" w:hAnsi="Times New Roman" w:cs="Times New Roman"/>
          <w:sz w:val="32"/>
          <w:szCs w:val="32"/>
        </w:rPr>
        <w:t xml:space="preserve"> the national strategy to empower persons with disabilities</w:t>
      </w:r>
      <w:r w:rsidR="004A6B47" w:rsidRPr="004A6B47">
        <w:rPr>
          <w:rFonts w:ascii="Times New Roman" w:hAnsi="Times New Roman" w:cs="Times New Roman"/>
          <w:sz w:val="32"/>
          <w:szCs w:val="32"/>
        </w:rPr>
        <w:t>.</w:t>
      </w:r>
    </w:p>
    <w:p w14:paraId="4954444C" w14:textId="4877A25B" w:rsidR="00CC26D0" w:rsidRPr="004A6B47" w:rsidRDefault="001622DA" w:rsidP="009C510F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the spirit of meaningful dialogue, Viet Nam wishes to make the following recommendations:</w:t>
      </w:r>
    </w:p>
    <w:p w14:paraId="24A6F747" w14:textId="72E8BD60" w:rsidR="00CE2668" w:rsidRPr="004A6B47" w:rsidRDefault="00AE7923" w:rsidP="00A14B26">
      <w:pPr>
        <w:pStyle w:val="ListParagraph"/>
        <w:numPr>
          <w:ilvl w:val="0"/>
          <w:numId w:val="3"/>
        </w:numPr>
        <w:tabs>
          <w:tab w:val="left" w:pos="1170"/>
        </w:tabs>
        <w:spacing w:before="120" w:after="120"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First, develop a national plan for public education and awareness </w:t>
      </w:r>
      <w:proofErr w:type="gramStart"/>
      <w:r>
        <w:rPr>
          <w:rFonts w:ascii="Times New Roman" w:hAnsi="Times New Roman" w:cs="Times New Roman"/>
          <w:sz w:val="32"/>
          <w:szCs w:val="32"/>
        </w:rPr>
        <w:t>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human rights.</w:t>
      </w:r>
    </w:p>
    <w:p w14:paraId="49D54398" w14:textId="64C25555" w:rsidR="00B20CBC" w:rsidRPr="004A6B47" w:rsidRDefault="00B8280C" w:rsidP="00A14B26">
      <w:pPr>
        <w:pStyle w:val="ListParagraph"/>
        <w:numPr>
          <w:ilvl w:val="0"/>
          <w:numId w:val="3"/>
        </w:numPr>
        <w:tabs>
          <w:tab w:val="left" w:pos="1170"/>
        </w:tabs>
        <w:spacing w:before="120" w:after="120"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Second</w:t>
      </w:r>
      <w:r w:rsidR="00144BFC" w:rsidRPr="004A6B47">
        <w:rPr>
          <w:rFonts w:ascii="Times New Roman" w:hAnsi="Times New Roman" w:cs="Times New Roman"/>
          <w:sz w:val="32"/>
          <w:szCs w:val="32"/>
        </w:rPr>
        <w:t>,</w:t>
      </w:r>
      <w:r w:rsidR="00CE2668" w:rsidRPr="004A6B47">
        <w:rPr>
          <w:rFonts w:ascii="Times New Roman" w:hAnsi="Times New Roman" w:cs="Times New Roman"/>
          <w:sz w:val="32"/>
          <w:szCs w:val="32"/>
        </w:rPr>
        <w:t xml:space="preserve"> d</w:t>
      </w:r>
      <w:r w:rsidR="00B20CBC" w:rsidRPr="004A6B47">
        <w:rPr>
          <w:rFonts w:ascii="Times New Roman" w:hAnsi="Times New Roman" w:cs="Times New Roman"/>
          <w:sz w:val="32"/>
          <w:szCs w:val="32"/>
        </w:rPr>
        <w:t>evelop a national plan to educate and raise awareness targeting the public servants</w:t>
      </w:r>
      <w:r w:rsidR="00CE2668" w:rsidRPr="004A6B47">
        <w:rPr>
          <w:rFonts w:ascii="Times New Roman" w:hAnsi="Times New Roman" w:cs="Times New Roman"/>
          <w:sz w:val="32"/>
          <w:szCs w:val="32"/>
        </w:rPr>
        <w:t>.</w:t>
      </w:r>
    </w:p>
    <w:p w14:paraId="7DCB243B" w14:textId="73F7458F" w:rsidR="004D49DC" w:rsidRPr="004A6B47" w:rsidRDefault="004D49DC" w:rsidP="004D49DC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32"/>
          <w:szCs w:val="32"/>
        </w:rPr>
      </w:pPr>
      <w:r w:rsidRPr="004A6B47">
        <w:rPr>
          <w:rFonts w:ascii="Times New Roman" w:hAnsi="Times New Roman" w:cs="Times New Roman"/>
          <w:sz w:val="32"/>
          <w:szCs w:val="32"/>
        </w:rPr>
        <w:t xml:space="preserve">We wish the delegation of </w:t>
      </w:r>
      <w:r w:rsidR="00005929" w:rsidRPr="004A6B47">
        <w:rPr>
          <w:rFonts w:ascii="Times New Roman" w:hAnsi="Times New Roman" w:cs="Times New Roman"/>
          <w:sz w:val="32"/>
          <w:szCs w:val="32"/>
        </w:rPr>
        <w:t xml:space="preserve">the </w:t>
      </w:r>
      <w:r w:rsidR="00320BDB">
        <w:rPr>
          <w:rFonts w:ascii="Times New Roman" w:hAnsi="Times New Roman" w:cs="Times New Roman"/>
          <w:sz w:val="32"/>
          <w:szCs w:val="32"/>
        </w:rPr>
        <w:t>UAE</w:t>
      </w:r>
      <w:r w:rsidRPr="004A6B47">
        <w:rPr>
          <w:rFonts w:ascii="Times New Roman" w:hAnsi="Times New Roman" w:cs="Times New Roman"/>
          <w:sz w:val="32"/>
          <w:szCs w:val="32"/>
        </w:rPr>
        <w:t xml:space="preserve"> a very successful UPR process. </w:t>
      </w:r>
    </w:p>
    <w:p w14:paraId="7539E2DE" w14:textId="01ACE5C3" w:rsidR="004D49DC" w:rsidRPr="00A14B26" w:rsidRDefault="004D49DC" w:rsidP="004D49DC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A14B26">
        <w:rPr>
          <w:rFonts w:ascii="Times New Roman" w:hAnsi="Times New Roman" w:cs="Times New Roman"/>
          <w:i/>
          <w:iCs/>
          <w:sz w:val="32"/>
          <w:szCs w:val="32"/>
        </w:rPr>
        <w:t xml:space="preserve">Thank you, </w:t>
      </w:r>
      <w:r w:rsidR="00005929" w:rsidRPr="00A14B26">
        <w:rPr>
          <w:rFonts w:ascii="Times New Roman" w:hAnsi="Times New Roman" w:cs="Times New Roman"/>
          <w:i/>
          <w:iCs/>
          <w:sz w:val="32"/>
          <w:szCs w:val="32"/>
        </w:rPr>
        <w:t>Mi</w:t>
      </w:r>
      <w:r w:rsidRPr="00A14B26">
        <w:rPr>
          <w:rFonts w:ascii="Times New Roman" w:hAnsi="Times New Roman" w:cs="Times New Roman"/>
          <w:i/>
          <w:iCs/>
          <w:sz w:val="32"/>
          <w:szCs w:val="32"/>
        </w:rPr>
        <w:t>ster President./.</w:t>
      </w:r>
    </w:p>
    <w:p w14:paraId="59523F14" w14:textId="2FF7B748" w:rsidR="00144BFC" w:rsidRPr="00012904" w:rsidRDefault="00ED3ED5" w:rsidP="00144BFC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5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64494" w14:textId="71E3A7A7" w:rsidR="00B26745" w:rsidRPr="00012904" w:rsidRDefault="00B26745" w:rsidP="00012904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B26745" w:rsidRPr="00012904" w:rsidSect="00382B5E">
      <w:headerReference w:type="default" r:id="rId11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B059" w14:textId="77777777" w:rsidR="00A922EA" w:rsidRDefault="00A922EA">
      <w:r>
        <w:separator/>
      </w:r>
    </w:p>
  </w:endnote>
  <w:endnote w:type="continuationSeparator" w:id="0">
    <w:p w14:paraId="6CEF14EC" w14:textId="77777777" w:rsidR="00A922EA" w:rsidRDefault="00A922EA">
      <w:r>
        <w:continuationSeparator/>
      </w:r>
    </w:p>
  </w:endnote>
  <w:endnote w:type="continuationNotice" w:id="1">
    <w:p w14:paraId="1C36E687" w14:textId="77777777" w:rsidR="00A922EA" w:rsidRDefault="00A92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HGPMinchoE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4A47" w14:textId="77777777" w:rsidR="00A922EA" w:rsidRDefault="00A922EA">
      <w:r>
        <w:separator/>
      </w:r>
    </w:p>
  </w:footnote>
  <w:footnote w:type="continuationSeparator" w:id="0">
    <w:p w14:paraId="1BEC2452" w14:textId="77777777" w:rsidR="00A922EA" w:rsidRDefault="00A922EA">
      <w:r>
        <w:continuationSeparator/>
      </w:r>
    </w:p>
  </w:footnote>
  <w:footnote w:type="continuationNotice" w:id="1">
    <w:p w14:paraId="49645BFA" w14:textId="77777777" w:rsidR="00A922EA" w:rsidRDefault="00A922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952F" w14:textId="77777777" w:rsidR="00E16627" w:rsidRPr="00665607" w:rsidRDefault="004E268C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25F"/>
    <w:multiLevelType w:val="hybridMultilevel"/>
    <w:tmpl w:val="357C305C"/>
    <w:lvl w:ilvl="0" w:tplc="05AA9A9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6617438B"/>
    <w:multiLevelType w:val="hybridMultilevel"/>
    <w:tmpl w:val="6C0C71E6"/>
    <w:lvl w:ilvl="0" w:tplc="8C22689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7F4F5D30"/>
    <w:multiLevelType w:val="hybridMultilevel"/>
    <w:tmpl w:val="F892AA48"/>
    <w:lvl w:ilvl="0" w:tplc="C8DC4FBA">
      <w:start w:val="55"/>
      <w:numFmt w:val="bullet"/>
      <w:lvlText w:val="-"/>
      <w:lvlJc w:val="left"/>
      <w:pPr>
        <w:ind w:left="1066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 w16cid:durableId="1961494924">
    <w:abstractNumId w:val="2"/>
  </w:num>
  <w:num w:numId="2" w16cid:durableId="2038504345">
    <w:abstractNumId w:val="0"/>
  </w:num>
  <w:num w:numId="3" w16cid:durableId="1448501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E6"/>
    <w:rsid w:val="00000640"/>
    <w:rsid w:val="00005929"/>
    <w:rsid w:val="00011662"/>
    <w:rsid w:val="00012904"/>
    <w:rsid w:val="00023B3F"/>
    <w:rsid w:val="0004425C"/>
    <w:rsid w:val="00047A18"/>
    <w:rsid w:val="0006582D"/>
    <w:rsid w:val="00066FB4"/>
    <w:rsid w:val="00087B2E"/>
    <w:rsid w:val="00095B24"/>
    <w:rsid w:val="000A699A"/>
    <w:rsid w:val="000B14B4"/>
    <w:rsid w:val="000B537D"/>
    <w:rsid w:val="000D509C"/>
    <w:rsid w:val="0012092B"/>
    <w:rsid w:val="00144BFC"/>
    <w:rsid w:val="001578AB"/>
    <w:rsid w:val="001622DA"/>
    <w:rsid w:val="0017306D"/>
    <w:rsid w:val="00173761"/>
    <w:rsid w:val="001833AB"/>
    <w:rsid w:val="001A4FC3"/>
    <w:rsid w:val="001D622D"/>
    <w:rsid w:val="001F53AB"/>
    <w:rsid w:val="002003E8"/>
    <w:rsid w:val="00210918"/>
    <w:rsid w:val="002125A1"/>
    <w:rsid w:val="00216242"/>
    <w:rsid w:val="00230618"/>
    <w:rsid w:val="00236208"/>
    <w:rsid w:val="00254A43"/>
    <w:rsid w:val="002857BB"/>
    <w:rsid w:val="00287610"/>
    <w:rsid w:val="002964CF"/>
    <w:rsid w:val="002A4A07"/>
    <w:rsid w:val="002B36E7"/>
    <w:rsid w:val="002C72D6"/>
    <w:rsid w:val="002E2882"/>
    <w:rsid w:val="003059CF"/>
    <w:rsid w:val="00320BDB"/>
    <w:rsid w:val="00322B9D"/>
    <w:rsid w:val="0035260F"/>
    <w:rsid w:val="00375BA4"/>
    <w:rsid w:val="00381336"/>
    <w:rsid w:val="00384611"/>
    <w:rsid w:val="003B3B69"/>
    <w:rsid w:val="003F16BE"/>
    <w:rsid w:val="003F3802"/>
    <w:rsid w:val="00410F0C"/>
    <w:rsid w:val="004110D6"/>
    <w:rsid w:val="00426826"/>
    <w:rsid w:val="00435E21"/>
    <w:rsid w:val="00440838"/>
    <w:rsid w:val="004455A9"/>
    <w:rsid w:val="00466907"/>
    <w:rsid w:val="004771DF"/>
    <w:rsid w:val="00477846"/>
    <w:rsid w:val="00491F72"/>
    <w:rsid w:val="004A6B47"/>
    <w:rsid w:val="004B3301"/>
    <w:rsid w:val="004B40C7"/>
    <w:rsid w:val="004B6D4A"/>
    <w:rsid w:val="004D49DC"/>
    <w:rsid w:val="004E268C"/>
    <w:rsid w:val="00545459"/>
    <w:rsid w:val="0055097D"/>
    <w:rsid w:val="00573426"/>
    <w:rsid w:val="0057747C"/>
    <w:rsid w:val="00583371"/>
    <w:rsid w:val="005851C7"/>
    <w:rsid w:val="005B54FA"/>
    <w:rsid w:val="005C489C"/>
    <w:rsid w:val="005C515A"/>
    <w:rsid w:val="005D797B"/>
    <w:rsid w:val="005F6456"/>
    <w:rsid w:val="00605433"/>
    <w:rsid w:val="00633DC5"/>
    <w:rsid w:val="00637036"/>
    <w:rsid w:val="00667B01"/>
    <w:rsid w:val="006947A9"/>
    <w:rsid w:val="006970BA"/>
    <w:rsid w:val="00697FB9"/>
    <w:rsid w:val="006B76FC"/>
    <w:rsid w:val="006C6301"/>
    <w:rsid w:val="006D0BE1"/>
    <w:rsid w:val="006E694C"/>
    <w:rsid w:val="006E7E6F"/>
    <w:rsid w:val="006F46E9"/>
    <w:rsid w:val="00725410"/>
    <w:rsid w:val="007441B6"/>
    <w:rsid w:val="00752611"/>
    <w:rsid w:val="007562DB"/>
    <w:rsid w:val="007575DB"/>
    <w:rsid w:val="00763F03"/>
    <w:rsid w:val="007813EF"/>
    <w:rsid w:val="007A49D1"/>
    <w:rsid w:val="007C1839"/>
    <w:rsid w:val="007E1C32"/>
    <w:rsid w:val="0080570A"/>
    <w:rsid w:val="00811B7C"/>
    <w:rsid w:val="00817A4E"/>
    <w:rsid w:val="008210BE"/>
    <w:rsid w:val="00831672"/>
    <w:rsid w:val="0085522D"/>
    <w:rsid w:val="00856D2E"/>
    <w:rsid w:val="008915B2"/>
    <w:rsid w:val="008B52B2"/>
    <w:rsid w:val="008C21EF"/>
    <w:rsid w:val="008F30CA"/>
    <w:rsid w:val="00904BD3"/>
    <w:rsid w:val="00907823"/>
    <w:rsid w:val="00913972"/>
    <w:rsid w:val="009530BC"/>
    <w:rsid w:val="009A1C8C"/>
    <w:rsid w:val="009C1A81"/>
    <w:rsid w:val="009C510F"/>
    <w:rsid w:val="009D2002"/>
    <w:rsid w:val="00A1291B"/>
    <w:rsid w:val="00A14B26"/>
    <w:rsid w:val="00A32F21"/>
    <w:rsid w:val="00A624B6"/>
    <w:rsid w:val="00A70A85"/>
    <w:rsid w:val="00A922EA"/>
    <w:rsid w:val="00A9336D"/>
    <w:rsid w:val="00AC72B5"/>
    <w:rsid w:val="00AC7CF2"/>
    <w:rsid w:val="00AD3C18"/>
    <w:rsid w:val="00AE602A"/>
    <w:rsid w:val="00AE7923"/>
    <w:rsid w:val="00B10BBC"/>
    <w:rsid w:val="00B167E6"/>
    <w:rsid w:val="00B20684"/>
    <w:rsid w:val="00B20CBC"/>
    <w:rsid w:val="00B26745"/>
    <w:rsid w:val="00B318AA"/>
    <w:rsid w:val="00B5134B"/>
    <w:rsid w:val="00B669AB"/>
    <w:rsid w:val="00B8280C"/>
    <w:rsid w:val="00BB27C9"/>
    <w:rsid w:val="00BD3FF9"/>
    <w:rsid w:val="00BE5C08"/>
    <w:rsid w:val="00C04006"/>
    <w:rsid w:val="00C522C8"/>
    <w:rsid w:val="00C53A0A"/>
    <w:rsid w:val="00C5661F"/>
    <w:rsid w:val="00C60BBB"/>
    <w:rsid w:val="00C62EC3"/>
    <w:rsid w:val="00C850E4"/>
    <w:rsid w:val="00CC26D0"/>
    <w:rsid w:val="00CE0701"/>
    <w:rsid w:val="00CE2668"/>
    <w:rsid w:val="00CE7E68"/>
    <w:rsid w:val="00D0564F"/>
    <w:rsid w:val="00D12B96"/>
    <w:rsid w:val="00D267CF"/>
    <w:rsid w:val="00D319FC"/>
    <w:rsid w:val="00D3729C"/>
    <w:rsid w:val="00D37EB9"/>
    <w:rsid w:val="00D402A6"/>
    <w:rsid w:val="00D47887"/>
    <w:rsid w:val="00D51FA5"/>
    <w:rsid w:val="00D52FDD"/>
    <w:rsid w:val="00D6452D"/>
    <w:rsid w:val="00D75C95"/>
    <w:rsid w:val="00D778BF"/>
    <w:rsid w:val="00DA22CE"/>
    <w:rsid w:val="00DB61A7"/>
    <w:rsid w:val="00E03057"/>
    <w:rsid w:val="00E04E03"/>
    <w:rsid w:val="00E12F45"/>
    <w:rsid w:val="00E1798E"/>
    <w:rsid w:val="00E4075E"/>
    <w:rsid w:val="00E61D22"/>
    <w:rsid w:val="00E974FE"/>
    <w:rsid w:val="00EB56B6"/>
    <w:rsid w:val="00EB6A23"/>
    <w:rsid w:val="00ED3ED5"/>
    <w:rsid w:val="00F051F4"/>
    <w:rsid w:val="00F302AB"/>
    <w:rsid w:val="00F53C2C"/>
    <w:rsid w:val="00F60DC0"/>
    <w:rsid w:val="00F6198B"/>
    <w:rsid w:val="00F77BC6"/>
    <w:rsid w:val="00F85045"/>
    <w:rsid w:val="00F90051"/>
    <w:rsid w:val="00F92032"/>
    <w:rsid w:val="00F94891"/>
    <w:rsid w:val="00FB11A2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5DBF"/>
  <w15:chartTrackingRefBased/>
  <w15:docId w15:val="{0AF95657-B387-4DEB-81B0-8AA0555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E6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B167E6"/>
  </w:style>
  <w:style w:type="paragraph" w:styleId="ListParagraph">
    <w:name w:val="List Paragraph"/>
    <w:basedOn w:val="Normal"/>
    <w:uiPriority w:val="34"/>
    <w:qFormat/>
    <w:rsid w:val="006F46E9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D6452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452D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6452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452D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customStyle="1" w:styleId="SingleTxtG">
    <w:name w:val="_ Single Txt_G"/>
    <w:basedOn w:val="Normal"/>
    <w:qFormat/>
    <w:rsid w:val="00236208"/>
    <w:pPr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DD841-0A2D-42F0-BB05-2E504F982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72993-8DD0-4BC3-A304-36F552558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2C2098-F7D3-45B4-9EB4-AF36D264D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Nam Mission Geneva</dc:creator>
  <cp:keywords/>
  <dc:description/>
  <cp:lastModifiedBy>Toan Nguyen</cp:lastModifiedBy>
  <cp:revision>177</cp:revision>
  <dcterms:created xsi:type="dcterms:W3CDTF">2023-04-26T03:53:00Z</dcterms:created>
  <dcterms:modified xsi:type="dcterms:W3CDTF">2023-05-06T02:17:00Z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