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C7C32" w14:textId="77777777" w:rsidR="00055380" w:rsidRPr="0009406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</w:p>
    <w:p w14:paraId="71354E0C" w14:textId="77777777" w:rsidR="00055380" w:rsidRPr="0009406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  <w:r w:rsidRPr="00094062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5D13B1" wp14:editId="3AC939E1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011EE" w14:textId="77777777" w:rsidR="00055380" w:rsidRPr="0009406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</w:p>
    <w:p w14:paraId="0EBCA850" w14:textId="77777777" w:rsidR="00055380" w:rsidRPr="0009406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</w:p>
    <w:p w14:paraId="7691B829" w14:textId="77777777" w:rsidR="00055380" w:rsidRPr="00094062" w:rsidRDefault="00055380" w:rsidP="00055380">
      <w:pPr>
        <w:spacing w:line="240" w:lineRule="auto"/>
        <w:rPr>
          <w:rFonts w:ascii="Arial" w:hAnsi="Arial" w:cs="Arial"/>
          <w:b/>
        </w:rPr>
      </w:pPr>
    </w:p>
    <w:p w14:paraId="4F52F873" w14:textId="77777777" w:rsidR="00055380" w:rsidRPr="00094062" w:rsidRDefault="00055380" w:rsidP="00055380">
      <w:pPr>
        <w:spacing w:line="240" w:lineRule="auto"/>
        <w:jc w:val="center"/>
        <w:rPr>
          <w:rFonts w:ascii="Arial" w:hAnsi="Arial" w:cs="Arial"/>
          <w:b/>
        </w:rPr>
      </w:pPr>
      <w:r w:rsidRPr="00094062">
        <w:rPr>
          <w:rFonts w:ascii="Arial" w:hAnsi="Arial" w:cs="Arial"/>
          <w:b/>
        </w:rPr>
        <w:t>STATEMENT BY MALAYSIA</w:t>
      </w:r>
    </w:p>
    <w:p w14:paraId="3D1241D9" w14:textId="4D5EE900" w:rsidR="00055380" w:rsidRPr="00094062" w:rsidRDefault="00055380" w:rsidP="00055380">
      <w:pPr>
        <w:spacing w:line="240" w:lineRule="auto"/>
        <w:jc w:val="center"/>
        <w:rPr>
          <w:rFonts w:ascii="Arial" w:hAnsi="Arial" w:cs="Arial"/>
          <w:b/>
        </w:rPr>
      </w:pPr>
      <w:r w:rsidRPr="00094062">
        <w:rPr>
          <w:rFonts w:ascii="Arial" w:hAnsi="Arial" w:cs="Arial"/>
          <w:b/>
        </w:rPr>
        <w:t xml:space="preserve">REVIEW OF </w:t>
      </w:r>
      <w:r w:rsidR="00036A9B" w:rsidRPr="00094062">
        <w:rPr>
          <w:rFonts w:ascii="Arial" w:hAnsi="Arial" w:cs="Arial"/>
          <w:b/>
        </w:rPr>
        <w:t>BOTSWANA</w:t>
      </w:r>
    </w:p>
    <w:p w14:paraId="0074F528" w14:textId="3E5E1A5D" w:rsidR="00055380" w:rsidRPr="00094062" w:rsidRDefault="00C2012B" w:rsidP="00055380">
      <w:pPr>
        <w:spacing w:line="240" w:lineRule="auto"/>
        <w:jc w:val="center"/>
        <w:rPr>
          <w:rFonts w:ascii="Arial" w:hAnsi="Arial" w:cs="Arial"/>
          <w:b/>
        </w:rPr>
      </w:pPr>
      <w:r w:rsidRPr="00094062">
        <w:rPr>
          <w:rFonts w:ascii="Arial" w:hAnsi="Arial" w:cs="Arial"/>
          <w:b/>
        </w:rPr>
        <w:t>43</w:t>
      </w:r>
      <w:r w:rsidRPr="00094062">
        <w:rPr>
          <w:rFonts w:ascii="Arial" w:hAnsi="Arial" w:cs="Arial"/>
          <w:b/>
          <w:vertAlign w:val="superscript"/>
        </w:rPr>
        <w:t>RD</w:t>
      </w:r>
      <w:r w:rsidRPr="00094062">
        <w:rPr>
          <w:rFonts w:ascii="Arial" w:hAnsi="Arial" w:cs="Arial"/>
          <w:b/>
        </w:rPr>
        <w:t xml:space="preserve"> </w:t>
      </w:r>
      <w:r w:rsidR="00055380" w:rsidRPr="00094062">
        <w:rPr>
          <w:rFonts w:ascii="Arial" w:hAnsi="Arial" w:cs="Arial"/>
          <w:b/>
        </w:rPr>
        <w:t xml:space="preserve">SESSION OF THE UPR WORKING GROUP </w:t>
      </w:r>
    </w:p>
    <w:p w14:paraId="21EDB269" w14:textId="101A404E" w:rsidR="00055380" w:rsidRPr="00094062" w:rsidRDefault="00C2012B" w:rsidP="00055380">
      <w:pPr>
        <w:spacing w:line="240" w:lineRule="auto"/>
        <w:jc w:val="center"/>
        <w:rPr>
          <w:rFonts w:ascii="Arial" w:hAnsi="Arial" w:cs="Arial"/>
          <w:b/>
        </w:rPr>
      </w:pPr>
      <w:r w:rsidRPr="00094062">
        <w:rPr>
          <w:rFonts w:ascii="Arial" w:hAnsi="Arial" w:cs="Arial"/>
          <w:b/>
        </w:rPr>
        <w:t>1 – 12 MAY</w:t>
      </w:r>
      <w:r w:rsidR="00903DF0" w:rsidRPr="00094062">
        <w:rPr>
          <w:rFonts w:ascii="Arial" w:hAnsi="Arial" w:cs="Arial"/>
          <w:b/>
        </w:rPr>
        <w:t xml:space="preserve"> 2023</w:t>
      </w:r>
    </w:p>
    <w:p w14:paraId="36E2266F" w14:textId="77777777" w:rsidR="00055380" w:rsidRPr="00094062" w:rsidRDefault="00055380" w:rsidP="00055380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1CE94FD3" w14:textId="77777777" w:rsidR="00055380" w:rsidRPr="00094062" w:rsidRDefault="00055380" w:rsidP="00055380">
      <w:pPr>
        <w:spacing w:line="240" w:lineRule="auto"/>
        <w:rPr>
          <w:rFonts w:ascii="Arial" w:eastAsiaTheme="minorHAnsi" w:hAnsi="Arial" w:cs="Arial"/>
        </w:rPr>
      </w:pPr>
    </w:p>
    <w:p w14:paraId="791F033A" w14:textId="6FF746C5" w:rsidR="007E5717" w:rsidRPr="00094062" w:rsidRDefault="007E5717" w:rsidP="007E5717">
      <w:pPr>
        <w:spacing w:line="240" w:lineRule="auto"/>
        <w:rPr>
          <w:rFonts w:ascii="Arial" w:eastAsia="Arial Unicode MS" w:hAnsi="Arial" w:cs="Arial"/>
          <w:bdr w:val="nil"/>
        </w:rPr>
      </w:pPr>
      <w:r w:rsidRPr="00094062">
        <w:rPr>
          <w:rFonts w:ascii="Arial" w:eastAsiaTheme="minorHAnsi" w:hAnsi="Arial" w:cs="Arial"/>
        </w:rPr>
        <w:t xml:space="preserve">Malaysia </w:t>
      </w:r>
      <w:r w:rsidRPr="00094062">
        <w:rPr>
          <w:rFonts w:ascii="Arial" w:eastAsia="Arial Unicode MS" w:hAnsi="Arial" w:cs="Arial"/>
          <w:bdr w:val="nil"/>
        </w:rPr>
        <w:t xml:space="preserve">thanks Botswana for the presentation of </w:t>
      </w:r>
      <w:r w:rsidR="00094062" w:rsidRPr="00094062">
        <w:rPr>
          <w:rFonts w:ascii="Arial" w:eastAsia="Arial Unicode MS" w:hAnsi="Arial" w:cs="Arial"/>
          <w:bdr w:val="nil"/>
        </w:rPr>
        <w:t>its</w:t>
      </w:r>
      <w:r w:rsidRPr="00094062">
        <w:rPr>
          <w:rFonts w:ascii="Arial" w:eastAsia="Arial Unicode MS" w:hAnsi="Arial" w:cs="Arial"/>
          <w:bdr w:val="nil"/>
        </w:rPr>
        <w:t xml:space="preserve"> national report.</w:t>
      </w:r>
    </w:p>
    <w:p w14:paraId="71DC7487" w14:textId="77777777" w:rsidR="00055380" w:rsidRPr="00094062" w:rsidRDefault="00055380" w:rsidP="00055380">
      <w:pPr>
        <w:spacing w:line="240" w:lineRule="auto"/>
        <w:rPr>
          <w:rFonts w:ascii="Arial" w:eastAsiaTheme="minorHAnsi" w:hAnsi="Arial" w:cs="Arial"/>
        </w:rPr>
      </w:pPr>
    </w:p>
    <w:p w14:paraId="42FDEE9E" w14:textId="43F5EC26" w:rsidR="00C833D2" w:rsidRPr="00094062" w:rsidRDefault="00055380" w:rsidP="00D67751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eastAsia="Cambria" w:hAnsi="Arial" w:cs="Arial"/>
          <w:u w:color="000000"/>
          <w:bdr w:val="nil"/>
          <w:lang w:val="en-US" w:eastAsia="en-GB"/>
        </w:rPr>
      </w:pPr>
      <w:r w:rsidRPr="00094062">
        <w:rPr>
          <w:rFonts w:ascii="Arial" w:hAnsi="Arial" w:cs="Arial"/>
          <w:lang w:eastAsia="en-GB"/>
        </w:rPr>
        <w:t xml:space="preserve">Malaysia </w:t>
      </w:r>
      <w:r w:rsidR="00D67751" w:rsidRPr="00094062">
        <w:rPr>
          <w:rFonts w:ascii="Arial" w:eastAsia="Cambria" w:hAnsi="Arial" w:cs="Arial"/>
          <w:u w:color="000000"/>
          <w:bdr w:val="nil"/>
          <w:lang w:val="en-US" w:eastAsia="en-GB"/>
        </w:rPr>
        <w:t>take</w:t>
      </w:r>
      <w:r w:rsidR="00697F6D">
        <w:rPr>
          <w:rFonts w:ascii="Arial" w:eastAsia="Cambria" w:hAnsi="Arial" w:cs="Arial"/>
          <w:u w:color="000000"/>
          <w:bdr w:val="nil"/>
          <w:lang w:val="en-US" w:eastAsia="en-GB"/>
        </w:rPr>
        <w:t>s</w:t>
      </w:r>
      <w:bookmarkStart w:id="0" w:name="_GoBack"/>
      <w:bookmarkEnd w:id="0"/>
      <w:r w:rsidR="00D67751" w:rsidRPr="00094062">
        <w:rPr>
          <w:rFonts w:ascii="Arial" w:eastAsia="Cambria" w:hAnsi="Arial" w:cs="Arial"/>
          <w:u w:color="000000"/>
          <w:bdr w:val="nil"/>
          <w:lang w:val="en-US" w:eastAsia="en-GB"/>
        </w:rPr>
        <w:t xml:space="preserve"> note </w:t>
      </w:r>
      <w:r w:rsidR="00AA2657" w:rsidRPr="00094062">
        <w:rPr>
          <w:rFonts w:ascii="Arial" w:eastAsia="Cambria" w:hAnsi="Arial" w:cs="Arial"/>
          <w:u w:color="000000"/>
          <w:bdr w:val="nil"/>
          <w:lang w:val="en-US" w:eastAsia="en-GB"/>
        </w:rPr>
        <w:t xml:space="preserve">of several </w:t>
      </w:r>
      <w:r w:rsidR="00D67751" w:rsidRPr="00094062">
        <w:rPr>
          <w:rFonts w:ascii="Arial" w:eastAsia="Cambria" w:hAnsi="Arial" w:cs="Arial"/>
          <w:u w:color="000000"/>
          <w:bdr w:val="nil"/>
          <w:lang w:val="en-US" w:eastAsia="en-GB"/>
        </w:rPr>
        <w:t>reforms and policy implementations aim</w:t>
      </w:r>
      <w:r w:rsidR="00AA2657" w:rsidRPr="00094062">
        <w:rPr>
          <w:rFonts w:ascii="Arial" w:eastAsia="Cambria" w:hAnsi="Arial" w:cs="Arial"/>
          <w:u w:color="000000"/>
          <w:bdr w:val="nil"/>
          <w:lang w:val="en-US" w:eastAsia="en-GB"/>
        </w:rPr>
        <w:t>ed</w:t>
      </w:r>
      <w:r w:rsidR="00D67751" w:rsidRPr="00094062">
        <w:rPr>
          <w:rFonts w:ascii="Arial" w:eastAsia="Cambria" w:hAnsi="Arial" w:cs="Arial"/>
          <w:u w:color="000000"/>
          <w:bdr w:val="nil"/>
          <w:lang w:val="en-US" w:eastAsia="en-GB"/>
        </w:rPr>
        <w:t xml:space="preserve"> at promoting sustainable industries and trade, </w:t>
      </w:r>
      <w:r w:rsidR="00DF110F" w:rsidRPr="00094062">
        <w:rPr>
          <w:rFonts w:ascii="Arial" w:eastAsia="Cambria" w:hAnsi="Arial" w:cs="Arial"/>
          <w:u w:color="000000"/>
          <w:bdr w:val="nil"/>
          <w:lang w:val="en-US" w:eastAsia="en-GB"/>
        </w:rPr>
        <w:t xml:space="preserve">improving social protection, providing economic opportunities to vulnerable populations, and </w:t>
      </w:r>
      <w:r w:rsidR="00AA2657" w:rsidRPr="00094062">
        <w:rPr>
          <w:rFonts w:ascii="Arial" w:eastAsia="Cambria" w:hAnsi="Arial" w:cs="Arial"/>
          <w:u w:color="000000"/>
          <w:bdr w:val="nil"/>
          <w:lang w:val="en-US" w:eastAsia="en-GB"/>
        </w:rPr>
        <w:t>empowering</w:t>
      </w:r>
      <w:r w:rsidR="00DF110F" w:rsidRPr="00094062">
        <w:rPr>
          <w:rFonts w:ascii="Arial" w:eastAsia="Cambria" w:hAnsi="Arial" w:cs="Arial"/>
          <w:u w:color="000000"/>
          <w:bdr w:val="nil"/>
          <w:lang w:val="en-US" w:eastAsia="en-GB"/>
        </w:rPr>
        <w:t xml:space="preserve"> youth </w:t>
      </w:r>
      <w:r w:rsidR="00AA2657" w:rsidRPr="00094062">
        <w:rPr>
          <w:rFonts w:ascii="Arial" w:eastAsia="Cambria" w:hAnsi="Arial" w:cs="Arial"/>
          <w:u w:color="000000"/>
          <w:bdr w:val="nil"/>
          <w:lang w:val="en-US" w:eastAsia="en-GB"/>
        </w:rPr>
        <w:t>economically</w:t>
      </w:r>
      <w:r w:rsidR="00D67751" w:rsidRPr="00094062">
        <w:rPr>
          <w:rFonts w:ascii="Arial" w:eastAsia="Cambria" w:hAnsi="Arial" w:cs="Arial"/>
          <w:u w:color="000000"/>
          <w:bdr w:val="nil"/>
          <w:lang w:val="en-US" w:eastAsia="en-GB"/>
        </w:rPr>
        <w:t xml:space="preserve">. </w:t>
      </w:r>
    </w:p>
    <w:p w14:paraId="42F7ACF8" w14:textId="77777777" w:rsidR="0054182C" w:rsidRPr="00094062" w:rsidRDefault="0054182C" w:rsidP="0054182C">
      <w:pPr>
        <w:pStyle w:val="Body"/>
        <w:spacing w:line="240" w:lineRule="auto"/>
        <w:rPr>
          <w:rFonts w:ascii="Arial" w:hAnsi="Arial" w:cs="Arial"/>
          <w:color w:val="auto"/>
          <w:lang w:eastAsia="en-GB"/>
        </w:rPr>
      </w:pPr>
    </w:p>
    <w:p w14:paraId="63D75CBF" w14:textId="77777777" w:rsidR="00055380" w:rsidRPr="00094062" w:rsidRDefault="00055380" w:rsidP="00055380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val="en-US"/>
        </w:rPr>
      </w:pPr>
      <w:r w:rsidRPr="00094062">
        <w:rPr>
          <w:rFonts w:ascii="Arial" w:hAnsi="Arial" w:cs="Arial"/>
          <w:lang w:eastAsia="en-GB"/>
        </w:rPr>
        <w:t xml:space="preserve">In the spirit of constructive engagement, Malaysia </w:t>
      </w:r>
      <w:r w:rsidRPr="00094062">
        <w:rPr>
          <w:rFonts w:ascii="Arial" w:hAnsi="Arial" w:cs="Arial"/>
          <w:b/>
          <w:bCs/>
          <w:u w:val="single"/>
          <w:lang w:eastAsia="en-GB"/>
        </w:rPr>
        <w:t>recommends</w:t>
      </w:r>
      <w:r w:rsidRPr="00094062">
        <w:rPr>
          <w:rFonts w:ascii="Arial" w:hAnsi="Arial" w:cs="Arial"/>
          <w:lang w:eastAsia="en-GB"/>
        </w:rPr>
        <w:t xml:space="preserve"> the following:</w:t>
      </w:r>
    </w:p>
    <w:p w14:paraId="580E073E" w14:textId="77777777" w:rsidR="00055380" w:rsidRPr="00094062" w:rsidRDefault="00055380" w:rsidP="00055380">
      <w:pPr>
        <w:spacing w:line="240" w:lineRule="auto"/>
        <w:rPr>
          <w:rFonts w:ascii="Arial" w:hAnsi="Arial" w:cs="Arial"/>
          <w:lang w:val="en-US" w:eastAsia="en-GB"/>
        </w:rPr>
      </w:pPr>
    </w:p>
    <w:p w14:paraId="14949070" w14:textId="161AFCD8" w:rsidR="00055380" w:rsidRPr="00094062" w:rsidRDefault="00055380" w:rsidP="0054182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 w:rsidRPr="00094062">
        <w:rPr>
          <w:rFonts w:ascii="Arial" w:hAnsi="Arial" w:cs="Arial"/>
          <w:lang w:val="en-US" w:eastAsia="en-GB"/>
        </w:rPr>
        <w:t>3.1</w:t>
      </w:r>
      <w:r w:rsidRPr="00094062">
        <w:rPr>
          <w:rFonts w:ascii="Arial" w:hAnsi="Arial" w:cs="Arial"/>
          <w:lang w:val="en-US" w:eastAsia="en-GB"/>
        </w:rPr>
        <w:tab/>
      </w:r>
      <w:r w:rsidR="00F65C42" w:rsidRPr="00094062">
        <w:rPr>
          <w:rFonts w:ascii="Arial" w:hAnsi="Arial" w:cs="Arial"/>
          <w:lang w:val="en-US" w:eastAsia="en-GB"/>
        </w:rPr>
        <w:t>Effectively implement</w:t>
      </w:r>
      <w:r w:rsidR="00D10713" w:rsidRPr="00094062">
        <w:rPr>
          <w:rFonts w:ascii="Arial" w:hAnsi="Arial" w:cs="Arial"/>
          <w:lang w:val="en-US" w:eastAsia="en-GB"/>
        </w:rPr>
        <w:t xml:space="preserve"> its National Policy on Gender and Development through a comprehensive strategy to ensure </w:t>
      </w:r>
      <w:r w:rsidR="00651642" w:rsidRPr="00094062">
        <w:rPr>
          <w:rFonts w:ascii="Arial" w:hAnsi="Arial" w:cs="Arial"/>
          <w:lang w:val="en-US" w:eastAsia="en-GB"/>
        </w:rPr>
        <w:t>equal</w:t>
      </w:r>
      <w:r w:rsidR="00D10713" w:rsidRPr="00094062">
        <w:rPr>
          <w:rFonts w:ascii="Arial" w:hAnsi="Arial" w:cs="Arial"/>
          <w:lang w:val="en-US" w:eastAsia="en-GB"/>
        </w:rPr>
        <w:t xml:space="preserve"> access </w:t>
      </w:r>
      <w:r w:rsidR="00651642" w:rsidRPr="00094062">
        <w:rPr>
          <w:rFonts w:ascii="Arial" w:hAnsi="Arial" w:cs="Arial"/>
          <w:lang w:val="en-US" w:eastAsia="en-GB"/>
        </w:rPr>
        <w:t xml:space="preserve">to </w:t>
      </w:r>
      <w:r w:rsidR="00D10713" w:rsidRPr="00094062">
        <w:rPr>
          <w:rFonts w:ascii="Arial" w:hAnsi="Arial" w:cs="Arial"/>
          <w:lang w:val="en-US" w:eastAsia="en-GB"/>
        </w:rPr>
        <w:t>the socio-economic, cultural and political opportunities</w:t>
      </w:r>
      <w:r w:rsidR="00651642" w:rsidRPr="00094062">
        <w:rPr>
          <w:rFonts w:ascii="Arial" w:hAnsi="Arial" w:cs="Arial"/>
          <w:lang w:val="en-US" w:eastAsia="en-GB"/>
        </w:rPr>
        <w:t xml:space="preserve"> for men and women</w:t>
      </w:r>
      <w:r w:rsidR="00D705A2" w:rsidRPr="00094062">
        <w:rPr>
          <w:rFonts w:ascii="Arial" w:hAnsi="Arial" w:cs="Arial"/>
          <w:lang w:val="en-US" w:eastAsia="en-GB"/>
        </w:rPr>
        <w:t>;</w:t>
      </w:r>
    </w:p>
    <w:p w14:paraId="1D8AA8E5" w14:textId="77777777" w:rsidR="00055380" w:rsidRPr="00094062" w:rsidRDefault="00055380" w:rsidP="0054182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</w:p>
    <w:p w14:paraId="065EEB40" w14:textId="3C05DFDD" w:rsidR="00055380" w:rsidRPr="00094062" w:rsidRDefault="00055380" w:rsidP="00603550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 w:rsidRPr="00094062">
        <w:rPr>
          <w:rFonts w:ascii="Arial" w:hAnsi="Arial" w:cs="Arial"/>
          <w:lang w:val="en-US" w:eastAsia="en-GB"/>
        </w:rPr>
        <w:t>3.2</w:t>
      </w:r>
      <w:r w:rsidRPr="00094062">
        <w:rPr>
          <w:rFonts w:ascii="Arial" w:hAnsi="Arial" w:cs="Arial"/>
          <w:lang w:val="en-US" w:eastAsia="en-GB"/>
        </w:rPr>
        <w:tab/>
      </w:r>
      <w:r w:rsidR="00D67751" w:rsidRPr="00094062">
        <w:rPr>
          <w:rFonts w:ascii="Arial" w:hAnsi="Arial" w:cs="Arial"/>
          <w:iCs/>
          <w:lang w:eastAsia="en-GB"/>
        </w:rPr>
        <w:t>Step up</w:t>
      </w:r>
      <w:r w:rsidR="00F65C42" w:rsidRPr="00094062">
        <w:rPr>
          <w:rFonts w:ascii="Arial" w:hAnsi="Arial" w:cs="Arial"/>
          <w:iCs/>
          <w:lang w:eastAsia="en-GB"/>
        </w:rPr>
        <w:t xml:space="preserve"> efforts </w:t>
      </w:r>
      <w:r w:rsidR="007552ED" w:rsidRPr="00094062">
        <w:rPr>
          <w:rFonts w:ascii="Arial" w:hAnsi="Arial" w:cs="Arial"/>
          <w:iCs/>
          <w:lang w:eastAsia="en-GB"/>
        </w:rPr>
        <w:t>to eradicate poverty by ensuring</w:t>
      </w:r>
      <w:r w:rsidR="006F3FB9" w:rsidRPr="00094062">
        <w:rPr>
          <w:rFonts w:ascii="Arial" w:hAnsi="Arial" w:cs="Arial"/>
          <w:iCs/>
          <w:lang w:eastAsia="en-GB"/>
        </w:rPr>
        <w:t xml:space="preserve"> those living in poverty have</w:t>
      </w:r>
      <w:r w:rsidR="007552ED" w:rsidRPr="00094062">
        <w:rPr>
          <w:rFonts w:ascii="Arial" w:hAnsi="Arial" w:cs="Arial"/>
          <w:iCs/>
          <w:lang w:eastAsia="en-GB"/>
        </w:rPr>
        <w:t xml:space="preserve"> </w:t>
      </w:r>
      <w:r w:rsidR="00D67751" w:rsidRPr="00094062">
        <w:rPr>
          <w:rFonts w:ascii="Arial" w:hAnsi="Arial" w:cs="Arial"/>
          <w:iCs/>
          <w:lang w:eastAsia="en-GB"/>
        </w:rPr>
        <w:t>sufficient access to social assistance</w:t>
      </w:r>
      <w:r w:rsidR="00603550" w:rsidRPr="00094062">
        <w:rPr>
          <w:rFonts w:ascii="Arial" w:hAnsi="Arial" w:cs="Arial"/>
          <w:lang w:val="en-US" w:eastAsia="en-GB"/>
        </w:rPr>
        <w:t>;</w:t>
      </w:r>
      <w:r w:rsidR="00130D09" w:rsidRPr="00094062">
        <w:rPr>
          <w:rFonts w:ascii="Arial" w:hAnsi="Arial" w:cs="Arial"/>
          <w:lang w:val="en-US" w:eastAsia="en-GB"/>
        </w:rPr>
        <w:t xml:space="preserve"> and </w:t>
      </w:r>
    </w:p>
    <w:p w14:paraId="27D6322E" w14:textId="77777777" w:rsidR="00055380" w:rsidRPr="00094062" w:rsidRDefault="00055380" w:rsidP="0054182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</w:p>
    <w:p w14:paraId="035C2AF8" w14:textId="7826A981" w:rsidR="00055380" w:rsidRPr="00094062" w:rsidRDefault="00055380" w:rsidP="00A44BBD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 w:rsidRPr="00094062">
        <w:rPr>
          <w:rFonts w:ascii="Arial" w:hAnsi="Arial" w:cs="Arial"/>
          <w:lang w:val="en-US" w:eastAsia="en-GB"/>
        </w:rPr>
        <w:t>3.3</w:t>
      </w:r>
      <w:r w:rsidRPr="00094062">
        <w:rPr>
          <w:rFonts w:ascii="Arial" w:hAnsi="Arial" w:cs="Arial"/>
          <w:lang w:val="en-US" w:eastAsia="en-GB"/>
        </w:rPr>
        <w:tab/>
      </w:r>
      <w:r w:rsidR="00F65C42" w:rsidRPr="00094062">
        <w:rPr>
          <w:rFonts w:ascii="Arial" w:hAnsi="Arial" w:cs="Arial"/>
          <w:lang w:eastAsia="en-GB"/>
        </w:rPr>
        <w:t xml:space="preserve">Strengthen </w:t>
      </w:r>
      <w:r w:rsidR="00651642" w:rsidRPr="00094062">
        <w:rPr>
          <w:rFonts w:ascii="Arial" w:hAnsi="Arial" w:cs="Arial"/>
          <w:lang w:eastAsia="en-GB"/>
        </w:rPr>
        <w:t xml:space="preserve">the </w:t>
      </w:r>
      <w:r w:rsidR="00F65C42" w:rsidRPr="00094062">
        <w:rPr>
          <w:rFonts w:ascii="Arial" w:hAnsi="Arial" w:cs="Arial"/>
          <w:lang w:eastAsia="en-GB"/>
        </w:rPr>
        <w:t xml:space="preserve">access to family planning information and services, including </w:t>
      </w:r>
      <w:r w:rsidR="00651642" w:rsidRPr="00094062">
        <w:rPr>
          <w:rFonts w:ascii="Arial" w:hAnsi="Arial" w:cs="Arial"/>
          <w:lang w:eastAsia="en-GB"/>
        </w:rPr>
        <w:t xml:space="preserve">the </w:t>
      </w:r>
      <w:r w:rsidR="00F65C42" w:rsidRPr="00094062">
        <w:rPr>
          <w:rFonts w:ascii="Arial" w:hAnsi="Arial" w:cs="Arial"/>
          <w:lang w:eastAsia="en-GB"/>
        </w:rPr>
        <w:t>access to quality, affordable and safe modern contraceptives through capacity building for healthcare workers on the integration of family planning services at all service delivery points.</w:t>
      </w:r>
    </w:p>
    <w:p w14:paraId="01E924D2" w14:textId="77777777" w:rsidR="00055380" w:rsidRPr="00094062" w:rsidRDefault="00055380" w:rsidP="00055380">
      <w:pPr>
        <w:spacing w:line="240" w:lineRule="auto"/>
        <w:ind w:left="1276" w:hanging="709"/>
        <w:rPr>
          <w:rFonts w:ascii="Arial" w:hAnsi="Arial" w:cs="Arial"/>
          <w:lang w:val="en-US" w:eastAsia="en-GB"/>
        </w:rPr>
      </w:pPr>
      <w:r w:rsidRPr="00094062">
        <w:rPr>
          <w:rFonts w:ascii="Arial" w:hAnsi="Arial" w:cs="Arial"/>
          <w:lang w:val="en-US" w:eastAsia="en-GB"/>
        </w:rPr>
        <w:t xml:space="preserve"> </w:t>
      </w:r>
    </w:p>
    <w:p w14:paraId="68362CA8" w14:textId="0E06FAB3" w:rsidR="00055380" w:rsidRPr="00094062" w:rsidRDefault="00055380" w:rsidP="00055380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 w:rsidRPr="00094062">
        <w:rPr>
          <w:rFonts w:ascii="Arial" w:hAnsi="Arial" w:cs="Arial"/>
          <w:lang w:eastAsia="en-GB"/>
        </w:rPr>
        <w:t xml:space="preserve">We wish </w:t>
      </w:r>
      <w:r w:rsidR="00036A9B" w:rsidRPr="00094062">
        <w:rPr>
          <w:rFonts w:ascii="Arial" w:eastAsia="Arial Unicode MS" w:hAnsi="Arial" w:cs="Arial"/>
          <w:bdr w:val="nil"/>
        </w:rPr>
        <w:t>Botswana</w:t>
      </w:r>
      <w:r w:rsidRPr="00094062">
        <w:rPr>
          <w:rFonts w:ascii="Arial" w:eastAsia="Arial Unicode MS" w:hAnsi="Arial" w:cs="Arial"/>
          <w:bdr w:val="nil"/>
        </w:rPr>
        <w:t xml:space="preserve"> a </w:t>
      </w:r>
      <w:r w:rsidRPr="00094062">
        <w:rPr>
          <w:rFonts w:ascii="Arial" w:hAnsi="Arial" w:cs="Arial"/>
          <w:lang w:eastAsia="en-GB"/>
        </w:rPr>
        <w:t>successful review.</w:t>
      </w:r>
    </w:p>
    <w:p w14:paraId="015C14DC" w14:textId="77777777" w:rsidR="00055380" w:rsidRPr="00094062" w:rsidRDefault="00055380" w:rsidP="00055380">
      <w:pPr>
        <w:spacing w:line="240" w:lineRule="auto"/>
        <w:rPr>
          <w:rFonts w:ascii="Arial" w:eastAsiaTheme="minorHAnsi" w:hAnsi="Arial" w:cs="Arial"/>
        </w:rPr>
      </w:pPr>
    </w:p>
    <w:p w14:paraId="4498EEA6" w14:textId="77777777" w:rsidR="00055380" w:rsidRPr="00094062" w:rsidRDefault="00055380" w:rsidP="00055380">
      <w:pPr>
        <w:spacing w:line="240" w:lineRule="auto"/>
        <w:rPr>
          <w:rFonts w:ascii="Arial" w:eastAsiaTheme="minorHAnsi" w:hAnsi="Arial" w:cs="Arial"/>
        </w:rPr>
      </w:pPr>
      <w:r w:rsidRPr="00094062">
        <w:rPr>
          <w:rFonts w:ascii="Arial" w:eastAsiaTheme="minorHAnsi" w:hAnsi="Arial" w:cs="Arial"/>
        </w:rPr>
        <w:t>Thank you.</w:t>
      </w:r>
    </w:p>
    <w:p w14:paraId="3A082F06" w14:textId="77777777" w:rsidR="00055380" w:rsidRPr="00094062" w:rsidRDefault="00055380" w:rsidP="00055380">
      <w:pPr>
        <w:tabs>
          <w:tab w:val="left" w:pos="0"/>
        </w:tabs>
        <w:spacing w:line="240" w:lineRule="auto"/>
        <w:rPr>
          <w:rFonts w:ascii="Arial" w:eastAsiaTheme="minorHAnsi" w:hAnsi="Arial" w:cs="Arial"/>
        </w:rPr>
      </w:pPr>
    </w:p>
    <w:p w14:paraId="6700BA84" w14:textId="262B3541" w:rsidR="00055380" w:rsidRPr="00094062" w:rsidRDefault="00036A9B" w:rsidP="00055380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094062">
        <w:rPr>
          <w:rFonts w:ascii="Arial" w:hAnsi="Arial" w:cs="Arial"/>
          <w:b/>
        </w:rPr>
        <w:t>3</w:t>
      </w:r>
      <w:r w:rsidR="00DE477A" w:rsidRPr="00094062">
        <w:rPr>
          <w:rFonts w:ascii="Arial" w:hAnsi="Arial" w:cs="Arial"/>
          <w:b/>
        </w:rPr>
        <w:t xml:space="preserve"> MAY</w:t>
      </w:r>
      <w:r w:rsidR="00942178" w:rsidRPr="00094062">
        <w:rPr>
          <w:rFonts w:ascii="Arial" w:hAnsi="Arial" w:cs="Arial"/>
          <w:b/>
        </w:rPr>
        <w:t xml:space="preserve"> </w:t>
      </w:r>
      <w:r w:rsidR="00055380" w:rsidRPr="00094062">
        <w:rPr>
          <w:rFonts w:ascii="Arial" w:hAnsi="Arial" w:cs="Arial"/>
          <w:b/>
        </w:rPr>
        <w:t>202</w:t>
      </w:r>
      <w:r w:rsidR="000B4C90" w:rsidRPr="00094062">
        <w:rPr>
          <w:rFonts w:ascii="Arial" w:hAnsi="Arial" w:cs="Arial"/>
          <w:b/>
        </w:rPr>
        <w:t>3</w:t>
      </w:r>
    </w:p>
    <w:p w14:paraId="1B666B75" w14:textId="7BF7F3C8" w:rsidR="00D41A90" w:rsidRPr="00697F6D" w:rsidRDefault="00942178" w:rsidP="00697F6D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094062">
        <w:rPr>
          <w:rFonts w:ascii="Arial" w:hAnsi="Arial" w:cs="Arial"/>
          <w:b/>
        </w:rPr>
        <w:t>GENEVA</w:t>
      </w:r>
    </w:p>
    <w:sectPr w:rsidR="00D41A90" w:rsidRPr="00697F6D" w:rsidSect="00A952F8">
      <w:headerReference w:type="default" r:id="rId9"/>
      <w:footerReference w:type="default" r:id="rId10"/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3233CE" w15:done="0"/>
  <w15:commentEx w15:paraId="03091549" w15:done="0"/>
  <w15:commentEx w15:paraId="6A95F57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3233CE" w16cid:durableId="27E7CBC6"/>
  <w16cid:commentId w16cid:paraId="03091549" w16cid:durableId="27E7CBC7"/>
  <w16cid:commentId w16cid:paraId="6A95F57B" w16cid:durableId="27E7CB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3D597" w14:textId="77777777" w:rsidR="00646A7B" w:rsidRDefault="00646A7B">
      <w:pPr>
        <w:spacing w:line="240" w:lineRule="auto"/>
      </w:pPr>
      <w:r>
        <w:separator/>
      </w:r>
    </w:p>
  </w:endnote>
  <w:endnote w:type="continuationSeparator" w:id="0">
    <w:p w14:paraId="48998067" w14:textId="77777777" w:rsidR="00646A7B" w:rsidRDefault="00646A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6984B6A" w14:textId="77777777" w:rsidR="004A2214" w:rsidRPr="004A2214" w:rsidRDefault="00A64090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5B91F6C6" w14:textId="77777777" w:rsidR="004A2214" w:rsidRDefault="00697F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2CCAD" w14:textId="77777777" w:rsidR="00646A7B" w:rsidRDefault="00646A7B">
      <w:pPr>
        <w:spacing w:line="240" w:lineRule="auto"/>
      </w:pPr>
      <w:r>
        <w:separator/>
      </w:r>
    </w:p>
  </w:footnote>
  <w:footnote w:type="continuationSeparator" w:id="0">
    <w:p w14:paraId="1ACE6DCF" w14:textId="77777777" w:rsidR="00646A7B" w:rsidRDefault="00646A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E38A4" w14:textId="41F3A6B8" w:rsidR="004A2214" w:rsidRPr="00BC6B77" w:rsidRDefault="00A64090" w:rsidP="00BC6B77">
    <w:pPr>
      <w:pStyle w:val="Header"/>
      <w:jc w:val="right"/>
      <w:rPr>
        <w:lang w:val="en-MY"/>
      </w:rPr>
    </w:pPr>
    <w:r>
      <w:rPr>
        <w:rFonts w:ascii="Arial" w:hAnsi="Arial" w:cs="Arial"/>
        <w:b/>
        <w:i/>
        <w:sz w:val="20"/>
        <w:szCs w:val="20"/>
        <w:lang w:val="en-MY"/>
      </w:rPr>
      <w:t xml:space="preserve">Time allocated: </w:t>
    </w:r>
    <w:r w:rsidR="00697F6D">
      <w:rPr>
        <w:rFonts w:ascii="Arial" w:hAnsi="Arial" w:cs="Arial"/>
        <w:b/>
        <w:i/>
        <w:sz w:val="20"/>
        <w:szCs w:val="20"/>
        <w:lang w:val="en-MY"/>
      </w:rPr>
      <w:t>1 minute 5 seconds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478B"/>
    <w:multiLevelType w:val="hybridMultilevel"/>
    <w:tmpl w:val="C560A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578FD"/>
    <w:multiLevelType w:val="hybridMultilevel"/>
    <w:tmpl w:val="C8CA9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3">
    <w:nsid w:val="43EB593F"/>
    <w:multiLevelType w:val="hybridMultilevel"/>
    <w:tmpl w:val="971E0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6CAB346C"/>
    <w:multiLevelType w:val="hybridMultilevel"/>
    <w:tmpl w:val="B5D06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80"/>
    <w:rsid w:val="00036A9B"/>
    <w:rsid w:val="00047116"/>
    <w:rsid w:val="00055380"/>
    <w:rsid w:val="00094062"/>
    <w:rsid w:val="000A64C0"/>
    <w:rsid w:val="000B4C90"/>
    <w:rsid w:val="000D0037"/>
    <w:rsid w:val="00130D09"/>
    <w:rsid w:val="00161E04"/>
    <w:rsid w:val="00172D71"/>
    <w:rsid w:val="00195672"/>
    <w:rsid w:val="001D2DD9"/>
    <w:rsid w:val="001E2614"/>
    <w:rsid w:val="002C7637"/>
    <w:rsid w:val="002E1B42"/>
    <w:rsid w:val="00355BFF"/>
    <w:rsid w:val="003A72C2"/>
    <w:rsid w:val="004704AF"/>
    <w:rsid w:val="004B03F2"/>
    <w:rsid w:val="004E18D0"/>
    <w:rsid w:val="004E59B3"/>
    <w:rsid w:val="0054182C"/>
    <w:rsid w:val="00603550"/>
    <w:rsid w:val="00610F2D"/>
    <w:rsid w:val="00646A7B"/>
    <w:rsid w:val="00651642"/>
    <w:rsid w:val="00697F6D"/>
    <w:rsid w:val="006E53B7"/>
    <w:rsid w:val="006F3FB9"/>
    <w:rsid w:val="007552ED"/>
    <w:rsid w:val="007A6F3C"/>
    <w:rsid w:val="007B3D14"/>
    <w:rsid w:val="007E5717"/>
    <w:rsid w:val="008A2020"/>
    <w:rsid w:val="00903DF0"/>
    <w:rsid w:val="00942178"/>
    <w:rsid w:val="009549BD"/>
    <w:rsid w:val="00990536"/>
    <w:rsid w:val="009A2951"/>
    <w:rsid w:val="00A23D77"/>
    <w:rsid w:val="00A44BBD"/>
    <w:rsid w:val="00A64090"/>
    <w:rsid w:val="00A91A3C"/>
    <w:rsid w:val="00AA2657"/>
    <w:rsid w:val="00B44018"/>
    <w:rsid w:val="00B514D2"/>
    <w:rsid w:val="00B53009"/>
    <w:rsid w:val="00B6140D"/>
    <w:rsid w:val="00BA2A6D"/>
    <w:rsid w:val="00C2012B"/>
    <w:rsid w:val="00C43904"/>
    <w:rsid w:val="00C833D2"/>
    <w:rsid w:val="00D10713"/>
    <w:rsid w:val="00D31101"/>
    <w:rsid w:val="00D41A90"/>
    <w:rsid w:val="00D67751"/>
    <w:rsid w:val="00D705A2"/>
    <w:rsid w:val="00DE477A"/>
    <w:rsid w:val="00DF110F"/>
    <w:rsid w:val="00E127D3"/>
    <w:rsid w:val="00E3685E"/>
    <w:rsid w:val="00EC3F2B"/>
    <w:rsid w:val="00F15561"/>
    <w:rsid w:val="00F36D6E"/>
    <w:rsid w:val="00F540F2"/>
    <w:rsid w:val="00F6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6F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380"/>
    <w:pPr>
      <w:spacing w:line="36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3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380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53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380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055380"/>
    <w:pPr>
      <w:ind w:left="720"/>
      <w:contextualSpacing/>
    </w:pPr>
  </w:style>
  <w:style w:type="paragraph" w:customStyle="1" w:styleId="Body">
    <w:name w:val="Body"/>
    <w:rsid w:val="0005538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0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3F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3F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3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3F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380"/>
    <w:pPr>
      <w:spacing w:line="36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3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380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53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380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055380"/>
    <w:pPr>
      <w:ind w:left="720"/>
      <w:contextualSpacing/>
    </w:pPr>
  </w:style>
  <w:style w:type="paragraph" w:customStyle="1" w:styleId="Body">
    <w:name w:val="Body"/>
    <w:rsid w:val="0005538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0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3F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3F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3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3F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E062D1-F926-47FC-8968-8CC1074C544D}"/>
</file>

<file path=customXml/itemProps2.xml><?xml version="1.0" encoding="utf-8"?>
<ds:datastoreItem xmlns:ds="http://schemas.openxmlformats.org/officeDocument/2006/customXml" ds:itemID="{72D96F86-BB72-4BC2-97ED-A625EF2610E9}"/>
</file>

<file path=customXml/itemProps3.xml><?xml version="1.0" encoding="utf-8"?>
<ds:datastoreItem xmlns:ds="http://schemas.openxmlformats.org/officeDocument/2006/customXml" ds:itemID="{C867D25F-9A17-4C33-B7E9-4BD410A1A8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atiqaakim</dc:creator>
  <cp:lastModifiedBy>admin</cp:lastModifiedBy>
  <cp:revision>2</cp:revision>
  <dcterms:created xsi:type="dcterms:W3CDTF">2023-04-28T08:34:00Z</dcterms:created>
  <dcterms:modified xsi:type="dcterms:W3CDTF">2023-04-28T08:34:00Z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