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CD" w:rsidRPr="001E59C2" w:rsidRDefault="005030CD" w:rsidP="005030CD">
      <w:pPr>
        <w:jc w:val="center"/>
        <w:rPr>
          <w:rFonts w:ascii="Arial" w:hAnsi="Arial" w:cs="Arial"/>
          <w:b/>
          <w:lang w:val="en-US"/>
        </w:rPr>
      </w:pPr>
      <w:r w:rsidRPr="001E59C2">
        <w:rPr>
          <w:rFonts w:ascii="Arial" w:hAnsi="Arial" w:cs="Arial"/>
          <w:b/>
          <w:lang w:val="en-US"/>
        </w:rPr>
        <w:t>Permanent Mission of Montenegro to the United Nations and other international organizations</w:t>
      </w:r>
    </w:p>
    <w:p w:rsidR="005030CD" w:rsidRPr="00AF51E2" w:rsidRDefault="005030CD" w:rsidP="005030CD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5030CD" w:rsidRPr="001E59C2" w:rsidRDefault="0082733A" w:rsidP="005030CD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UPR 4 Cycle -</w:t>
      </w:r>
      <w:r w:rsidR="005030CD" w:rsidRPr="001E59C2">
        <w:rPr>
          <w:rFonts w:ascii="Arial" w:hAnsi="Arial" w:cs="Arial"/>
          <w:b/>
          <w:lang w:val="en-US"/>
        </w:rPr>
        <w:t xml:space="preserve"> Review of </w:t>
      </w:r>
      <w:r w:rsidR="005030CD">
        <w:rPr>
          <w:rFonts w:ascii="Arial" w:hAnsi="Arial" w:cs="Arial"/>
          <w:b/>
          <w:lang w:val="en-US"/>
        </w:rPr>
        <w:t>Tonga</w:t>
      </w:r>
    </w:p>
    <w:p w:rsidR="005030CD" w:rsidRPr="00AF51E2" w:rsidRDefault="005030CD" w:rsidP="005030CD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5030CD" w:rsidRPr="001E59C2" w:rsidRDefault="005030CD" w:rsidP="005030CD">
      <w:pPr>
        <w:jc w:val="center"/>
        <w:rPr>
          <w:rFonts w:ascii="Arial" w:hAnsi="Arial" w:cs="Arial"/>
          <w:b/>
          <w:lang w:val="en-US"/>
        </w:rPr>
      </w:pPr>
      <w:r w:rsidRPr="001E59C2">
        <w:rPr>
          <w:rFonts w:ascii="Arial" w:hAnsi="Arial" w:cs="Arial"/>
          <w:b/>
          <w:lang w:val="en-US"/>
        </w:rPr>
        <w:t>Statement by Montenegro</w:t>
      </w:r>
    </w:p>
    <w:p w:rsidR="005030CD" w:rsidRPr="00AF51E2" w:rsidRDefault="005030CD" w:rsidP="005030CD">
      <w:pPr>
        <w:rPr>
          <w:rFonts w:ascii="Arial" w:hAnsi="Arial" w:cs="Arial"/>
          <w:sz w:val="16"/>
          <w:szCs w:val="16"/>
          <w:lang w:val="en-US"/>
        </w:rPr>
      </w:pPr>
    </w:p>
    <w:p w:rsidR="005030CD" w:rsidRPr="001E59C2" w:rsidRDefault="005030CD" w:rsidP="005030CD">
      <w:pPr>
        <w:jc w:val="center"/>
        <w:rPr>
          <w:rFonts w:ascii="Arial" w:hAnsi="Arial" w:cs="Arial"/>
          <w:b/>
          <w:lang w:val="en-US"/>
        </w:rPr>
      </w:pPr>
      <w:r w:rsidRPr="001E59C2">
        <w:rPr>
          <w:rFonts w:ascii="Arial" w:hAnsi="Arial" w:cs="Arial"/>
          <w:b/>
          <w:lang w:val="en-US"/>
        </w:rPr>
        <w:t xml:space="preserve">Geneva, </w:t>
      </w:r>
      <w:r>
        <w:rPr>
          <w:rFonts w:ascii="Arial" w:hAnsi="Arial" w:cs="Arial"/>
          <w:b/>
          <w:lang w:val="en-US"/>
        </w:rPr>
        <w:t>1</w:t>
      </w:r>
      <w:r w:rsidRPr="001E59C2">
        <w:rPr>
          <w:rFonts w:ascii="Arial" w:hAnsi="Arial" w:cs="Arial"/>
          <w:b/>
          <w:lang w:val="en-US"/>
        </w:rPr>
        <w:t xml:space="preserve"> May 2023</w:t>
      </w:r>
    </w:p>
    <w:p w:rsidR="005030CD" w:rsidRPr="001E59C2" w:rsidRDefault="005030CD" w:rsidP="005030CD">
      <w:pPr>
        <w:jc w:val="center"/>
        <w:rPr>
          <w:rFonts w:ascii="Arial" w:hAnsi="Arial" w:cs="Arial"/>
          <w:b/>
          <w:lang w:val="en-US"/>
        </w:rPr>
      </w:pPr>
    </w:p>
    <w:p w:rsidR="005030CD" w:rsidRDefault="005030CD" w:rsidP="005030CD">
      <w:pPr>
        <w:jc w:val="center"/>
        <w:rPr>
          <w:rFonts w:ascii="Arial" w:hAnsi="Arial" w:cs="Arial"/>
          <w:lang w:val="en-US"/>
        </w:rPr>
      </w:pPr>
    </w:p>
    <w:p w:rsidR="005030CD" w:rsidRDefault="005030CD" w:rsidP="005030CD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Montenegro welcomes the distinguished Delegation of Tonga and its commitment to the UPR process.</w:t>
      </w:r>
    </w:p>
    <w:p w:rsidR="00AF51E2" w:rsidRPr="00AF51E2" w:rsidRDefault="00AF51E2" w:rsidP="005030CD">
      <w:pPr>
        <w:spacing w:line="36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5030CD" w:rsidRDefault="005030CD" w:rsidP="005030CD">
      <w:pPr>
        <w:spacing w:line="360" w:lineRule="auto"/>
        <w:jc w:val="both"/>
        <w:rPr>
          <w:rFonts w:ascii="Arial" w:hAnsi="Arial" w:cs="Arial"/>
          <w:lang w:val="en-US"/>
        </w:rPr>
      </w:pPr>
      <w:r w:rsidRPr="00F06CD2">
        <w:rPr>
          <w:rFonts w:ascii="Arial" w:hAnsi="Arial" w:cs="Arial"/>
          <w:lang w:val="en-US"/>
        </w:rPr>
        <w:t>Montenegro welcomes the steps taken by Tonga to</w:t>
      </w:r>
      <w:r w:rsidR="001119AE">
        <w:rPr>
          <w:rFonts w:ascii="Arial" w:hAnsi="Arial" w:cs="Arial"/>
          <w:lang w:val="en-US"/>
        </w:rPr>
        <w:t xml:space="preserve"> strengthen </w:t>
      </w:r>
      <w:r w:rsidRPr="00F06CD2">
        <w:rPr>
          <w:rFonts w:ascii="Arial" w:hAnsi="Arial" w:cs="Arial"/>
          <w:lang w:val="en-US"/>
        </w:rPr>
        <w:t xml:space="preserve">the legislative framework, policies and </w:t>
      </w:r>
      <w:r w:rsidR="001119AE" w:rsidRPr="00F06CD2">
        <w:rPr>
          <w:rFonts w:ascii="Arial" w:hAnsi="Arial" w:cs="Arial"/>
          <w:lang w:val="en-US"/>
        </w:rPr>
        <w:t xml:space="preserve">institutions </w:t>
      </w:r>
      <w:r w:rsidR="001119AE">
        <w:rPr>
          <w:rFonts w:ascii="Arial" w:hAnsi="Arial" w:cs="Arial"/>
          <w:lang w:val="en-US"/>
        </w:rPr>
        <w:t xml:space="preserve">for the </w:t>
      </w:r>
      <w:r w:rsidRPr="00F06CD2">
        <w:rPr>
          <w:rFonts w:ascii="Arial" w:hAnsi="Arial" w:cs="Arial"/>
          <w:lang w:val="en-US"/>
        </w:rPr>
        <w:t>protection of vulnerable groups</w:t>
      </w:r>
      <w:r w:rsidR="001119AE" w:rsidRPr="00F06CD2">
        <w:rPr>
          <w:rFonts w:ascii="Arial" w:hAnsi="Arial" w:cs="Arial"/>
          <w:lang w:val="en-US"/>
        </w:rPr>
        <w:t xml:space="preserve">, </w:t>
      </w:r>
      <w:r w:rsidR="001119AE">
        <w:rPr>
          <w:rFonts w:ascii="Arial" w:hAnsi="Arial" w:cs="Arial"/>
          <w:lang w:val="en-US"/>
        </w:rPr>
        <w:t xml:space="preserve">including </w:t>
      </w:r>
      <w:r w:rsidR="001119AE" w:rsidRPr="00F06CD2">
        <w:rPr>
          <w:rFonts w:ascii="Arial" w:hAnsi="Arial" w:cs="Arial"/>
          <w:lang w:val="en-US"/>
        </w:rPr>
        <w:t>children</w:t>
      </w:r>
      <w:r w:rsidRPr="00F06CD2">
        <w:rPr>
          <w:rFonts w:ascii="Arial" w:hAnsi="Arial" w:cs="Arial"/>
          <w:lang w:val="en-US"/>
        </w:rPr>
        <w:t>, women and the elderly. Montenegro furt</w:t>
      </w:r>
      <w:r>
        <w:rPr>
          <w:rFonts w:ascii="Arial" w:hAnsi="Arial" w:cs="Arial"/>
          <w:lang w:val="en-US"/>
        </w:rPr>
        <w:t xml:space="preserve">her notes Tonga's commitment to observe </w:t>
      </w:r>
      <w:r w:rsidRPr="00F06CD2">
        <w:rPr>
          <w:rFonts w:ascii="Arial" w:hAnsi="Arial" w:cs="Arial"/>
          <w:lang w:val="en-US"/>
        </w:rPr>
        <w:t xml:space="preserve">international human rights standards and to strengthen its engagement with UN human rights mechanisms. </w:t>
      </w:r>
      <w:r w:rsidR="002606B0">
        <w:rPr>
          <w:rFonts w:ascii="Arial" w:hAnsi="Arial" w:cs="Arial"/>
          <w:lang w:val="en-US"/>
        </w:rPr>
        <w:t>In this regard</w:t>
      </w:r>
      <w:r w:rsidRPr="00F06CD2">
        <w:rPr>
          <w:rFonts w:ascii="Arial" w:hAnsi="Arial" w:cs="Arial"/>
          <w:lang w:val="en-US"/>
        </w:rPr>
        <w:t>, we welcome the ratification of the ILO Worst Forms of Child Labor Convention and the U</w:t>
      </w:r>
      <w:r w:rsidR="0082733A">
        <w:rPr>
          <w:rFonts w:ascii="Arial" w:hAnsi="Arial" w:cs="Arial"/>
          <w:lang w:val="en-US"/>
        </w:rPr>
        <w:t xml:space="preserve">N </w:t>
      </w:r>
      <w:r w:rsidRPr="00F06CD2">
        <w:rPr>
          <w:rFonts w:ascii="Arial" w:hAnsi="Arial" w:cs="Arial"/>
          <w:lang w:val="en-US"/>
        </w:rPr>
        <w:t>Convention against Corruption</w:t>
      </w:r>
      <w:r w:rsidR="00170A02">
        <w:rPr>
          <w:rFonts w:ascii="Arial" w:hAnsi="Arial" w:cs="Arial"/>
          <w:lang w:val="en-US"/>
        </w:rPr>
        <w:t xml:space="preserve">, </w:t>
      </w:r>
      <w:r w:rsidR="00170A02" w:rsidRPr="00F06CD2">
        <w:rPr>
          <w:rFonts w:ascii="Arial" w:hAnsi="Arial" w:cs="Arial"/>
          <w:lang w:val="en-US"/>
        </w:rPr>
        <w:t>in</w:t>
      </w:r>
      <w:r w:rsidRPr="00F06CD2">
        <w:rPr>
          <w:rFonts w:ascii="Arial" w:hAnsi="Arial" w:cs="Arial"/>
          <w:lang w:val="en-US"/>
        </w:rPr>
        <w:t xml:space="preserve"> 2020.</w:t>
      </w:r>
    </w:p>
    <w:p w:rsidR="00AF51E2" w:rsidRPr="00AF51E2" w:rsidRDefault="00AF51E2" w:rsidP="005030CD">
      <w:pPr>
        <w:spacing w:line="36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787059" w:rsidRDefault="005030CD" w:rsidP="005030CD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Still, </w:t>
      </w:r>
      <w:r w:rsidR="00A07E83">
        <w:rPr>
          <w:rFonts w:ascii="Arial" w:hAnsi="Arial" w:cs="Arial"/>
          <w:lang w:val="en-US"/>
        </w:rPr>
        <w:t xml:space="preserve">we </w:t>
      </w:r>
      <w:r w:rsidR="00787059" w:rsidRPr="00787059">
        <w:rPr>
          <w:rFonts w:ascii="Arial" w:hAnsi="Arial" w:cs="Arial"/>
          <w:lang w:val="en-US"/>
        </w:rPr>
        <w:t>encourage Tonga to further strengthen effo</w:t>
      </w:r>
      <w:r w:rsidR="00A07E83">
        <w:rPr>
          <w:rFonts w:ascii="Arial" w:hAnsi="Arial" w:cs="Arial"/>
          <w:lang w:val="en-US"/>
        </w:rPr>
        <w:t>rts towards the ratification</w:t>
      </w:r>
      <w:r w:rsidR="00DF5F53">
        <w:rPr>
          <w:rFonts w:ascii="Arial" w:hAnsi="Arial" w:cs="Arial"/>
          <w:lang w:val="en-US"/>
        </w:rPr>
        <w:t xml:space="preserve"> of</w:t>
      </w:r>
      <w:bookmarkStart w:id="0" w:name="_GoBack"/>
      <w:bookmarkEnd w:id="0"/>
      <w:r w:rsidR="00A07E83">
        <w:rPr>
          <w:rFonts w:ascii="Arial" w:hAnsi="Arial" w:cs="Arial"/>
          <w:lang w:val="en-US"/>
        </w:rPr>
        <w:t xml:space="preserve"> </w:t>
      </w:r>
      <w:r w:rsidR="00787059" w:rsidRPr="00787059">
        <w:rPr>
          <w:rFonts w:ascii="Arial" w:hAnsi="Arial" w:cs="Arial"/>
          <w:lang w:val="en-US"/>
        </w:rPr>
        <w:t>some of the</w:t>
      </w:r>
      <w:r w:rsidR="00A07E83">
        <w:rPr>
          <w:rFonts w:ascii="Arial" w:hAnsi="Arial" w:cs="Arial"/>
          <w:lang w:val="en-US"/>
        </w:rPr>
        <w:t xml:space="preserve"> other</w:t>
      </w:r>
      <w:r w:rsidR="00787059" w:rsidRPr="00787059">
        <w:rPr>
          <w:rFonts w:ascii="Arial" w:hAnsi="Arial" w:cs="Arial"/>
          <w:lang w:val="en-US"/>
        </w:rPr>
        <w:t xml:space="preserve"> key international human rights treaties such as ICCPR, ICESCR, CAT, [CEDAW and CRPD]. We also encourage Tonga to continue its efforts to bring existing legislation fully into line with international human rights standards to address some of the </w:t>
      </w:r>
      <w:r w:rsidR="00153FB6">
        <w:rPr>
          <w:rFonts w:ascii="Arial" w:hAnsi="Arial" w:cs="Arial"/>
          <w:lang w:val="en-US"/>
        </w:rPr>
        <w:t xml:space="preserve">outstanding </w:t>
      </w:r>
      <w:r w:rsidR="00787059" w:rsidRPr="00787059">
        <w:rPr>
          <w:rFonts w:ascii="Arial" w:hAnsi="Arial" w:cs="Arial"/>
          <w:lang w:val="en-US"/>
        </w:rPr>
        <w:t>challenges. They include the effective protection of children from violence and abuse, as well as the fight against gender-based violence and discrimination.</w:t>
      </w:r>
    </w:p>
    <w:p w:rsidR="00E55E04" w:rsidRPr="00AF51E2" w:rsidRDefault="00787059" w:rsidP="005030CD">
      <w:pPr>
        <w:spacing w:line="360" w:lineRule="auto"/>
        <w:jc w:val="both"/>
        <w:rPr>
          <w:rFonts w:ascii="Arial" w:hAnsi="Arial" w:cs="Arial"/>
          <w:sz w:val="16"/>
          <w:szCs w:val="16"/>
          <w:lang w:val="sr-Latn-ME"/>
        </w:rPr>
      </w:pPr>
      <w:r>
        <w:rPr>
          <w:rFonts w:ascii="Arial" w:hAnsi="Arial" w:cs="Arial"/>
          <w:lang w:val="en-US"/>
        </w:rPr>
        <w:t xml:space="preserve"> </w:t>
      </w:r>
    </w:p>
    <w:p w:rsidR="005030CD" w:rsidRDefault="00BB784C" w:rsidP="0032151C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Montenegro</w:t>
      </w:r>
      <w:r w:rsidR="005030CD">
        <w:rPr>
          <w:rFonts w:ascii="Arial" w:hAnsi="Arial" w:cs="Arial"/>
          <w:lang w:val="en-US"/>
        </w:rPr>
        <w:t xml:space="preserve"> recommend</w:t>
      </w:r>
      <w:r>
        <w:rPr>
          <w:rFonts w:ascii="Arial" w:hAnsi="Arial" w:cs="Arial"/>
          <w:lang w:val="en-US"/>
        </w:rPr>
        <w:t>s</w:t>
      </w:r>
      <w:r w:rsidR="00EF0C2A">
        <w:rPr>
          <w:rFonts w:ascii="Arial" w:hAnsi="Arial" w:cs="Arial"/>
          <w:lang w:val="en-US"/>
        </w:rPr>
        <w:t xml:space="preserve"> to</w:t>
      </w:r>
      <w:r w:rsidR="0032151C">
        <w:rPr>
          <w:rFonts w:ascii="Arial" w:hAnsi="Arial" w:cs="Arial"/>
          <w:lang w:val="en-US"/>
        </w:rPr>
        <w:t xml:space="preserve"> Tonga:</w:t>
      </w:r>
    </w:p>
    <w:p w:rsidR="00B74E21" w:rsidRPr="00AF51E2" w:rsidRDefault="00B74E21" w:rsidP="0032151C">
      <w:pPr>
        <w:spacing w:line="36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04138A" w:rsidRDefault="00EF0C2A" w:rsidP="0004138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r</w:t>
      </w:r>
      <w:r w:rsidR="005030CD" w:rsidRPr="001E3B5A">
        <w:rPr>
          <w:rFonts w:ascii="Arial" w:hAnsi="Arial" w:cs="Arial"/>
          <w:lang w:val="en-US"/>
        </w:rPr>
        <w:t xml:space="preserve">atify </w:t>
      </w:r>
      <w:r w:rsidR="0004138A">
        <w:rPr>
          <w:rFonts w:ascii="Arial" w:hAnsi="Arial" w:cs="Arial"/>
          <w:lang w:val="en-US"/>
        </w:rPr>
        <w:t xml:space="preserve">the UN Convention </w:t>
      </w:r>
      <w:r w:rsidR="005030CD" w:rsidRPr="001E3B5A">
        <w:rPr>
          <w:rFonts w:ascii="Arial" w:hAnsi="Arial" w:cs="Arial"/>
          <w:lang w:val="en-US"/>
        </w:rPr>
        <w:t>against Torture and Other Cruel, Inhuman or Degrading Treatment or Punishment</w:t>
      </w:r>
      <w:r w:rsidR="009126A6">
        <w:rPr>
          <w:rFonts w:ascii="Arial" w:hAnsi="Arial" w:cs="Arial"/>
          <w:lang w:val="en-US"/>
        </w:rPr>
        <w:t>;</w:t>
      </w:r>
      <w:r w:rsidR="005030CD" w:rsidRPr="001E3B5A">
        <w:rPr>
          <w:rFonts w:ascii="Arial" w:hAnsi="Arial" w:cs="Arial"/>
          <w:lang w:val="en-US"/>
        </w:rPr>
        <w:t xml:space="preserve"> </w:t>
      </w:r>
    </w:p>
    <w:p w:rsidR="005440A0" w:rsidRPr="00AF51E2" w:rsidRDefault="005440A0" w:rsidP="005440A0">
      <w:pPr>
        <w:pStyle w:val="ListParagraph"/>
        <w:spacing w:line="360" w:lineRule="auto"/>
        <w:ind w:left="360"/>
        <w:jc w:val="both"/>
        <w:rPr>
          <w:rFonts w:ascii="Arial" w:hAnsi="Arial" w:cs="Arial"/>
          <w:sz w:val="16"/>
          <w:szCs w:val="16"/>
          <w:lang w:val="en-US"/>
        </w:rPr>
      </w:pPr>
    </w:p>
    <w:p w:rsidR="0004138A" w:rsidRPr="00AF51E2" w:rsidRDefault="00556849" w:rsidP="00AF51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556849">
        <w:rPr>
          <w:rFonts w:ascii="Arial" w:hAnsi="Arial" w:cs="Arial"/>
          <w:lang w:val="en-US"/>
        </w:rPr>
        <w:t>T</w:t>
      </w:r>
      <w:r w:rsidR="005D394B">
        <w:rPr>
          <w:rFonts w:ascii="Arial" w:hAnsi="Arial" w:cs="Arial"/>
          <w:lang w:val="en-US"/>
        </w:rPr>
        <w:t>o ta</w:t>
      </w:r>
      <w:r w:rsidRPr="00556849">
        <w:rPr>
          <w:rFonts w:ascii="Arial" w:hAnsi="Arial" w:cs="Arial"/>
          <w:lang w:val="en-US"/>
        </w:rPr>
        <w:t xml:space="preserve">ke steps towards </w:t>
      </w:r>
      <w:r w:rsidR="0089736D" w:rsidRPr="0089736D">
        <w:rPr>
          <w:rFonts w:ascii="Arial" w:hAnsi="Arial" w:cs="Arial"/>
          <w:lang w:val="en-US"/>
        </w:rPr>
        <w:t xml:space="preserve">drafting and adopting a </w:t>
      </w:r>
      <w:r w:rsidRPr="00556849">
        <w:rPr>
          <w:rFonts w:ascii="Arial" w:hAnsi="Arial" w:cs="Arial"/>
          <w:lang w:val="en-US"/>
        </w:rPr>
        <w:t xml:space="preserve">comprehensive </w:t>
      </w:r>
      <w:r w:rsidR="005D394B" w:rsidRPr="005D394B">
        <w:rPr>
          <w:rFonts w:ascii="Arial" w:hAnsi="Arial" w:cs="Arial"/>
          <w:lang w:val="en-US"/>
        </w:rPr>
        <w:t xml:space="preserve">child rights law </w:t>
      </w:r>
      <w:r w:rsidR="0004138A" w:rsidRPr="0004138A">
        <w:rPr>
          <w:rFonts w:ascii="Arial" w:hAnsi="Arial" w:cs="Arial"/>
          <w:lang w:val="en-US"/>
        </w:rPr>
        <w:t>with a budgeted implementation plan</w:t>
      </w:r>
      <w:r w:rsidR="0004138A">
        <w:rPr>
          <w:rFonts w:ascii="Arial" w:hAnsi="Arial" w:cs="Arial"/>
          <w:lang w:val="en-US"/>
        </w:rPr>
        <w:t>;</w:t>
      </w:r>
    </w:p>
    <w:p w:rsidR="0098702C" w:rsidRPr="00AF51E2" w:rsidRDefault="0098702C" w:rsidP="0098702C">
      <w:pPr>
        <w:pStyle w:val="ListParagraph"/>
        <w:rPr>
          <w:rFonts w:ascii="Arial" w:hAnsi="Arial" w:cs="Arial"/>
          <w:sz w:val="16"/>
          <w:szCs w:val="16"/>
          <w:lang w:val="en-US"/>
        </w:rPr>
      </w:pPr>
    </w:p>
    <w:p w:rsidR="0004138A" w:rsidRPr="00AF51E2" w:rsidRDefault="005D394B" w:rsidP="005568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sym w:font="Symbol" w:char="F05B"/>
      </w:r>
      <w:r w:rsidR="0098702C">
        <w:rPr>
          <w:rFonts w:ascii="Arial" w:hAnsi="Arial" w:cs="Arial"/>
          <w:lang w:val="en-US"/>
        </w:rPr>
        <w:t xml:space="preserve">To </w:t>
      </w:r>
      <w:r w:rsidR="00556849">
        <w:rPr>
          <w:rFonts w:ascii="Arial" w:hAnsi="Arial" w:cs="Arial"/>
          <w:lang w:val="en-US"/>
        </w:rPr>
        <w:t xml:space="preserve">repeal </w:t>
      </w:r>
      <w:r w:rsidR="0098702C">
        <w:rPr>
          <w:rFonts w:ascii="Arial" w:hAnsi="Arial" w:cs="Arial"/>
          <w:lang w:val="en-US"/>
        </w:rPr>
        <w:t>all legal provisions that discriminate against women.</w:t>
      </w:r>
      <w:r>
        <w:rPr>
          <w:rFonts w:ascii="Arial" w:hAnsi="Arial" w:cs="Arial"/>
          <w:lang w:val="en-US"/>
        </w:rPr>
        <w:sym w:font="Symbol" w:char="F05D"/>
      </w:r>
    </w:p>
    <w:p w:rsidR="00AF51E2" w:rsidRDefault="005030CD" w:rsidP="005030CD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Montenegro wishes the </w:t>
      </w:r>
      <w:r w:rsidR="005D394B">
        <w:rPr>
          <w:rFonts w:ascii="Arial" w:hAnsi="Arial" w:cs="Arial"/>
          <w:lang w:val="en-US"/>
        </w:rPr>
        <w:t xml:space="preserve">Delegation of Tonga every success in the </w:t>
      </w:r>
      <w:r>
        <w:rPr>
          <w:rFonts w:ascii="Arial" w:hAnsi="Arial" w:cs="Arial"/>
          <w:lang w:val="en-US"/>
        </w:rPr>
        <w:t>UPR cycle.</w:t>
      </w:r>
      <w:r w:rsidR="00AF51E2">
        <w:rPr>
          <w:rFonts w:ascii="Arial" w:hAnsi="Arial" w:cs="Arial"/>
          <w:lang w:val="en-US"/>
        </w:rPr>
        <w:t xml:space="preserve"> </w:t>
      </w:r>
    </w:p>
    <w:p w:rsidR="00C311E7" w:rsidRDefault="005030CD" w:rsidP="00AF51E2">
      <w:pPr>
        <w:spacing w:line="360" w:lineRule="auto"/>
        <w:jc w:val="both"/>
      </w:pPr>
      <w:r>
        <w:rPr>
          <w:rFonts w:ascii="Arial" w:hAnsi="Arial" w:cs="Arial"/>
          <w:lang w:val="en-US"/>
        </w:rPr>
        <w:t xml:space="preserve">I thank you. </w:t>
      </w:r>
    </w:p>
    <w:sectPr w:rsidR="00C31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17FAB"/>
    <w:multiLevelType w:val="hybridMultilevel"/>
    <w:tmpl w:val="8F94CAB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CD"/>
    <w:rsid w:val="00005C4F"/>
    <w:rsid w:val="0004138A"/>
    <w:rsid w:val="001119AE"/>
    <w:rsid w:val="00142A5D"/>
    <w:rsid w:val="00153FB6"/>
    <w:rsid w:val="00170A02"/>
    <w:rsid w:val="002606B0"/>
    <w:rsid w:val="0029321C"/>
    <w:rsid w:val="002B27D9"/>
    <w:rsid w:val="0032151C"/>
    <w:rsid w:val="003C3E39"/>
    <w:rsid w:val="003F4CC9"/>
    <w:rsid w:val="004A0DAB"/>
    <w:rsid w:val="004C6CBD"/>
    <w:rsid w:val="004D0A46"/>
    <w:rsid w:val="005030CD"/>
    <w:rsid w:val="005440A0"/>
    <w:rsid w:val="00556849"/>
    <w:rsid w:val="005D394B"/>
    <w:rsid w:val="00652278"/>
    <w:rsid w:val="00726841"/>
    <w:rsid w:val="00787059"/>
    <w:rsid w:val="0082733A"/>
    <w:rsid w:val="0089736D"/>
    <w:rsid w:val="009126A6"/>
    <w:rsid w:val="0098702C"/>
    <w:rsid w:val="009C6E00"/>
    <w:rsid w:val="00A07E83"/>
    <w:rsid w:val="00AF51E2"/>
    <w:rsid w:val="00B74E21"/>
    <w:rsid w:val="00BB784C"/>
    <w:rsid w:val="00BB7941"/>
    <w:rsid w:val="00CC7DA7"/>
    <w:rsid w:val="00CF7DAC"/>
    <w:rsid w:val="00DF5F53"/>
    <w:rsid w:val="00E55E04"/>
    <w:rsid w:val="00EF0C2A"/>
    <w:rsid w:val="00F85C3B"/>
    <w:rsid w:val="00FE6AD6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69354-C1F7-4780-9303-42D2BE99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0CD"/>
    <w:pPr>
      <w:spacing w:after="0" w:line="240" w:lineRule="auto"/>
    </w:pPr>
    <w:rPr>
      <w:kern w:val="2"/>
      <w:sz w:val="24"/>
      <w:szCs w:val="24"/>
      <w:lang w:val="sr-Latn-C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C5F317-32FE-4EC1-AEB6-8BC3A856381A}"/>
</file>

<file path=customXml/itemProps2.xml><?xml version="1.0" encoding="utf-8"?>
<ds:datastoreItem xmlns:ds="http://schemas.openxmlformats.org/officeDocument/2006/customXml" ds:itemID="{506B7A75-E1B1-41F8-BD87-82C23F74C0D2}"/>
</file>

<file path=customXml/itemProps3.xml><?xml version="1.0" encoding="utf-8"?>
<ds:datastoreItem xmlns:ds="http://schemas.openxmlformats.org/officeDocument/2006/customXml" ds:itemID="{0C1A1108-2113-4964-81DC-24B066BB5A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Misija1</dc:creator>
  <cp:keywords/>
  <dc:description/>
  <cp:lastModifiedBy>Misija1</cp:lastModifiedBy>
  <cp:revision>13</cp:revision>
  <cp:lastPrinted>2023-05-01T11:47:00Z</cp:lastPrinted>
  <dcterms:created xsi:type="dcterms:W3CDTF">2023-05-01T11:23:00Z</dcterms:created>
  <dcterms:modified xsi:type="dcterms:W3CDTF">2023-05-01T12:03:00Z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