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66" w:rsidRPr="007D3913" w:rsidRDefault="00FB3266" w:rsidP="00FB3266">
      <w:pPr>
        <w:ind w:left="-180" w:right="-360"/>
        <w:jc w:val="center"/>
        <w:rPr>
          <w:rFonts w:ascii="Arial" w:hAnsi="Arial" w:cs="Arial"/>
          <w:b/>
          <w:sz w:val="28"/>
          <w:szCs w:val="28"/>
        </w:rPr>
      </w:pPr>
      <w:r w:rsidRPr="007D3913">
        <w:rPr>
          <w:rFonts w:ascii="Arial" w:hAnsi="Arial" w:cs="Arial"/>
          <w:b/>
          <w:sz w:val="28"/>
          <w:szCs w:val="28"/>
        </w:rPr>
        <w:t xml:space="preserve">Permanent </w:t>
      </w:r>
      <w:smartTag w:uri="urn:schemas-microsoft-com:office:smarttags" w:element="City">
        <w:r w:rsidRPr="007D3913">
          <w:rPr>
            <w:rFonts w:ascii="Arial" w:hAnsi="Arial" w:cs="Arial"/>
            <w:b/>
            <w:sz w:val="28"/>
            <w:szCs w:val="28"/>
          </w:rPr>
          <w:t>Mission</w:t>
        </w:r>
      </w:smartTag>
      <w:r w:rsidRPr="007D3913">
        <w:rPr>
          <w:rFonts w:ascii="Arial" w:hAnsi="Arial" w:cs="Arial"/>
          <w:b/>
          <w:sz w:val="28"/>
          <w:szCs w:val="28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7D3913">
            <w:rPr>
              <w:rFonts w:ascii="Arial" w:hAnsi="Arial" w:cs="Arial"/>
              <w:b/>
              <w:sz w:val="28"/>
              <w:szCs w:val="28"/>
            </w:rPr>
            <w:t>Montenegro</w:t>
          </w:r>
        </w:smartTag>
      </w:smartTag>
      <w:r w:rsidRPr="007D3913">
        <w:rPr>
          <w:rFonts w:ascii="Arial" w:hAnsi="Arial" w:cs="Arial"/>
          <w:b/>
          <w:sz w:val="28"/>
          <w:szCs w:val="28"/>
        </w:rPr>
        <w:t xml:space="preserve"> to the United Nations and other international organizations</w:t>
      </w:r>
    </w:p>
    <w:p w:rsidR="00FB3266" w:rsidRPr="007D3913" w:rsidRDefault="00FB3266" w:rsidP="00FB3266">
      <w:pPr>
        <w:tabs>
          <w:tab w:val="left" w:pos="2093"/>
        </w:tabs>
        <w:ind w:left="-180" w:right="-360"/>
        <w:jc w:val="center"/>
        <w:rPr>
          <w:rFonts w:ascii="Arial" w:hAnsi="Arial" w:cs="Arial"/>
          <w:b/>
          <w:sz w:val="28"/>
          <w:szCs w:val="28"/>
        </w:rPr>
      </w:pPr>
    </w:p>
    <w:p w:rsidR="00FB3266" w:rsidRPr="007D3913" w:rsidRDefault="00FB3266" w:rsidP="00FB3266">
      <w:pPr>
        <w:ind w:left="-180" w:right="-360"/>
        <w:jc w:val="center"/>
        <w:rPr>
          <w:rFonts w:ascii="Arial" w:hAnsi="Arial" w:cs="Arial"/>
          <w:b/>
          <w:sz w:val="28"/>
          <w:szCs w:val="28"/>
        </w:rPr>
      </w:pPr>
    </w:p>
    <w:p w:rsidR="00FB3266" w:rsidRPr="007D3913" w:rsidRDefault="00FB3266" w:rsidP="00FB3266">
      <w:pPr>
        <w:ind w:left="-180" w:right="-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UPR 4</w:t>
      </w:r>
      <w:r w:rsidR="004D28D2">
        <w:rPr>
          <w:rFonts w:ascii="Arial" w:hAnsi="Arial" w:cs="Arial"/>
          <w:b/>
          <w:sz w:val="28"/>
          <w:szCs w:val="28"/>
        </w:rPr>
        <w:t xml:space="preserve"> Cycle -</w:t>
      </w:r>
      <w:r w:rsidRPr="007D3913">
        <w:rPr>
          <w:rFonts w:ascii="Arial" w:hAnsi="Arial" w:cs="Arial"/>
          <w:b/>
          <w:sz w:val="28"/>
          <w:szCs w:val="28"/>
        </w:rPr>
        <w:t xml:space="preserve"> Review of France</w:t>
      </w:r>
    </w:p>
    <w:p w:rsidR="00FB3266" w:rsidRPr="007D3913" w:rsidRDefault="00FB3266" w:rsidP="00FB3266">
      <w:pPr>
        <w:ind w:left="-180" w:right="-360"/>
        <w:jc w:val="center"/>
        <w:rPr>
          <w:rFonts w:ascii="Arial" w:hAnsi="Arial" w:cs="Arial"/>
          <w:b/>
          <w:sz w:val="28"/>
          <w:szCs w:val="28"/>
        </w:rPr>
      </w:pPr>
    </w:p>
    <w:p w:rsidR="00FB3266" w:rsidRPr="007D3913" w:rsidRDefault="00FB3266" w:rsidP="00FB3266">
      <w:pPr>
        <w:ind w:left="-180" w:right="-360"/>
        <w:jc w:val="center"/>
        <w:rPr>
          <w:rFonts w:ascii="Arial" w:hAnsi="Arial" w:cs="Arial"/>
          <w:b/>
          <w:sz w:val="28"/>
          <w:szCs w:val="28"/>
        </w:rPr>
      </w:pPr>
      <w:r w:rsidRPr="007D3913">
        <w:rPr>
          <w:rFonts w:ascii="Arial" w:hAnsi="Arial" w:cs="Arial"/>
          <w:b/>
          <w:sz w:val="28"/>
          <w:szCs w:val="28"/>
        </w:rPr>
        <w:t xml:space="preserve">Statement by </w:t>
      </w:r>
      <w:smartTag w:uri="urn:schemas-microsoft-com:office:smarttags" w:element="place">
        <w:smartTag w:uri="urn:schemas-microsoft-com:office:smarttags" w:element="country-region">
          <w:r w:rsidRPr="007D3913">
            <w:rPr>
              <w:rFonts w:ascii="Arial" w:hAnsi="Arial" w:cs="Arial"/>
              <w:b/>
              <w:sz w:val="28"/>
              <w:szCs w:val="28"/>
            </w:rPr>
            <w:t>Montenegro</w:t>
          </w:r>
        </w:smartTag>
      </w:smartTag>
    </w:p>
    <w:p w:rsidR="00910170" w:rsidRDefault="00910170" w:rsidP="00910170">
      <w:pPr>
        <w:ind w:left="-180" w:right="-360"/>
        <w:jc w:val="center"/>
        <w:rPr>
          <w:rFonts w:ascii="Arial" w:hAnsi="Arial" w:cs="Arial"/>
          <w:b/>
          <w:sz w:val="28"/>
          <w:szCs w:val="28"/>
        </w:rPr>
      </w:pPr>
    </w:p>
    <w:p w:rsidR="00910170" w:rsidRDefault="00910170" w:rsidP="00910170">
      <w:pPr>
        <w:ind w:left="-180" w:right="-360"/>
        <w:jc w:val="center"/>
        <w:rPr>
          <w:rFonts w:ascii="Arial" w:hAnsi="Arial" w:cs="Arial"/>
          <w:b/>
          <w:sz w:val="28"/>
          <w:szCs w:val="28"/>
        </w:rPr>
      </w:pPr>
      <w:r w:rsidRPr="007D3913">
        <w:rPr>
          <w:rFonts w:ascii="Arial" w:hAnsi="Arial" w:cs="Arial"/>
          <w:b/>
          <w:sz w:val="28"/>
          <w:szCs w:val="28"/>
        </w:rPr>
        <w:t>Geneva, 1 May 2023</w:t>
      </w:r>
    </w:p>
    <w:p w:rsidR="00534DF7" w:rsidRPr="007D3913" w:rsidRDefault="00534DF7" w:rsidP="00910170">
      <w:pPr>
        <w:ind w:left="-180" w:right="-360"/>
        <w:jc w:val="center"/>
        <w:rPr>
          <w:rFonts w:ascii="Arial" w:hAnsi="Arial" w:cs="Arial"/>
          <w:b/>
          <w:sz w:val="28"/>
          <w:szCs w:val="28"/>
        </w:rPr>
      </w:pPr>
    </w:p>
    <w:p w:rsidR="00FB3266" w:rsidRPr="00DF77EF" w:rsidRDefault="00FB3266" w:rsidP="00910170">
      <w:pPr>
        <w:ind w:left="-180" w:right="-360"/>
        <w:jc w:val="center"/>
        <w:rPr>
          <w:sz w:val="28"/>
          <w:szCs w:val="28"/>
        </w:rPr>
      </w:pPr>
    </w:p>
    <w:p w:rsidR="00FB3266" w:rsidRPr="007D3913" w:rsidRDefault="00FB3266" w:rsidP="00FB3266">
      <w:pPr>
        <w:ind w:left="-180" w:right="-360"/>
        <w:jc w:val="both"/>
        <w:rPr>
          <w:rFonts w:ascii="Arial" w:hAnsi="Arial" w:cs="Arial"/>
          <w:sz w:val="28"/>
          <w:szCs w:val="28"/>
        </w:rPr>
      </w:pPr>
      <w:r w:rsidRPr="007D3913">
        <w:rPr>
          <w:rFonts w:ascii="Arial" w:hAnsi="Arial" w:cs="Arial"/>
          <w:sz w:val="28"/>
          <w:szCs w:val="28"/>
        </w:rPr>
        <w:t>Monten</w:t>
      </w:r>
      <w:r>
        <w:rPr>
          <w:rFonts w:ascii="Arial" w:hAnsi="Arial" w:cs="Arial"/>
          <w:sz w:val="28"/>
          <w:szCs w:val="28"/>
        </w:rPr>
        <w:t xml:space="preserve">egro welcomes the distinguished </w:t>
      </w:r>
      <w:r w:rsidRPr="007D3913">
        <w:rPr>
          <w:rFonts w:ascii="Arial" w:hAnsi="Arial" w:cs="Arial"/>
          <w:sz w:val="28"/>
          <w:szCs w:val="28"/>
        </w:rPr>
        <w:t>Delegation</w:t>
      </w:r>
      <w:r>
        <w:rPr>
          <w:rFonts w:ascii="Arial" w:hAnsi="Arial" w:cs="Arial"/>
          <w:sz w:val="28"/>
          <w:szCs w:val="28"/>
        </w:rPr>
        <w:t xml:space="preserve"> of France</w:t>
      </w:r>
      <w:r w:rsidRPr="007D3913">
        <w:rPr>
          <w:rFonts w:ascii="Arial" w:hAnsi="Arial" w:cs="Arial"/>
          <w:sz w:val="28"/>
          <w:szCs w:val="28"/>
        </w:rPr>
        <w:t xml:space="preserve">. </w:t>
      </w:r>
    </w:p>
    <w:p w:rsidR="00FB3266" w:rsidRPr="007D3913" w:rsidRDefault="00FB3266" w:rsidP="00FB3266">
      <w:pPr>
        <w:ind w:left="-180" w:right="-360"/>
        <w:jc w:val="both"/>
        <w:rPr>
          <w:rFonts w:ascii="Arial" w:hAnsi="Arial" w:cs="Arial"/>
          <w:sz w:val="28"/>
          <w:szCs w:val="28"/>
        </w:rPr>
      </w:pPr>
    </w:p>
    <w:p w:rsidR="00910170" w:rsidRDefault="00FB3266" w:rsidP="00534DF7">
      <w:pPr>
        <w:ind w:left="-180" w:right="-360"/>
        <w:jc w:val="both"/>
        <w:rPr>
          <w:rFonts w:ascii="Arial" w:hAnsi="Arial" w:cs="Arial"/>
          <w:sz w:val="28"/>
          <w:szCs w:val="28"/>
        </w:rPr>
      </w:pPr>
      <w:r w:rsidRPr="007D3913">
        <w:rPr>
          <w:rFonts w:ascii="Arial" w:hAnsi="Arial" w:cs="Arial"/>
          <w:sz w:val="28"/>
          <w:szCs w:val="28"/>
        </w:rPr>
        <w:t xml:space="preserve">Montenegro </w:t>
      </w:r>
      <w:r w:rsidR="00BE7511" w:rsidRPr="007D3913">
        <w:rPr>
          <w:rFonts w:ascii="Arial" w:hAnsi="Arial" w:cs="Arial"/>
          <w:sz w:val="28"/>
          <w:szCs w:val="28"/>
        </w:rPr>
        <w:t>commends France’s</w:t>
      </w:r>
      <w:r w:rsidR="00BE7511">
        <w:rPr>
          <w:rFonts w:ascii="Arial" w:hAnsi="Arial" w:cs="Arial"/>
          <w:sz w:val="28"/>
          <w:szCs w:val="28"/>
        </w:rPr>
        <w:t xml:space="preserve"> long standing tradition of</w:t>
      </w:r>
      <w:r>
        <w:rPr>
          <w:rFonts w:ascii="Arial" w:hAnsi="Arial" w:cs="Arial"/>
          <w:sz w:val="28"/>
          <w:szCs w:val="28"/>
        </w:rPr>
        <w:t xml:space="preserve"> promoting and protecting human rights and democracy both domestically and internationally.</w:t>
      </w:r>
      <w:r w:rsidR="004377B7">
        <w:rPr>
          <w:rFonts w:ascii="Arial" w:hAnsi="Arial" w:cs="Arial"/>
          <w:sz w:val="28"/>
          <w:szCs w:val="28"/>
        </w:rPr>
        <w:t xml:space="preserve"> </w:t>
      </w:r>
      <w:r w:rsidR="00BE7511" w:rsidRPr="00BE7511">
        <w:rPr>
          <w:rFonts w:ascii="Arial" w:hAnsi="Arial" w:cs="Arial"/>
          <w:sz w:val="28"/>
          <w:szCs w:val="28"/>
        </w:rPr>
        <w:t xml:space="preserve">This is also supported by </w:t>
      </w:r>
      <w:r w:rsidR="00AF783B">
        <w:rPr>
          <w:rFonts w:ascii="Arial" w:hAnsi="Arial" w:cs="Arial"/>
          <w:sz w:val="28"/>
          <w:szCs w:val="28"/>
        </w:rPr>
        <w:t xml:space="preserve">the </w:t>
      </w:r>
      <w:r w:rsidR="00BE7511" w:rsidRPr="00BE7511">
        <w:rPr>
          <w:rFonts w:ascii="Arial" w:hAnsi="Arial" w:cs="Arial"/>
          <w:sz w:val="28"/>
          <w:szCs w:val="28"/>
        </w:rPr>
        <w:t>SR's findings that</w:t>
      </w:r>
      <w:r w:rsidR="00BE7511">
        <w:rPr>
          <w:rFonts w:ascii="Arial" w:hAnsi="Arial" w:cs="Arial"/>
          <w:sz w:val="28"/>
          <w:szCs w:val="28"/>
        </w:rPr>
        <w:t xml:space="preserve"> </w:t>
      </w:r>
      <w:r w:rsidR="00910170" w:rsidRPr="00910170">
        <w:rPr>
          <w:rFonts w:ascii="Arial" w:hAnsi="Arial" w:cs="Arial"/>
          <w:sz w:val="28"/>
          <w:szCs w:val="28"/>
        </w:rPr>
        <w:t xml:space="preserve">France is particularly well-positioned to take </w:t>
      </w:r>
      <w:r w:rsidR="004377B7">
        <w:rPr>
          <w:rFonts w:ascii="Arial" w:hAnsi="Arial" w:cs="Arial"/>
          <w:sz w:val="28"/>
          <w:szCs w:val="28"/>
        </w:rPr>
        <w:t xml:space="preserve">the lead on issues </w:t>
      </w:r>
      <w:r w:rsidR="00910170" w:rsidRPr="00910170">
        <w:rPr>
          <w:rFonts w:ascii="Arial" w:hAnsi="Arial" w:cs="Arial"/>
          <w:sz w:val="28"/>
          <w:szCs w:val="28"/>
        </w:rPr>
        <w:t>related to privacy and surveillance.</w:t>
      </w:r>
    </w:p>
    <w:p w:rsidR="00910170" w:rsidRDefault="00910170" w:rsidP="00FB3266">
      <w:pPr>
        <w:ind w:left="-180" w:right="-360"/>
        <w:jc w:val="both"/>
        <w:rPr>
          <w:rFonts w:ascii="Arial" w:hAnsi="Arial" w:cs="Arial"/>
          <w:sz w:val="28"/>
          <w:szCs w:val="28"/>
        </w:rPr>
      </w:pPr>
    </w:p>
    <w:p w:rsidR="00FB3266" w:rsidRPr="007D3913" w:rsidRDefault="00FB3266" w:rsidP="00FB3266">
      <w:pPr>
        <w:ind w:left="-180" w:right="-360"/>
        <w:jc w:val="both"/>
        <w:rPr>
          <w:rFonts w:ascii="Arial" w:hAnsi="Arial" w:cs="Arial"/>
          <w:sz w:val="28"/>
          <w:szCs w:val="28"/>
        </w:rPr>
      </w:pPr>
      <w:r w:rsidRPr="007D3913">
        <w:rPr>
          <w:rFonts w:ascii="Arial" w:hAnsi="Arial" w:cs="Arial"/>
          <w:sz w:val="28"/>
          <w:szCs w:val="28"/>
        </w:rPr>
        <w:t xml:space="preserve">Montenegro </w:t>
      </w:r>
      <w:r>
        <w:rPr>
          <w:rFonts w:ascii="Arial" w:hAnsi="Arial" w:cs="Arial"/>
          <w:sz w:val="28"/>
          <w:szCs w:val="28"/>
        </w:rPr>
        <w:t xml:space="preserve">recommends to France: </w:t>
      </w:r>
    </w:p>
    <w:p w:rsidR="00A45750" w:rsidRDefault="00A45750" w:rsidP="00030416">
      <w:pPr>
        <w:ind w:right="-360"/>
        <w:jc w:val="both"/>
        <w:rPr>
          <w:rFonts w:ascii="Arial" w:hAnsi="Arial" w:cs="Arial"/>
          <w:sz w:val="28"/>
          <w:szCs w:val="28"/>
        </w:rPr>
      </w:pPr>
    </w:p>
    <w:p w:rsidR="00030416" w:rsidRDefault="00030416" w:rsidP="00030416">
      <w:pPr>
        <w:ind w:left="180" w:right="-360"/>
        <w:jc w:val="both"/>
        <w:rPr>
          <w:rFonts w:ascii="Arial" w:hAnsi="Arial" w:cs="Arial"/>
          <w:sz w:val="28"/>
          <w:szCs w:val="28"/>
        </w:rPr>
      </w:pPr>
    </w:p>
    <w:p w:rsidR="00030416" w:rsidRDefault="00030416" w:rsidP="00030416">
      <w:pPr>
        <w:numPr>
          <w:ilvl w:val="0"/>
          <w:numId w:val="1"/>
        </w:numPr>
        <w:ind w:right="-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c</w:t>
      </w:r>
      <w:r w:rsidRPr="00030416">
        <w:rPr>
          <w:rFonts w:ascii="Arial" w:hAnsi="Arial" w:cs="Arial"/>
          <w:sz w:val="28"/>
          <w:szCs w:val="28"/>
        </w:rPr>
        <w:t>ontinue efforts to achieve full gender equality, especially in the fight against sexual crimes and domestic violence</w:t>
      </w:r>
      <w:r>
        <w:rPr>
          <w:rFonts w:ascii="Arial" w:hAnsi="Arial" w:cs="Arial"/>
          <w:sz w:val="28"/>
          <w:szCs w:val="28"/>
        </w:rPr>
        <w:t>;</w:t>
      </w:r>
    </w:p>
    <w:p w:rsidR="00910170" w:rsidRDefault="00910170" w:rsidP="00735B65">
      <w:pPr>
        <w:ind w:right="-360"/>
        <w:jc w:val="both"/>
        <w:rPr>
          <w:rFonts w:ascii="Arial" w:hAnsi="Arial" w:cs="Arial"/>
          <w:sz w:val="28"/>
          <w:szCs w:val="28"/>
        </w:rPr>
      </w:pPr>
    </w:p>
    <w:p w:rsidR="00C26DFA" w:rsidRDefault="00982095" w:rsidP="00C26DFA">
      <w:pPr>
        <w:numPr>
          <w:ilvl w:val="0"/>
          <w:numId w:val="1"/>
        </w:numPr>
        <w:ind w:right="-360"/>
        <w:jc w:val="both"/>
        <w:rPr>
          <w:rFonts w:ascii="Arial" w:hAnsi="Arial" w:cs="Arial"/>
          <w:sz w:val="28"/>
          <w:szCs w:val="28"/>
        </w:rPr>
      </w:pPr>
      <w:r w:rsidRPr="0038418D">
        <w:rPr>
          <w:rFonts w:ascii="Arial" w:hAnsi="Arial" w:cs="Arial"/>
          <w:sz w:val="28"/>
          <w:szCs w:val="28"/>
        </w:rPr>
        <w:t xml:space="preserve">To </w:t>
      </w:r>
      <w:r w:rsidR="008F7B2B">
        <w:rPr>
          <w:rFonts w:ascii="Arial" w:hAnsi="Arial" w:cs="Arial"/>
          <w:sz w:val="28"/>
          <w:szCs w:val="28"/>
        </w:rPr>
        <w:t xml:space="preserve">continue </w:t>
      </w:r>
      <w:r w:rsidR="0038418D" w:rsidRPr="0038418D">
        <w:rPr>
          <w:rFonts w:ascii="Arial" w:hAnsi="Arial" w:cs="Arial"/>
          <w:sz w:val="28"/>
          <w:szCs w:val="28"/>
        </w:rPr>
        <w:t>efforts to promote inclusive education, including by</w:t>
      </w:r>
      <w:r w:rsidR="000E3759">
        <w:rPr>
          <w:rFonts w:ascii="Arial" w:hAnsi="Arial" w:cs="Arial"/>
          <w:sz w:val="28"/>
          <w:szCs w:val="28"/>
        </w:rPr>
        <w:t xml:space="preserve"> </w:t>
      </w:r>
      <w:r w:rsidR="009A406D">
        <w:rPr>
          <w:rFonts w:ascii="Arial" w:hAnsi="Arial" w:cs="Arial"/>
          <w:sz w:val="28"/>
          <w:szCs w:val="28"/>
        </w:rPr>
        <w:t>further</w:t>
      </w:r>
      <w:bookmarkStart w:id="0" w:name="_GoBack"/>
      <w:bookmarkEnd w:id="0"/>
      <w:r w:rsidR="008F7B2B">
        <w:rPr>
          <w:rFonts w:ascii="Arial" w:hAnsi="Arial" w:cs="Arial"/>
          <w:sz w:val="28"/>
          <w:szCs w:val="28"/>
        </w:rPr>
        <w:t xml:space="preserve"> </w:t>
      </w:r>
      <w:r w:rsidR="0038418D" w:rsidRPr="0038418D">
        <w:rPr>
          <w:rFonts w:ascii="Arial" w:hAnsi="Arial" w:cs="Arial"/>
          <w:sz w:val="28"/>
          <w:szCs w:val="28"/>
        </w:rPr>
        <w:t>strengthenin</w:t>
      </w:r>
      <w:r w:rsidR="008F7B2B">
        <w:rPr>
          <w:rFonts w:ascii="Arial" w:hAnsi="Arial" w:cs="Arial"/>
          <w:sz w:val="28"/>
          <w:szCs w:val="28"/>
        </w:rPr>
        <w:t xml:space="preserve">g measures aimed at eliminating </w:t>
      </w:r>
      <w:r w:rsidR="0038418D" w:rsidRPr="0038418D">
        <w:rPr>
          <w:rFonts w:ascii="Arial" w:hAnsi="Arial" w:cs="Arial"/>
          <w:sz w:val="28"/>
          <w:szCs w:val="28"/>
        </w:rPr>
        <w:t xml:space="preserve">any discriminatory practices in education. </w:t>
      </w:r>
    </w:p>
    <w:p w:rsidR="0038418D" w:rsidRPr="0038418D" w:rsidRDefault="0038418D" w:rsidP="008F7B2B">
      <w:pPr>
        <w:ind w:right="-360"/>
        <w:jc w:val="both"/>
        <w:rPr>
          <w:rFonts w:ascii="Arial" w:hAnsi="Arial" w:cs="Arial"/>
          <w:sz w:val="28"/>
          <w:szCs w:val="28"/>
        </w:rPr>
      </w:pPr>
    </w:p>
    <w:p w:rsidR="00FB3266" w:rsidRPr="00C87925" w:rsidRDefault="00FB3266" w:rsidP="00FB3266">
      <w:pPr>
        <w:ind w:left="-180" w:right="-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wish </w:t>
      </w:r>
      <w:r w:rsidR="00156849">
        <w:rPr>
          <w:rFonts w:ascii="Arial" w:hAnsi="Arial" w:cs="Arial"/>
          <w:sz w:val="28"/>
          <w:szCs w:val="28"/>
        </w:rPr>
        <w:t xml:space="preserve">the </w:t>
      </w:r>
      <w:r w:rsidR="0077231B">
        <w:rPr>
          <w:rFonts w:ascii="Arial" w:hAnsi="Arial" w:cs="Arial"/>
          <w:sz w:val="28"/>
          <w:szCs w:val="28"/>
        </w:rPr>
        <w:t>esteemed</w:t>
      </w:r>
      <w:r w:rsidR="00156849">
        <w:rPr>
          <w:rFonts w:ascii="Arial" w:hAnsi="Arial" w:cs="Arial"/>
          <w:sz w:val="28"/>
          <w:szCs w:val="28"/>
        </w:rPr>
        <w:t xml:space="preserve"> delegation of </w:t>
      </w:r>
      <w:r w:rsidR="005E407E">
        <w:rPr>
          <w:rFonts w:ascii="Arial" w:hAnsi="Arial" w:cs="Arial"/>
          <w:sz w:val="28"/>
          <w:szCs w:val="28"/>
        </w:rPr>
        <w:t xml:space="preserve">France every </w:t>
      </w:r>
      <w:r>
        <w:rPr>
          <w:rFonts w:ascii="Arial" w:hAnsi="Arial" w:cs="Arial"/>
          <w:sz w:val="28"/>
          <w:szCs w:val="28"/>
        </w:rPr>
        <w:t>success</w:t>
      </w:r>
      <w:r w:rsidR="005E407E">
        <w:rPr>
          <w:rFonts w:ascii="Arial" w:hAnsi="Arial" w:cs="Arial"/>
          <w:sz w:val="28"/>
          <w:szCs w:val="28"/>
        </w:rPr>
        <w:t xml:space="preserve"> in the UPR</w:t>
      </w:r>
      <w:r>
        <w:rPr>
          <w:rFonts w:ascii="Arial" w:hAnsi="Arial" w:cs="Arial"/>
          <w:sz w:val="28"/>
          <w:szCs w:val="28"/>
        </w:rPr>
        <w:t xml:space="preserve"> cycle.</w:t>
      </w:r>
    </w:p>
    <w:p w:rsidR="00FB3266" w:rsidRPr="007D3913" w:rsidRDefault="00DA1418" w:rsidP="00FB3266">
      <w:pPr>
        <w:ind w:right="-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B3266" w:rsidRPr="00DF77EF" w:rsidRDefault="00FB3266" w:rsidP="00FB3266">
      <w:pPr>
        <w:ind w:left="-180" w:right="-360"/>
        <w:jc w:val="both"/>
        <w:rPr>
          <w:sz w:val="28"/>
          <w:szCs w:val="28"/>
        </w:rPr>
      </w:pPr>
      <w:r w:rsidRPr="007D3913">
        <w:rPr>
          <w:rFonts w:ascii="Arial" w:hAnsi="Arial" w:cs="Arial"/>
          <w:sz w:val="28"/>
          <w:szCs w:val="28"/>
        </w:rPr>
        <w:t xml:space="preserve">Thank you. </w:t>
      </w:r>
    </w:p>
    <w:p w:rsidR="00C311E7" w:rsidRDefault="009A406D"/>
    <w:sectPr w:rsidR="00C311E7" w:rsidSect="000653B2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F13FF"/>
    <w:multiLevelType w:val="hybridMultilevel"/>
    <w:tmpl w:val="C96A9CD2"/>
    <w:lvl w:ilvl="0" w:tplc="7938C9A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900" w:hanging="360"/>
      </w:pPr>
    </w:lvl>
    <w:lvl w:ilvl="2" w:tplc="2C1A001B" w:tentative="1">
      <w:start w:val="1"/>
      <w:numFmt w:val="lowerRoman"/>
      <w:lvlText w:val="%3."/>
      <w:lvlJc w:val="right"/>
      <w:pPr>
        <w:ind w:left="1620" w:hanging="180"/>
      </w:pPr>
    </w:lvl>
    <w:lvl w:ilvl="3" w:tplc="2C1A000F" w:tentative="1">
      <w:start w:val="1"/>
      <w:numFmt w:val="decimal"/>
      <w:lvlText w:val="%4."/>
      <w:lvlJc w:val="left"/>
      <w:pPr>
        <w:ind w:left="2340" w:hanging="360"/>
      </w:pPr>
    </w:lvl>
    <w:lvl w:ilvl="4" w:tplc="2C1A0019" w:tentative="1">
      <w:start w:val="1"/>
      <w:numFmt w:val="lowerLetter"/>
      <w:lvlText w:val="%5."/>
      <w:lvlJc w:val="left"/>
      <w:pPr>
        <w:ind w:left="3060" w:hanging="360"/>
      </w:pPr>
    </w:lvl>
    <w:lvl w:ilvl="5" w:tplc="2C1A001B" w:tentative="1">
      <w:start w:val="1"/>
      <w:numFmt w:val="lowerRoman"/>
      <w:lvlText w:val="%6."/>
      <w:lvlJc w:val="right"/>
      <w:pPr>
        <w:ind w:left="3780" w:hanging="180"/>
      </w:pPr>
    </w:lvl>
    <w:lvl w:ilvl="6" w:tplc="2C1A000F" w:tentative="1">
      <w:start w:val="1"/>
      <w:numFmt w:val="decimal"/>
      <w:lvlText w:val="%7."/>
      <w:lvlJc w:val="left"/>
      <w:pPr>
        <w:ind w:left="4500" w:hanging="360"/>
      </w:pPr>
    </w:lvl>
    <w:lvl w:ilvl="7" w:tplc="2C1A0019" w:tentative="1">
      <w:start w:val="1"/>
      <w:numFmt w:val="lowerLetter"/>
      <w:lvlText w:val="%8."/>
      <w:lvlJc w:val="left"/>
      <w:pPr>
        <w:ind w:left="5220" w:hanging="360"/>
      </w:pPr>
    </w:lvl>
    <w:lvl w:ilvl="8" w:tplc="2C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3B1D7A3E"/>
    <w:multiLevelType w:val="hybridMultilevel"/>
    <w:tmpl w:val="FDDA2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516C79"/>
    <w:multiLevelType w:val="hybridMultilevel"/>
    <w:tmpl w:val="36B65D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66"/>
    <w:rsid w:val="00005C4F"/>
    <w:rsid w:val="000209E0"/>
    <w:rsid w:val="00030416"/>
    <w:rsid w:val="000E3759"/>
    <w:rsid w:val="000F6F1F"/>
    <w:rsid w:val="00156849"/>
    <w:rsid w:val="00165688"/>
    <w:rsid w:val="0031259F"/>
    <w:rsid w:val="0036492D"/>
    <w:rsid w:val="0038418D"/>
    <w:rsid w:val="004377B7"/>
    <w:rsid w:val="00491A99"/>
    <w:rsid w:val="004C6CBD"/>
    <w:rsid w:val="004D28D2"/>
    <w:rsid w:val="00504FEB"/>
    <w:rsid w:val="00534DF7"/>
    <w:rsid w:val="005E407E"/>
    <w:rsid w:val="00735B65"/>
    <w:rsid w:val="0077231B"/>
    <w:rsid w:val="00794368"/>
    <w:rsid w:val="007D21AE"/>
    <w:rsid w:val="008972A7"/>
    <w:rsid w:val="008F7B2B"/>
    <w:rsid w:val="00910170"/>
    <w:rsid w:val="00982095"/>
    <w:rsid w:val="009A406D"/>
    <w:rsid w:val="00A45750"/>
    <w:rsid w:val="00AF783B"/>
    <w:rsid w:val="00BB5046"/>
    <w:rsid w:val="00BE7511"/>
    <w:rsid w:val="00BF566A"/>
    <w:rsid w:val="00C2446B"/>
    <w:rsid w:val="00C26DFA"/>
    <w:rsid w:val="00D80FAD"/>
    <w:rsid w:val="00DA1418"/>
    <w:rsid w:val="00DA5B3C"/>
    <w:rsid w:val="00E7358E"/>
    <w:rsid w:val="00F970DF"/>
    <w:rsid w:val="00F97620"/>
    <w:rsid w:val="00FB3266"/>
    <w:rsid w:val="00FD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7A1CB-C74D-49B9-8068-080CA0E3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26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5388A-260C-42E2-8B69-B3C5126209A2}"/>
</file>

<file path=customXml/itemProps2.xml><?xml version="1.0" encoding="utf-8"?>
<ds:datastoreItem xmlns:ds="http://schemas.openxmlformats.org/officeDocument/2006/customXml" ds:itemID="{88920C4D-28EA-47C7-ABA3-49F5541F21F5}"/>
</file>

<file path=customXml/itemProps3.xml><?xml version="1.0" encoding="utf-8"?>
<ds:datastoreItem xmlns:ds="http://schemas.openxmlformats.org/officeDocument/2006/customXml" ds:itemID="{D79DAACE-663A-4DC5-A38A-0CA05B6F7D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Misija1</dc:creator>
  <cp:keywords/>
  <dc:description/>
  <cp:lastModifiedBy>Misija1</cp:lastModifiedBy>
  <cp:revision>6</cp:revision>
  <cp:lastPrinted>2023-05-01T07:53:00Z</cp:lastPrinted>
  <dcterms:created xsi:type="dcterms:W3CDTF">2023-05-01T07:58:00Z</dcterms:created>
  <dcterms:modified xsi:type="dcterms:W3CDTF">2023-05-01T07:59:00Z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