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 w:rsidP="008C21C0">
      <w:pPr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7728" behindDoc="1" locked="0" layoutInCell="1" allowOverlap="1" wp14:anchorId="4A30E21E" wp14:editId="7FDCC8A1">
            <wp:simplePos x="0" y="0"/>
            <wp:positionH relativeFrom="column">
              <wp:posOffset>-64951</wp:posOffset>
            </wp:positionH>
            <wp:positionV relativeFrom="paragraph">
              <wp:posOffset>181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5812A72" w14:textId="5409B9C7" w:rsidR="00847C18" w:rsidRPr="00DC5982" w:rsidRDefault="00847C18" w:rsidP="00DC5982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036524C2" w14:textId="77777777" w:rsidR="000374B2" w:rsidRPr="00C5077E" w:rsidRDefault="000374B2" w:rsidP="000374B2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5077E">
        <w:rPr>
          <w:rFonts w:ascii="Arial" w:hAnsi="Arial" w:cs="Arial"/>
          <w:b/>
          <w:bCs/>
          <w:sz w:val="26"/>
          <w:szCs w:val="26"/>
        </w:rPr>
        <w:t>STATEMENT BY THE DELEGATION OF THE REPUBLIC OF INDONESIA</w:t>
      </w:r>
    </w:p>
    <w:p w14:paraId="5A3FD920" w14:textId="3E11B139" w:rsidR="000374B2" w:rsidRPr="00C5077E" w:rsidRDefault="000374B2" w:rsidP="000374B2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5077E">
        <w:rPr>
          <w:rFonts w:ascii="Arial" w:hAnsi="Arial" w:cs="Arial"/>
          <w:b/>
          <w:bCs/>
          <w:sz w:val="26"/>
          <w:szCs w:val="26"/>
        </w:rPr>
        <w:t>AT THE 43</w:t>
      </w:r>
      <w:r w:rsidRPr="00C5077E">
        <w:rPr>
          <w:rFonts w:ascii="Arial" w:hAnsi="Arial" w:cs="Arial"/>
          <w:b/>
          <w:bCs/>
          <w:sz w:val="26"/>
          <w:szCs w:val="26"/>
          <w:vertAlign w:val="superscript"/>
        </w:rPr>
        <w:t>rd</w:t>
      </w:r>
      <w:r w:rsidRPr="00C5077E">
        <w:rPr>
          <w:rFonts w:ascii="Arial" w:hAnsi="Arial" w:cs="Arial"/>
          <w:b/>
          <w:bCs/>
          <w:sz w:val="26"/>
          <w:szCs w:val="26"/>
        </w:rPr>
        <w:t xml:space="preserve"> SESSION OF THE UPR WORKING GROUP</w:t>
      </w:r>
    </w:p>
    <w:p w14:paraId="5E7998BC" w14:textId="787BF1CD" w:rsidR="000374B2" w:rsidRPr="00C5077E" w:rsidRDefault="000374B2" w:rsidP="000374B2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5077E">
        <w:rPr>
          <w:rFonts w:ascii="Arial" w:hAnsi="Arial" w:cs="Arial"/>
          <w:b/>
          <w:sz w:val="26"/>
          <w:szCs w:val="26"/>
        </w:rPr>
        <w:t>CONSIDERATION OF THE UPR REPORT OF</w:t>
      </w:r>
      <w:r w:rsidRPr="00C5077E">
        <w:rPr>
          <w:rFonts w:ascii="Arial" w:hAnsi="Arial" w:cs="Arial"/>
          <w:b/>
          <w:sz w:val="26"/>
          <w:szCs w:val="26"/>
          <w:lang w:val="id-ID"/>
        </w:rPr>
        <w:t xml:space="preserve"> </w:t>
      </w:r>
      <w:r w:rsidR="00EF38D0" w:rsidRPr="00C5077E">
        <w:rPr>
          <w:rFonts w:ascii="Arial" w:hAnsi="Arial" w:cs="Arial"/>
          <w:b/>
          <w:sz w:val="26"/>
          <w:szCs w:val="26"/>
        </w:rPr>
        <w:t>ROMANIA</w:t>
      </w:r>
    </w:p>
    <w:p w14:paraId="45A73836" w14:textId="5DBE9063" w:rsidR="00243D6B" w:rsidRDefault="00EF38D0" w:rsidP="0019726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5077E">
        <w:rPr>
          <w:rFonts w:ascii="Arial" w:hAnsi="Arial" w:cs="Arial"/>
          <w:b/>
          <w:bCs/>
          <w:sz w:val="26"/>
          <w:szCs w:val="26"/>
        </w:rPr>
        <w:t>2</w:t>
      </w:r>
      <w:r w:rsidR="003C4024" w:rsidRPr="00C5077E">
        <w:rPr>
          <w:rFonts w:ascii="Arial" w:hAnsi="Arial" w:cs="Arial"/>
          <w:b/>
          <w:bCs/>
          <w:sz w:val="26"/>
          <w:szCs w:val="26"/>
        </w:rPr>
        <w:t xml:space="preserve"> May </w:t>
      </w:r>
      <w:r w:rsidR="00243D6B" w:rsidRPr="00C5077E">
        <w:rPr>
          <w:rFonts w:ascii="Arial" w:hAnsi="Arial" w:cs="Arial"/>
          <w:b/>
          <w:bCs/>
          <w:sz w:val="26"/>
          <w:szCs w:val="26"/>
        </w:rPr>
        <w:t>202</w:t>
      </w:r>
      <w:r w:rsidR="003C4024" w:rsidRPr="00C5077E">
        <w:rPr>
          <w:rFonts w:ascii="Arial" w:hAnsi="Arial" w:cs="Arial"/>
          <w:b/>
          <w:bCs/>
          <w:sz w:val="26"/>
          <w:szCs w:val="26"/>
        </w:rPr>
        <w:t>3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141B4BAC" w:rsidR="00BE30B4" w:rsidRPr="00C5077E" w:rsidRDefault="00E83D9C" w:rsidP="00B57625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6"/>
          <w:szCs w:val="26"/>
        </w:rPr>
      </w:pPr>
      <w:r w:rsidRPr="00C5077E">
        <w:rPr>
          <w:rFonts w:ascii="Arial" w:hAnsi="Arial" w:cs="Arial"/>
          <w:b/>
          <w:bCs/>
          <w:sz w:val="26"/>
          <w:szCs w:val="26"/>
        </w:rPr>
        <w:t>Thank you</w:t>
      </w:r>
      <w:r w:rsidR="00344D3C" w:rsidRPr="00C5077E">
        <w:rPr>
          <w:rFonts w:ascii="Arial" w:hAnsi="Arial" w:cs="Arial"/>
          <w:b/>
          <w:bCs/>
          <w:sz w:val="26"/>
          <w:szCs w:val="26"/>
        </w:rPr>
        <w:t>,</w:t>
      </w:r>
      <w:r w:rsidRPr="00C5077E">
        <w:rPr>
          <w:rFonts w:ascii="Arial" w:hAnsi="Arial" w:cs="Arial"/>
          <w:b/>
          <w:bCs/>
          <w:sz w:val="26"/>
          <w:szCs w:val="26"/>
        </w:rPr>
        <w:t xml:space="preserve"> Mr. </w:t>
      </w:r>
      <w:r w:rsidR="003C3BBD">
        <w:rPr>
          <w:rFonts w:ascii="Arial" w:hAnsi="Arial" w:cs="Arial"/>
          <w:b/>
          <w:bCs/>
          <w:sz w:val="26"/>
          <w:szCs w:val="26"/>
        </w:rPr>
        <w:t xml:space="preserve">Vice </w:t>
      </w:r>
      <w:r w:rsidR="000374B2" w:rsidRPr="00C5077E">
        <w:rPr>
          <w:rFonts w:ascii="Arial" w:hAnsi="Arial" w:cs="Arial"/>
          <w:b/>
          <w:bCs/>
          <w:sz w:val="26"/>
          <w:szCs w:val="26"/>
        </w:rPr>
        <w:t>President</w:t>
      </w:r>
      <w:r w:rsidR="003C4024" w:rsidRPr="00C5077E">
        <w:rPr>
          <w:rFonts w:ascii="Arial" w:hAnsi="Arial" w:cs="Arial"/>
          <w:b/>
          <w:bCs/>
          <w:sz w:val="26"/>
          <w:szCs w:val="26"/>
        </w:rPr>
        <w:t>,</w:t>
      </w:r>
    </w:p>
    <w:p w14:paraId="0C501D11" w14:textId="77777777" w:rsidR="00344D3C" w:rsidRPr="00C5077E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2D3F175" w14:textId="31655F8B" w:rsidR="00344D3C" w:rsidRPr="00C5077E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5077E">
        <w:rPr>
          <w:rFonts w:ascii="Arial" w:hAnsi="Arial" w:cs="Arial"/>
          <w:sz w:val="26"/>
          <w:szCs w:val="26"/>
        </w:rPr>
        <w:t xml:space="preserve">Indonesia thanks the delegation of </w:t>
      </w:r>
      <w:r w:rsidR="00EF38D0" w:rsidRPr="00C5077E">
        <w:rPr>
          <w:rFonts w:ascii="Arial" w:hAnsi="Arial" w:cs="Arial"/>
          <w:sz w:val="26"/>
          <w:szCs w:val="26"/>
        </w:rPr>
        <w:t xml:space="preserve">Romania </w:t>
      </w:r>
      <w:r w:rsidRPr="00C5077E">
        <w:rPr>
          <w:rFonts w:ascii="Arial" w:hAnsi="Arial" w:cs="Arial"/>
          <w:sz w:val="26"/>
          <w:szCs w:val="26"/>
        </w:rPr>
        <w:t xml:space="preserve">for their report. </w:t>
      </w:r>
    </w:p>
    <w:p w14:paraId="77E3012C" w14:textId="77777777" w:rsidR="00344D3C" w:rsidRPr="00C5077E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227B550" w14:textId="66E88013" w:rsidR="00170985" w:rsidRPr="00C5077E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5077E">
        <w:rPr>
          <w:rFonts w:ascii="Arial" w:hAnsi="Arial" w:cs="Arial"/>
          <w:sz w:val="26"/>
          <w:szCs w:val="26"/>
        </w:rPr>
        <w:t xml:space="preserve">We </w:t>
      </w:r>
      <w:r w:rsidR="00C12292" w:rsidRPr="00C5077E">
        <w:rPr>
          <w:rFonts w:ascii="Arial" w:hAnsi="Arial" w:cs="Arial"/>
          <w:sz w:val="26"/>
          <w:szCs w:val="26"/>
        </w:rPr>
        <w:t xml:space="preserve">commend </w:t>
      </w:r>
      <w:r w:rsidR="00332986" w:rsidRPr="00C5077E">
        <w:rPr>
          <w:rFonts w:ascii="Arial" w:hAnsi="Arial" w:cs="Arial"/>
          <w:sz w:val="26"/>
          <w:szCs w:val="26"/>
        </w:rPr>
        <w:t>Romania</w:t>
      </w:r>
      <w:r w:rsidRPr="00C5077E">
        <w:rPr>
          <w:rFonts w:ascii="Arial" w:hAnsi="Arial" w:cs="Arial"/>
          <w:sz w:val="26"/>
          <w:szCs w:val="26"/>
        </w:rPr>
        <w:t xml:space="preserve">’s </w:t>
      </w:r>
      <w:r w:rsidR="00170985" w:rsidRPr="00C5077E">
        <w:rPr>
          <w:rFonts w:ascii="Arial" w:hAnsi="Arial" w:cs="Arial"/>
          <w:sz w:val="26"/>
          <w:szCs w:val="26"/>
          <w:lang w:val="en-ID"/>
        </w:rPr>
        <w:t xml:space="preserve">efforts </w:t>
      </w:r>
      <w:r w:rsidR="00170985" w:rsidRPr="00C5077E">
        <w:rPr>
          <w:rFonts w:ascii="Arial" w:hAnsi="Arial" w:cs="Arial"/>
          <w:sz w:val="26"/>
          <w:szCs w:val="26"/>
        </w:rPr>
        <w:t xml:space="preserve">in </w:t>
      </w:r>
      <w:r w:rsidR="004B0023">
        <w:rPr>
          <w:rFonts w:ascii="Arial" w:hAnsi="Arial" w:cs="Arial"/>
          <w:sz w:val="26"/>
          <w:szCs w:val="26"/>
        </w:rPr>
        <w:t xml:space="preserve">advancing </w:t>
      </w:r>
      <w:r w:rsidR="00570C79" w:rsidRPr="00C5077E">
        <w:rPr>
          <w:rFonts w:ascii="Arial" w:hAnsi="Arial" w:cs="Arial"/>
          <w:sz w:val="26"/>
          <w:szCs w:val="26"/>
        </w:rPr>
        <w:t xml:space="preserve">the </w:t>
      </w:r>
      <w:r w:rsidR="001A4CDB" w:rsidRPr="00C5077E">
        <w:rPr>
          <w:rFonts w:ascii="Arial" w:hAnsi="Arial" w:cs="Arial"/>
          <w:sz w:val="26"/>
          <w:szCs w:val="26"/>
        </w:rPr>
        <w:t xml:space="preserve">right to education and </w:t>
      </w:r>
      <w:r w:rsidR="004B0023">
        <w:rPr>
          <w:rFonts w:ascii="Arial" w:hAnsi="Arial" w:cs="Arial"/>
          <w:sz w:val="26"/>
          <w:szCs w:val="26"/>
        </w:rPr>
        <w:t xml:space="preserve">its efforts </w:t>
      </w:r>
      <w:r w:rsidR="007079C9" w:rsidRPr="00C5077E">
        <w:rPr>
          <w:rFonts w:ascii="Arial" w:hAnsi="Arial" w:cs="Arial"/>
          <w:sz w:val="26"/>
          <w:szCs w:val="26"/>
        </w:rPr>
        <w:t xml:space="preserve">to </w:t>
      </w:r>
      <w:r w:rsidR="005A2398" w:rsidRPr="00C5077E">
        <w:rPr>
          <w:rFonts w:ascii="Arial" w:hAnsi="Arial" w:cs="Arial"/>
          <w:sz w:val="26"/>
          <w:szCs w:val="26"/>
        </w:rPr>
        <w:t>ammend the Criminal Code as well as the Criminal Procedure Code.</w:t>
      </w:r>
    </w:p>
    <w:p w14:paraId="2E5E253E" w14:textId="77777777" w:rsidR="004714BD" w:rsidRPr="00C5077E" w:rsidRDefault="004714BD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F133893" w14:textId="0BC295F6" w:rsidR="00344D3C" w:rsidRPr="00C5077E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5077E">
        <w:rPr>
          <w:rFonts w:ascii="Arial" w:hAnsi="Arial" w:cs="Arial"/>
          <w:sz w:val="26"/>
          <w:szCs w:val="26"/>
        </w:rPr>
        <w:t xml:space="preserve">To further </w:t>
      </w:r>
      <w:r w:rsidR="00170985" w:rsidRPr="00C5077E">
        <w:rPr>
          <w:rFonts w:ascii="Arial" w:hAnsi="Arial" w:cs="Arial"/>
          <w:sz w:val="26"/>
          <w:szCs w:val="26"/>
        </w:rPr>
        <w:t xml:space="preserve">progress </w:t>
      </w:r>
      <w:r w:rsidR="00170985" w:rsidRPr="00C5077E">
        <w:rPr>
          <w:rFonts w:ascii="Arial" w:hAnsi="Arial" w:cs="Arial"/>
          <w:sz w:val="26"/>
          <w:szCs w:val="26"/>
          <w:lang w:val="en-ID"/>
        </w:rPr>
        <w:t>its human rights commitments</w:t>
      </w:r>
      <w:r w:rsidRPr="00C5077E">
        <w:rPr>
          <w:rFonts w:ascii="Arial" w:hAnsi="Arial" w:cs="Arial"/>
          <w:sz w:val="26"/>
          <w:szCs w:val="26"/>
        </w:rPr>
        <w:t xml:space="preserve">, Indonesia </w:t>
      </w:r>
      <w:r w:rsidR="004714BD" w:rsidRPr="00C5077E">
        <w:rPr>
          <w:rFonts w:ascii="Arial" w:hAnsi="Arial" w:cs="Arial"/>
          <w:sz w:val="26"/>
          <w:szCs w:val="26"/>
        </w:rPr>
        <w:t>recommends</w:t>
      </w:r>
      <w:r w:rsidRPr="00C5077E">
        <w:rPr>
          <w:rFonts w:ascii="Arial" w:hAnsi="Arial" w:cs="Arial"/>
          <w:sz w:val="26"/>
          <w:szCs w:val="26"/>
        </w:rPr>
        <w:t>:</w:t>
      </w:r>
    </w:p>
    <w:p w14:paraId="550BBF54" w14:textId="77777777" w:rsidR="00D9242A" w:rsidRPr="00C5077E" w:rsidRDefault="00D9242A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54602B1" w14:textId="61480CFA" w:rsidR="004B0023" w:rsidRDefault="004B0023" w:rsidP="004B0023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Promote stronger protection of the rights of migrant workers and their families by consider</w:t>
      </w:r>
      <w:r w:rsidR="00ED0CCC">
        <w:rPr>
          <w:rFonts w:ascii="Arial" w:hAnsi="Arial" w:cs="Arial"/>
          <w:sz w:val="26"/>
          <w:szCs w:val="26"/>
        </w:rPr>
        <w:t xml:space="preserve">ing </w:t>
      </w:r>
      <w:r>
        <w:rPr>
          <w:rFonts w:ascii="Arial" w:hAnsi="Arial" w:cs="Arial"/>
          <w:sz w:val="26"/>
          <w:szCs w:val="26"/>
        </w:rPr>
        <w:t>ratif</w:t>
      </w:r>
      <w:r w:rsidR="00ED0CCC">
        <w:rPr>
          <w:rFonts w:ascii="Arial" w:hAnsi="Arial" w:cs="Arial"/>
          <w:sz w:val="26"/>
          <w:szCs w:val="26"/>
        </w:rPr>
        <w:t xml:space="preserve">ying the </w:t>
      </w:r>
      <w:r>
        <w:rPr>
          <w:rFonts w:ascii="Arial" w:hAnsi="Arial" w:cs="Arial"/>
          <w:sz w:val="26"/>
          <w:szCs w:val="26"/>
        </w:rPr>
        <w:t>International Convention on the Protection of the Rights of All Migrant Workers and Member</w:t>
      </w:r>
      <w:r w:rsidR="00ED0CCC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of their Families.</w:t>
      </w:r>
    </w:p>
    <w:p w14:paraId="33DC4B6A" w14:textId="77777777" w:rsidR="004B0023" w:rsidRDefault="004B0023" w:rsidP="004B002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</w:rPr>
      </w:pPr>
    </w:p>
    <w:p w14:paraId="4C4B7B62" w14:textId="26EB9055" w:rsidR="00B06C49" w:rsidRDefault="00C27988" w:rsidP="00DC598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</w:rPr>
      </w:pPr>
      <w:r w:rsidRPr="00C27988">
        <w:rPr>
          <w:rFonts w:ascii="Arial" w:hAnsi="Arial" w:cs="Arial"/>
          <w:sz w:val="26"/>
          <w:szCs w:val="26"/>
        </w:rPr>
        <w:t>Establish an</w:t>
      </w:r>
      <w:r w:rsidR="003E4D7C">
        <w:rPr>
          <w:rFonts w:ascii="Arial" w:hAnsi="Arial" w:cs="Arial"/>
          <w:sz w:val="26"/>
          <w:szCs w:val="26"/>
        </w:rPr>
        <w:t xml:space="preserve"> independent</w:t>
      </w:r>
      <w:r w:rsidR="004D1466">
        <w:rPr>
          <w:rFonts w:ascii="Arial" w:hAnsi="Arial" w:cs="Arial"/>
          <w:sz w:val="26"/>
          <w:szCs w:val="26"/>
        </w:rPr>
        <w:t xml:space="preserve"> and </w:t>
      </w:r>
      <w:r w:rsidRPr="00C27988">
        <w:rPr>
          <w:rFonts w:ascii="Arial" w:hAnsi="Arial" w:cs="Arial"/>
          <w:sz w:val="26"/>
          <w:szCs w:val="26"/>
        </w:rPr>
        <w:t xml:space="preserve">effective complaint mechanism on the acts of torture and ill-treatment by police officers, </w:t>
      </w:r>
      <w:r w:rsidR="00ED0CCC">
        <w:rPr>
          <w:rFonts w:ascii="Arial" w:hAnsi="Arial" w:cs="Arial"/>
          <w:sz w:val="26"/>
          <w:szCs w:val="26"/>
        </w:rPr>
        <w:t>with a view to</w:t>
      </w:r>
      <w:r w:rsidR="008B5B06">
        <w:rPr>
          <w:rFonts w:ascii="Arial" w:hAnsi="Arial" w:cs="Arial"/>
          <w:sz w:val="26"/>
          <w:szCs w:val="26"/>
        </w:rPr>
        <w:t xml:space="preserve"> </w:t>
      </w:r>
      <w:r w:rsidR="004D1466">
        <w:rPr>
          <w:rFonts w:ascii="Arial" w:hAnsi="Arial" w:cs="Arial"/>
          <w:sz w:val="26"/>
          <w:szCs w:val="26"/>
        </w:rPr>
        <w:t xml:space="preserve">ensuring accountable </w:t>
      </w:r>
      <w:r w:rsidR="00D17908">
        <w:rPr>
          <w:rFonts w:ascii="Arial" w:hAnsi="Arial" w:cs="Arial"/>
          <w:sz w:val="26"/>
          <w:szCs w:val="26"/>
        </w:rPr>
        <w:t xml:space="preserve">and non-impunity system of </w:t>
      </w:r>
      <w:r w:rsidR="008B5B06">
        <w:rPr>
          <w:rFonts w:ascii="Arial" w:hAnsi="Arial" w:cs="Arial"/>
          <w:sz w:val="26"/>
          <w:szCs w:val="26"/>
        </w:rPr>
        <w:t>protecti</w:t>
      </w:r>
      <w:r w:rsidR="00D17908">
        <w:rPr>
          <w:rFonts w:ascii="Arial" w:hAnsi="Arial" w:cs="Arial"/>
          <w:sz w:val="26"/>
          <w:szCs w:val="26"/>
        </w:rPr>
        <w:t>on</w:t>
      </w:r>
      <w:r w:rsidR="008B5B06">
        <w:rPr>
          <w:rFonts w:ascii="Arial" w:hAnsi="Arial" w:cs="Arial"/>
          <w:sz w:val="26"/>
          <w:szCs w:val="26"/>
        </w:rPr>
        <w:t xml:space="preserve"> </w:t>
      </w:r>
      <w:r w:rsidR="00ED0CCC">
        <w:rPr>
          <w:rFonts w:ascii="Arial" w:hAnsi="Arial" w:cs="Arial"/>
          <w:sz w:val="26"/>
          <w:szCs w:val="26"/>
        </w:rPr>
        <w:t>for</w:t>
      </w:r>
      <w:r w:rsidRPr="00C27988">
        <w:rPr>
          <w:rFonts w:ascii="Arial" w:hAnsi="Arial" w:cs="Arial"/>
          <w:sz w:val="26"/>
          <w:szCs w:val="26"/>
        </w:rPr>
        <w:t xml:space="preserve"> Roma ethnic groups</w:t>
      </w:r>
      <w:r w:rsidR="00C07CFA" w:rsidRPr="00C5077E">
        <w:rPr>
          <w:rFonts w:ascii="Arial" w:hAnsi="Arial" w:cs="Arial"/>
          <w:sz w:val="26"/>
          <w:szCs w:val="26"/>
        </w:rPr>
        <w:t>.</w:t>
      </w:r>
      <w:r w:rsidR="00B9489C" w:rsidRPr="00C5077E">
        <w:rPr>
          <w:rFonts w:ascii="Arial" w:hAnsi="Arial" w:cs="Arial"/>
          <w:sz w:val="26"/>
          <w:szCs w:val="26"/>
        </w:rPr>
        <w:t xml:space="preserve"> </w:t>
      </w:r>
    </w:p>
    <w:p w14:paraId="4759C0BF" w14:textId="77777777" w:rsidR="00DC5982" w:rsidRPr="00DC5982" w:rsidRDefault="00DC5982" w:rsidP="00DC598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</w:rPr>
      </w:pPr>
    </w:p>
    <w:p w14:paraId="72157DDE" w14:textId="5931EBCF" w:rsidR="00CE3AA1" w:rsidRPr="004B0023" w:rsidRDefault="00DC5982" w:rsidP="004B0023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Strengthen measures to end </w:t>
      </w:r>
      <w:r w:rsidR="007A4040">
        <w:rPr>
          <w:rFonts w:ascii="Arial" w:hAnsi="Arial" w:cs="Arial"/>
          <w:sz w:val="26"/>
          <w:szCs w:val="26"/>
        </w:rPr>
        <w:t>violence against women, including femicides, and ensure better prevention by enacting laws and regulations according to the international standards and practices.</w:t>
      </w:r>
    </w:p>
    <w:p w14:paraId="3D8AAB27" w14:textId="77777777" w:rsidR="00CE3AA1" w:rsidRPr="00CE3AA1" w:rsidRDefault="00CE3AA1" w:rsidP="00CE3AA1">
      <w:pPr>
        <w:pStyle w:val="ListParagraph"/>
        <w:rPr>
          <w:rFonts w:ascii="Arial" w:hAnsi="Arial" w:cs="Arial"/>
          <w:sz w:val="26"/>
          <w:szCs w:val="26"/>
        </w:rPr>
      </w:pPr>
    </w:p>
    <w:p w14:paraId="418C483C" w14:textId="34298C2F" w:rsidR="00551BFF" w:rsidRDefault="00924769" w:rsidP="00B5762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Expedite</w:t>
      </w:r>
      <w:r w:rsidR="0098219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the implementation of the new Law on the protection </w:t>
      </w:r>
      <w:r w:rsidR="00DA3FE4">
        <w:rPr>
          <w:rFonts w:ascii="Arial" w:hAnsi="Arial" w:cs="Arial"/>
          <w:sz w:val="26"/>
          <w:szCs w:val="26"/>
        </w:rPr>
        <w:t xml:space="preserve">of the </w:t>
      </w:r>
      <w:r w:rsidR="00C72E4C">
        <w:rPr>
          <w:rFonts w:ascii="Arial" w:hAnsi="Arial" w:cs="Arial"/>
          <w:sz w:val="26"/>
          <w:szCs w:val="26"/>
        </w:rPr>
        <w:t>whistleblowers in the public interest.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9443015" w14:textId="77777777" w:rsidR="00DC5982" w:rsidRDefault="00DC5982" w:rsidP="00DC598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</w:rPr>
      </w:pPr>
    </w:p>
    <w:p w14:paraId="03007C9C" w14:textId="57BF861A" w:rsidR="00DC5982" w:rsidRPr="00DC5982" w:rsidRDefault="00DC5982" w:rsidP="00DC598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ID"/>
        </w:rPr>
        <w:t>Address the ethnic-gap access to health insurance by enacting a set of non-discrimination</w:t>
      </w:r>
      <w:r w:rsidRPr="00C5077E">
        <w:rPr>
          <w:rFonts w:ascii="Arial" w:hAnsi="Arial" w:cs="Arial"/>
          <w:sz w:val="26"/>
          <w:szCs w:val="26"/>
          <w:lang w:val="en-ID"/>
        </w:rPr>
        <w:t xml:space="preserve"> regulation</w:t>
      </w:r>
      <w:r>
        <w:rPr>
          <w:rFonts w:ascii="Arial" w:hAnsi="Arial" w:cs="Arial"/>
          <w:sz w:val="26"/>
          <w:szCs w:val="26"/>
          <w:lang w:val="en-ID"/>
        </w:rPr>
        <w:t>s</w:t>
      </w:r>
      <w:r w:rsidRPr="00C5077E">
        <w:rPr>
          <w:rFonts w:ascii="Arial" w:hAnsi="Arial" w:cs="Arial"/>
          <w:sz w:val="26"/>
          <w:szCs w:val="26"/>
          <w:lang w:val="en-ID"/>
        </w:rPr>
        <w:t xml:space="preserve"> and policies on health care.</w:t>
      </w:r>
    </w:p>
    <w:p w14:paraId="0FF84962" w14:textId="0C05EA8B" w:rsidR="002E78CE" w:rsidRPr="00C5077E" w:rsidRDefault="00385330" w:rsidP="00B576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5077E">
        <w:rPr>
          <w:rFonts w:ascii="Arial" w:hAnsi="Arial" w:cs="Arial"/>
          <w:sz w:val="26"/>
          <w:szCs w:val="26"/>
        </w:rPr>
        <w:t xml:space="preserve">Finally, we wish the </w:t>
      </w:r>
      <w:r w:rsidR="004A3FB1" w:rsidRPr="00C5077E">
        <w:rPr>
          <w:rFonts w:ascii="Arial" w:hAnsi="Arial" w:cs="Arial"/>
          <w:sz w:val="26"/>
          <w:szCs w:val="26"/>
        </w:rPr>
        <w:t>Romanian</w:t>
      </w:r>
      <w:r w:rsidRPr="00C5077E">
        <w:rPr>
          <w:rFonts w:ascii="Arial" w:hAnsi="Arial" w:cs="Arial"/>
          <w:sz w:val="26"/>
          <w:szCs w:val="26"/>
        </w:rPr>
        <w:t xml:space="preserve"> delegation a successful review.</w:t>
      </w:r>
    </w:p>
    <w:p w14:paraId="604516E9" w14:textId="77777777" w:rsidR="00B57625" w:rsidRPr="00C5077E" w:rsidRDefault="00B57625" w:rsidP="00B57625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6"/>
          <w:szCs w:val="26"/>
        </w:rPr>
      </w:pPr>
    </w:p>
    <w:p w14:paraId="770670EF" w14:textId="21E19A91" w:rsidR="00B57625" w:rsidRPr="00C5077E" w:rsidRDefault="00DC5982" w:rsidP="004714BD">
      <w:pPr>
        <w:spacing w:line="276" w:lineRule="auto"/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Thank you</w:t>
      </w:r>
      <w:r w:rsidR="00ED0CCC">
        <w:rPr>
          <w:rFonts w:ascii="Arial" w:hAnsi="Arial" w:cs="Arial"/>
          <w:sz w:val="26"/>
          <w:szCs w:val="26"/>
        </w:rPr>
        <w:t>.</w:t>
      </w:r>
    </w:p>
    <w:p w14:paraId="4F696DF0" w14:textId="77777777" w:rsidR="004714BD" w:rsidRDefault="004714BD" w:rsidP="004714BD">
      <w:pPr>
        <w:spacing w:line="276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7BF5E4AC" w14:textId="2A9415FC" w:rsidR="00B57625" w:rsidRPr="00296D95" w:rsidRDefault="00D63F15" w:rsidP="00B57625">
      <w:pPr>
        <w:spacing w:line="276" w:lineRule="auto"/>
        <w:ind w:left="720"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296D95">
        <w:rPr>
          <w:rFonts w:ascii="Arial" w:hAnsi="Arial" w:cs="Arial"/>
          <w:i/>
          <w:iCs/>
          <w:sz w:val="20"/>
          <w:szCs w:val="20"/>
        </w:rPr>
        <w:t xml:space="preserve">Word Count: </w:t>
      </w:r>
      <w:r w:rsidR="00DC5982" w:rsidRPr="00296D95">
        <w:rPr>
          <w:rFonts w:ascii="Arial" w:hAnsi="Arial" w:cs="Arial"/>
          <w:i/>
          <w:iCs/>
          <w:sz w:val="20"/>
          <w:szCs w:val="20"/>
        </w:rPr>
        <w:t>1</w:t>
      </w:r>
      <w:r w:rsidR="00ED0CCC" w:rsidRPr="00296D95">
        <w:rPr>
          <w:rFonts w:ascii="Arial" w:hAnsi="Arial" w:cs="Arial"/>
          <w:i/>
          <w:iCs/>
          <w:sz w:val="20"/>
          <w:szCs w:val="20"/>
        </w:rPr>
        <w:t>90</w:t>
      </w:r>
      <w:r w:rsidR="00B57625" w:rsidRPr="00296D95">
        <w:rPr>
          <w:rFonts w:ascii="Arial" w:hAnsi="Arial" w:cs="Arial"/>
          <w:i/>
          <w:iCs/>
          <w:sz w:val="20"/>
          <w:szCs w:val="20"/>
        </w:rPr>
        <w:t xml:space="preserve"> words</w:t>
      </w:r>
    </w:p>
    <w:p w14:paraId="19F199E3" w14:textId="43D727B5" w:rsidR="008C21C0" w:rsidRPr="00296D95" w:rsidRDefault="00B57625" w:rsidP="008C21C0">
      <w:pPr>
        <w:spacing w:line="276" w:lineRule="auto"/>
        <w:ind w:left="720" w:hanging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6D95">
        <w:rPr>
          <w:rFonts w:ascii="Arial" w:hAnsi="Arial" w:cs="Arial"/>
          <w:i/>
          <w:iCs/>
          <w:sz w:val="20"/>
          <w:szCs w:val="20"/>
        </w:rPr>
        <w:t xml:space="preserve">Max. Speaking Time: </w:t>
      </w:r>
      <w:r w:rsidR="00ED0CCC" w:rsidRPr="00296D95">
        <w:rPr>
          <w:rFonts w:ascii="Arial" w:hAnsi="Arial" w:cs="Arial"/>
          <w:i/>
          <w:iCs/>
          <w:sz w:val="20"/>
          <w:szCs w:val="20"/>
        </w:rPr>
        <w:t>1</w:t>
      </w:r>
      <w:r w:rsidRPr="00296D95">
        <w:rPr>
          <w:rFonts w:ascii="Arial" w:hAnsi="Arial" w:cs="Arial"/>
          <w:i/>
          <w:iCs/>
          <w:sz w:val="20"/>
          <w:szCs w:val="20"/>
        </w:rPr>
        <w:t xml:space="preserve"> minute</w:t>
      </w:r>
      <w:r w:rsidR="00ED0CCC" w:rsidRPr="00296D95">
        <w:rPr>
          <w:rFonts w:ascii="Arial" w:hAnsi="Arial" w:cs="Arial"/>
          <w:i/>
          <w:iCs/>
          <w:sz w:val="20"/>
          <w:szCs w:val="20"/>
        </w:rPr>
        <w:t xml:space="preserve"> 25 second</w:t>
      </w:r>
      <w:r w:rsidRPr="00296D95">
        <w:rPr>
          <w:rFonts w:ascii="Arial" w:hAnsi="Arial" w:cs="Arial"/>
          <w:i/>
          <w:iCs/>
          <w:sz w:val="20"/>
          <w:szCs w:val="20"/>
        </w:rPr>
        <w:t xml:space="preserve">. </w:t>
      </w:r>
    </w:p>
    <w:sectPr w:rsidR="008C21C0" w:rsidRPr="00296D95" w:rsidSect="00113549">
      <w:headerReference w:type="default" r:id="rId8"/>
      <w:pgSz w:w="11906" w:h="16838" w:code="9"/>
      <w:pgMar w:top="373" w:right="1440" w:bottom="29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8C2E" w14:textId="77777777" w:rsidR="00C72AAE" w:rsidRDefault="00C72AAE" w:rsidP="00825A73">
      <w:r>
        <w:separator/>
      </w:r>
    </w:p>
  </w:endnote>
  <w:endnote w:type="continuationSeparator" w:id="0">
    <w:p w14:paraId="4423250A" w14:textId="77777777" w:rsidR="00C72AAE" w:rsidRDefault="00C72AAE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2869" w14:textId="77777777" w:rsidR="00C72AAE" w:rsidRDefault="00C72AAE" w:rsidP="00825A73">
      <w:r>
        <w:separator/>
      </w:r>
    </w:p>
  </w:footnote>
  <w:footnote w:type="continuationSeparator" w:id="0">
    <w:p w14:paraId="5BCA0A72" w14:textId="77777777" w:rsidR="00C72AAE" w:rsidRDefault="00C72AAE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0E42CF29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23511"/>
    <w:multiLevelType w:val="hybridMultilevel"/>
    <w:tmpl w:val="F1E438E4"/>
    <w:lvl w:ilvl="0" w:tplc="CA14D8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E2065"/>
    <w:multiLevelType w:val="hybridMultilevel"/>
    <w:tmpl w:val="DE42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D21DC"/>
    <w:multiLevelType w:val="hybridMultilevel"/>
    <w:tmpl w:val="7BEA3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E35F9"/>
    <w:multiLevelType w:val="hybridMultilevel"/>
    <w:tmpl w:val="6B8AFFF6"/>
    <w:lvl w:ilvl="0" w:tplc="F4B8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9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4149855">
    <w:abstractNumId w:val="10"/>
  </w:num>
  <w:num w:numId="2" w16cid:durableId="1253666568">
    <w:abstractNumId w:val="29"/>
  </w:num>
  <w:num w:numId="3" w16cid:durableId="2007171209">
    <w:abstractNumId w:val="22"/>
  </w:num>
  <w:num w:numId="4" w16cid:durableId="969631560">
    <w:abstractNumId w:val="5"/>
  </w:num>
  <w:num w:numId="5" w16cid:durableId="1790398189">
    <w:abstractNumId w:val="8"/>
  </w:num>
  <w:num w:numId="6" w16cid:durableId="1898782446">
    <w:abstractNumId w:val="28"/>
  </w:num>
  <w:num w:numId="7" w16cid:durableId="23408875">
    <w:abstractNumId w:val="17"/>
  </w:num>
  <w:num w:numId="8" w16cid:durableId="339351950">
    <w:abstractNumId w:val="26"/>
  </w:num>
  <w:num w:numId="9" w16cid:durableId="236208733">
    <w:abstractNumId w:val="19"/>
  </w:num>
  <w:num w:numId="10" w16cid:durableId="943996243">
    <w:abstractNumId w:val="0"/>
  </w:num>
  <w:num w:numId="11" w16cid:durableId="1422490942">
    <w:abstractNumId w:val="7"/>
  </w:num>
  <w:num w:numId="12" w16cid:durableId="1163274386">
    <w:abstractNumId w:val="21"/>
  </w:num>
  <w:num w:numId="13" w16cid:durableId="880478133">
    <w:abstractNumId w:val="11"/>
  </w:num>
  <w:num w:numId="14" w16cid:durableId="332224120">
    <w:abstractNumId w:val="12"/>
  </w:num>
  <w:num w:numId="15" w16cid:durableId="1137722027">
    <w:abstractNumId w:val="2"/>
  </w:num>
  <w:num w:numId="16" w16cid:durableId="1217277768">
    <w:abstractNumId w:val="27"/>
  </w:num>
  <w:num w:numId="17" w16cid:durableId="1614284397">
    <w:abstractNumId w:val="1"/>
  </w:num>
  <w:num w:numId="18" w16cid:durableId="946086940">
    <w:abstractNumId w:val="3"/>
  </w:num>
  <w:num w:numId="19" w16cid:durableId="752123616">
    <w:abstractNumId w:val="14"/>
  </w:num>
  <w:num w:numId="20" w16cid:durableId="1586958844">
    <w:abstractNumId w:val="4"/>
  </w:num>
  <w:num w:numId="21" w16cid:durableId="1001280207">
    <w:abstractNumId w:val="6"/>
  </w:num>
  <w:num w:numId="22" w16cid:durableId="1066956629">
    <w:abstractNumId w:val="15"/>
  </w:num>
  <w:num w:numId="23" w16cid:durableId="1156265009">
    <w:abstractNumId w:val="9"/>
  </w:num>
  <w:num w:numId="24" w16cid:durableId="1567297280">
    <w:abstractNumId w:val="20"/>
  </w:num>
  <w:num w:numId="25" w16cid:durableId="2099670770">
    <w:abstractNumId w:val="23"/>
  </w:num>
  <w:num w:numId="26" w16cid:durableId="1485856916">
    <w:abstractNumId w:val="13"/>
  </w:num>
  <w:num w:numId="27" w16cid:durableId="1632053395">
    <w:abstractNumId w:val="25"/>
  </w:num>
  <w:num w:numId="28" w16cid:durableId="1683818960">
    <w:abstractNumId w:val="24"/>
  </w:num>
  <w:num w:numId="29" w16cid:durableId="403068423">
    <w:abstractNumId w:val="16"/>
  </w:num>
  <w:num w:numId="30" w16cid:durableId="4640108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15E9"/>
    <w:rsid w:val="00011654"/>
    <w:rsid w:val="00017632"/>
    <w:rsid w:val="00025227"/>
    <w:rsid w:val="000259E2"/>
    <w:rsid w:val="00031BAE"/>
    <w:rsid w:val="000345B9"/>
    <w:rsid w:val="000367F0"/>
    <w:rsid w:val="000374B2"/>
    <w:rsid w:val="00037704"/>
    <w:rsid w:val="00041658"/>
    <w:rsid w:val="0004364A"/>
    <w:rsid w:val="00043969"/>
    <w:rsid w:val="0005248D"/>
    <w:rsid w:val="00054533"/>
    <w:rsid w:val="0006525D"/>
    <w:rsid w:val="00066EF1"/>
    <w:rsid w:val="0006765D"/>
    <w:rsid w:val="0007158C"/>
    <w:rsid w:val="00072E97"/>
    <w:rsid w:val="000732FB"/>
    <w:rsid w:val="00084E47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D5409"/>
    <w:rsid w:val="000E0B79"/>
    <w:rsid w:val="000E19F0"/>
    <w:rsid w:val="000E277C"/>
    <w:rsid w:val="000F1EE4"/>
    <w:rsid w:val="000F2173"/>
    <w:rsid w:val="000F3937"/>
    <w:rsid w:val="0010522B"/>
    <w:rsid w:val="00111340"/>
    <w:rsid w:val="0011189E"/>
    <w:rsid w:val="00112824"/>
    <w:rsid w:val="00113549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0985"/>
    <w:rsid w:val="00177A66"/>
    <w:rsid w:val="00177DDD"/>
    <w:rsid w:val="001805FF"/>
    <w:rsid w:val="00180A2A"/>
    <w:rsid w:val="00183B2F"/>
    <w:rsid w:val="001843BA"/>
    <w:rsid w:val="00197264"/>
    <w:rsid w:val="00197B23"/>
    <w:rsid w:val="001A27EC"/>
    <w:rsid w:val="001A2B06"/>
    <w:rsid w:val="001A4CDB"/>
    <w:rsid w:val="001B0AE0"/>
    <w:rsid w:val="001B7F4C"/>
    <w:rsid w:val="001C56A3"/>
    <w:rsid w:val="001C70DE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1F7C45"/>
    <w:rsid w:val="00203A2B"/>
    <w:rsid w:val="00205802"/>
    <w:rsid w:val="00206F49"/>
    <w:rsid w:val="00207EF3"/>
    <w:rsid w:val="0021024C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2F76"/>
    <w:rsid w:val="0027605D"/>
    <w:rsid w:val="002765FA"/>
    <w:rsid w:val="002808F3"/>
    <w:rsid w:val="002812F1"/>
    <w:rsid w:val="00296D95"/>
    <w:rsid w:val="002A3668"/>
    <w:rsid w:val="002A387D"/>
    <w:rsid w:val="002A3EE1"/>
    <w:rsid w:val="002A6554"/>
    <w:rsid w:val="002A7D17"/>
    <w:rsid w:val="002B3469"/>
    <w:rsid w:val="002B35F9"/>
    <w:rsid w:val="002C077A"/>
    <w:rsid w:val="002C0B4C"/>
    <w:rsid w:val="002C10EE"/>
    <w:rsid w:val="002D3E70"/>
    <w:rsid w:val="002D6EC4"/>
    <w:rsid w:val="002E1CA0"/>
    <w:rsid w:val="002E4226"/>
    <w:rsid w:val="002E78CE"/>
    <w:rsid w:val="002F5554"/>
    <w:rsid w:val="002F7D01"/>
    <w:rsid w:val="0030145D"/>
    <w:rsid w:val="0030200E"/>
    <w:rsid w:val="0030593F"/>
    <w:rsid w:val="0030615E"/>
    <w:rsid w:val="00306D1E"/>
    <w:rsid w:val="00307D85"/>
    <w:rsid w:val="00311762"/>
    <w:rsid w:val="003217E8"/>
    <w:rsid w:val="00323B6D"/>
    <w:rsid w:val="003252C2"/>
    <w:rsid w:val="00325598"/>
    <w:rsid w:val="00332986"/>
    <w:rsid w:val="0033335E"/>
    <w:rsid w:val="00334800"/>
    <w:rsid w:val="00344D3C"/>
    <w:rsid w:val="00344F08"/>
    <w:rsid w:val="00353C56"/>
    <w:rsid w:val="00370AC7"/>
    <w:rsid w:val="00377CFD"/>
    <w:rsid w:val="0038303F"/>
    <w:rsid w:val="00385330"/>
    <w:rsid w:val="003905E5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3BBD"/>
    <w:rsid w:val="003C4024"/>
    <w:rsid w:val="003C4052"/>
    <w:rsid w:val="003C54A2"/>
    <w:rsid w:val="003C721A"/>
    <w:rsid w:val="003D2551"/>
    <w:rsid w:val="003D4332"/>
    <w:rsid w:val="003D4E30"/>
    <w:rsid w:val="003E4D7C"/>
    <w:rsid w:val="003E7191"/>
    <w:rsid w:val="003F4F37"/>
    <w:rsid w:val="00404669"/>
    <w:rsid w:val="00404DF1"/>
    <w:rsid w:val="00410A28"/>
    <w:rsid w:val="004124AA"/>
    <w:rsid w:val="004140CB"/>
    <w:rsid w:val="0041660A"/>
    <w:rsid w:val="00422E41"/>
    <w:rsid w:val="0042333A"/>
    <w:rsid w:val="004329B7"/>
    <w:rsid w:val="0044132A"/>
    <w:rsid w:val="0044178E"/>
    <w:rsid w:val="0044355C"/>
    <w:rsid w:val="00446A3E"/>
    <w:rsid w:val="004521DE"/>
    <w:rsid w:val="00461FB9"/>
    <w:rsid w:val="004630A4"/>
    <w:rsid w:val="004647BE"/>
    <w:rsid w:val="00464FBE"/>
    <w:rsid w:val="004714BD"/>
    <w:rsid w:val="00472307"/>
    <w:rsid w:val="00473190"/>
    <w:rsid w:val="00474313"/>
    <w:rsid w:val="004806CB"/>
    <w:rsid w:val="00485087"/>
    <w:rsid w:val="00491B72"/>
    <w:rsid w:val="00492512"/>
    <w:rsid w:val="00492998"/>
    <w:rsid w:val="00493AB4"/>
    <w:rsid w:val="00495F6F"/>
    <w:rsid w:val="00496189"/>
    <w:rsid w:val="004A3FB1"/>
    <w:rsid w:val="004B0023"/>
    <w:rsid w:val="004B01F5"/>
    <w:rsid w:val="004B64B5"/>
    <w:rsid w:val="004C4262"/>
    <w:rsid w:val="004C6427"/>
    <w:rsid w:val="004D1466"/>
    <w:rsid w:val="004D4FD1"/>
    <w:rsid w:val="004D70BA"/>
    <w:rsid w:val="004E18E9"/>
    <w:rsid w:val="004E25F2"/>
    <w:rsid w:val="004E2CF2"/>
    <w:rsid w:val="004E5C59"/>
    <w:rsid w:val="004E6E1B"/>
    <w:rsid w:val="004F4B11"/>
    <w:rsid w:val="004F56B5"/>
    <w:rsid w:val="0052161C"/>
    <w:rsid w:val="00523039"/>
    <w:rsid w:val="00525922"/>
    <w:rsid w:val="0053637A"/>
    <w:rsid w:val="00542CD9"/>
    <w:rsid w:val="00542EE9"/>
    <w:rsid w:val="00551BFF"/>
    <w:rsid w:val="0055264D"/>
    <w:rsid w:val="00553E60"/>
    <w:rsid w:val="0055609C"/>
    <w:rsid w:val="0055640B"/>
    <w:rsid w:val="00561017"/>
    <w:rsid w:val="00561447"/>
    <w:rsid w:val="00570C79"/>
    <w:rsid w:val="00574634"/>
    <w:rsid w:val="0058170D"/>
    <w:rsid w:val="00581E5D"/>
    <w:rsid w:val="00584C03"/>
    <w:rsid w:val="00585A18"/>
    <w:rsid w:val="0058688F"/>
    <w:rsid w:val="00591A3A"/>
    <w:rsid w:val="00592E30"/>
    <w:rsid w:val="00593A5F"/>
    <w:rsid w:val="00596786"/>
    <w:rsid w:val="005A17EC"/>
    <w:rsid w:val="005A2398"/>
    <w:rsid w:val="005B5A54"/>
    <w:rsid w:val="005B643F"/>
    <w:rsid w:val="005B7E45"/>
    <w:rsid w:val="005C7B80"/>
    <w:rsid w:val="005D2BD2"/>
    <w:rsid w:val="005E050E"/>
    <w:rsid w:val="005E6685"/>
    <w:rsid w:val="005E702B"/>
    <w:rsid w:val="005E7972"/>
    <w:rsid w:val="005E7C79"/>
    <w:rsid w:val="005F031D"/>
    <w:rsid w:val="005F0366"/>
    <w:rsid w:val="005F5C01"/>
    <w:rsid w:val="005F765A"/>
    <w:rsid w:val="006058BF"/>
    <w:rsid w:val="006077EC"/>
    <w:rsid w:val="00610212"/>
    <w:rsid w:val="00620079"/>
    <w:rsid w:val="006237B1"/>
    <w:rsid w:val="00630B8D"/>
    <w:rsid w:val="0063513B"/>
    <w:rsid w:val="006369F7"/>
    <w:rsid w:val="00641114"/>
    <w:rsid w:val="00641E20"/>
    <w:rsid w:val="00642557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58BA"/>
    <w:rsid w:val="00677720"/>
    <w:rsid w:val="00680129"/>
    <w:rsid w:val="00683918"/>
    <w:rsid w:val="006907F7"/>
    <w:rsid w:val="006934B7"/>
    <w:rsid w:val="006A1DDD"/>
    <w:rsid w:val="006A40C7"/>
    <w:rsid w:val="006A7E5E"/>
    <w:rsid w:val="006B5D4B"/>
    <w:rsid w:val="006B6A16"/>
    <w:rsid w:val="006C3C6C"/>
    <w:rsid w:val="006C4016"/>
    <w:rsid w:val="006C6F15"/>
    <w:rsid w:val="006C7BEF"/>
    <w:rsid w:val="006D393F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079C9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64A6"/>
    <w:rsid w:val="00767057"/>
    <w:rsid w:val="00772ADC"/>
    <w:rsid w:val="0077622B"/>
    <w:rsid w:val="0078276D"/>
    <w:rsid w:val="007860A4"/>
    <w:rsid w:val="00793AB2"/>
    <w:rsid w:val="007A0EB8"/>
    <w:rsid w:val="007A4040"/>
    <w:rsid w:val="007A7890"/>
    <w:rsid w:val="007B3E8B"/>
    <w:rsid w:val="007C0AB1"/>
    <w:rsid w:val="007C162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217DF"/>
    <w:rsid w:val="0082208C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17B7"/>
    <w:rsid w:val="008A42E6"/>
    <w:rsid w:val="008A6884"/>
    <w:rsid w:val="008A68CF"/>
    <w:rsid w:val="008B59CE"/>
    <w:rsid w:val="008B5B06"/>
    <w:rsid w:val="008B6B4A"/>
    <w:rsid w:val="008B7E71"/>
    <w:rsid w:val="008C21C0"/>
    <w:rsid w:val="008C3888"/>
    <w:rsid w:val="008C7601"/>
    <w:rsid w:val="008C7AC6"/>
    <w:rsid w:val="008D42A5"/>
    <w:rsid w:val="008E1A80"/>
    <w:rsid w:val="008E2B94"/>
    <w:rsid w:val="008E2BCA"/>
    <w:rsid w:val="009029A0"/>
    <w:rsid w:val="00904437"/>
    <w:rsid w:val="0090512E"/>
    <w:rsid w:val="0090647F"/>
    <w:rsid w:val="009104EB"/>
    <w:rsid w:val="009117F5"/>
    <w:rsid w:val="00913B9C"/>
    <w:rsid w:val="00914361"/>
    <w:rsid w:val="009155F7"/>
    <w:rsid w:val="0092086E"/>
    <w:rsid w:val="00923DBE"/>
    <w:rsid w:val="00924769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2195"/>
    <w:rsid w:val="00984DD3"/>
    <w:rsid w:val="00990198"/>
    <w:rsid w:val="009955DF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D6F6C"/>
    <w:rsid w:val="009E1E3A"/>
    <w:rsid w:val="009F23BF"/>
    <w:rsid w:val="00A104B3"/>
    <w:rsid w:val="00A11CE7"/>
    <w:rsid w:val="00A141E9"/>
    <w:rsid w:val="00A16FB1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1A5"/>
    <w:rsid w:val="00A77203"/>
    <w:rsid w:val="00A8775A"/>
    <w:rsid w:val="00AA0879"/>
    <w:rsid w:val="00AA2D97"/>
    <w:rsid w:val="00AA603F"/>
    <w:rsid w:val="00AA745E"/>
    <w:rsid w:val="00AA788D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667"/>
    <w:rsid w:val="00AE4B6E"/>
    <w:rsid w:val="00AE4D53"/>
    <w:rsid w:val="00AF226C"/>
    <w:rsid w:val="00AF3BC4"/>
    <w:rsid w:val="00AF59F6"/>
    <w:rsid w:val="00AF6AC9"/>
    <w:rsid w:val="00B024C1"/>
    <w:rsid w:val="00B038A7"/>
    <w:rsid w:val="00B049D0"/>
    <w:rsid w:val="00B06743"/>
    <w:rsid w:val="00B06C49"/>
    <w:rsid w:val="00B2493E"/>
    <w:rsid w:val="00B25D2C"/>
    <w:rsid w:val="00B26822"/>
    <w:rsid w:val="00B4050A"/>
    <w:rsid w:val="00B439C0"/>
    <w:rsid w:val="00B468A2"/>
    <w:rsid w:val="00B46CCB"/>
    <w:rsid w:val="00B530F6"/>
    <w:rsid w:val="00B572C2"/>
    <w:rsid w:val="00B57625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9489C"/>
    <w:rsid w:val="00BB1136"/>
    <w:rsid w:val="00BB306E"/>
    <w:rsid w:val="00BB30D5"/>
    <w:rsid w:val="00BB32CF"/>
    <w:rsid w:val="00BB4943"/>
    <w:rsid w:val="00BB58D3"/>
    <w:rsid w:val="00BB7E89"/>
    <w:rsid w:val="00BC03AD"/>
    <w:rsid w:val="00BC3F70"/>
    <w:rsid w:val="00BD2843"/>
    <w:rsid w:val="00BE30B4"/>
    <w:rsid w:val="00BE71C3"/>
    <w:rsid w:val="00C05D31"/>
    <w:rsid w:val="00C07CFA"/>
    <w:rsid w:val="00C101AC"/>
    <w:rsid w:val="00C12292"/>
    <w:rsid w:val="00C2110B"/>
    <w:rsid w:val="00C24AD4"/>
    <w:rsid w:val="00C27988"/>
    <w:rsid w:val="00C3770A"/>
    <w:rsid w:val="00C41E3E"/>
    <w:rsid w:val="00C50554"/>
    <w:rsid w:val="00C5077E"/>
    <w:rsid w:val="00C54455"/>
    <w:rsid w:val="00C60619"/>
    <w:rsid w:val="00C61864"/>
    <w:rsid w:val="00C64732"/>
    <w:rsid w:val="00C6478B"/>
    <w:rsid w:val="00C655AD"/>
    <w:rsid w:val="00C71E94"/>
    <w:rsid w:val="00C72AAE"/>
    <w:rsid w:val="00C72E4C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E3AA1"/>
    <w:rsid w:val="00CF48F0"/>
    <w:rsid w:val="00D0544C"/>
    <w:rsid w:val="00D0657D"/>
    <w:rsid w:val="00D06F1E"/>
    <w:rsid w:val="00D129F1"/>
    <w:rsid w:val="00D17908"/>
    <w:rsid w:val="00D2020A"/>
    <w:rsid w:val="00D20A78"/>
    <w:rsid w:val="00D31119"/>
    <w:rsid w:val="00D3728B"/>
    <w:rsid w:val="00D4056C"/>
    <w:rsid w:val="00D549E8"/>
    <w:rsid w:val="00D6221B"/>
    <w:rsid w:val="00D63F15"/>
    <w:rsid w:val="00D64FEC"/>
    <w:rsid w:val="00D67140"/>
    <w:rsid w:val="00D74FEF"/>
    <w:rsid w:val="00D85145"/>
    <w:rsid w:val="00D85CD0"/>
    <w:rsid w:val="00D90792"/>
    <w:rsid w:val="00D90AC9"/>
    <w:rsid w:val="00D91C98"/>
    <w:rsid w:val="00D9242A"/>
    <w:rsid w:val="00D949CB"/>
    <w:rsid w:val="00D94F06"/>
    <w:rsid w:val="00D97A24"/>
    <w:rsid w:val="00DA3014"/>
    <w:rsid w:val="00DA3FE4"/>
    <w:rsid w:val="00DA54CE"/>
    <w:rsid w:val="00DA5A79"/>
    <w:rsid w:val="00DA7207"/>
    <w:rsid w:val="00DA7E65"/>
    <w:rsid w:val="00DB3094"/>
    <w:rsid w:val="00DB6903"/>
    <w:rsid w:val="00DC2090"/>
    <w:rsid w:val="00DC5982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3040"/>
    <w:rsid w:val="00E34C2A"/>
    <w:rsid w:val="00E36593"/>
    <w:rsid w:val="00E5464C"/>
    <w:rsid w:val="00E57027"/>
    <w:rsid w:val="00E60328"/>
    <w:rsid w:val="00E64751"/>
    <w:rsid w:val="00E768A3"/>
    <w:rsid w:val="00E822F9"/>
    <w:rsid w:val="00E827C1"/>
    <w:rsid w:val="00E83D9C"/>
    <w:rsid w:val="00E860FE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3EFF"/>
    <w:rsid w:val="00EC5A0E"/>
    <w:rsid w:val="00ED0871"/>
    <w:rsid w:val="00ED0CCC"/>
    <w:rsid w:val="00ED1805"/>
    <w:rsid w:val="00ED1DEE"/>
    <w:rsid w:val="00EE7651"/>
    <w:rsid w:val="00EF356B"/>
    <w:rsid w:val="00EF38D0"/>
    <w:rsid w:val="00EF60C8"/>
    <w:rsid w:val="00F07D9A"/>
    <w:rsid w:val="00F12BC9"/>
    <w:rsid w:val="00F2059C"/>
    <w:rsid w:val="00F21E7B"/>
    <w:rsid w:val="00F322EE"/>
    <w:rsid w:val="00F43C14"/>
    <w:rsid w:val="00F46AE4"/>
    <w:rsid w:val="00F478DB"/>
    <w:rsid w:val="00F4797B"/>
    <w:rsid w:val="00F57552"/>
    <w:rsid w:val="00F672EF"/>
    <w:rsid w:val="00F82FE9"/>
    <w:rsid w:val="00F852B0"/>
    <w:rsid w:val="00F91EDE"/>
    <w:rsid w:val="00F93DDF"/>
    <w:rsid w:val="00F95FC0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3D47C-D9E4-425D-B631-E5C78211DF2C}"/>
</file>

<file path=customXml/itemProps2.xml><?xml version="1.0" encoding="utf-8"?>
<ds:datastoreItem xmlns:ds="http://schemas.openxmlformats.org/officeDocument/2006/customXml" ds:itemID="{07FED8CC-D69E-436E-98F5-4C8236B4E955}"/>
</file>

<file path=customXml/itemProps3.xml><?xml version="1.0" encoding="utf-8"?>
<ds:datastoreItem xmlns:ds="http://schemas.openxmlformats.org/officeDocument/2006/customXml" ds:itemID="{2B39AE95-C76C-4318-9A6E-54BA999AF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Noviandri Wibowo</cp:lastModifiedBy>
  <cp:revision>6</cp:revision>
  <cp:lastPrinted>2021-03-12T10:08:00Z</cp:lastPrinted>
  <dcterms:created xsi:type="dcterms:W3CDTF">2023-05-01T13:45:00Z</dcterms:created>
  <dcterms:modified xsi:type="dcterms:W3CDTF">2023-05-02T09:26:00Z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