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8C" w:rsidRPr="00604B8C" w:rsidRDefault="00604B8C" w:rsidP="008C7EF7">
      <w:pPr>
        <w:pStyle w:val="Normlnweb"/>
        <w:spacing w:before="0" w:beforeAutospacing="0" w:after="0" w:afterAutospacing="0" w:line="360" w:lineRule="auto"/>
        <w:jc w:val="right"/>
        <w:rPr>
          <w:sz w:val="28"/>
          <w:szCs w:val="28"/>
          <w:lang w:val="en-GB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  <w:lang w:val="en-GB"/>
        </w:rPr>
        <w:t>(1’2</w:t>
      </w:r>
      <w:r w:rsidRPr="00604B8C">
        <w:rPr>
          <w:i/>
          <w:iCs/>
          <w:color w:val="000000"/>
          <w:sz w:val="28"/>
          <w:szCs w:val="28"/>
          <w:lang w:val="en-GB"/>
        </w:rPr>
        <w:t>5”</w:t>
      </w:r>
      <w:r>
        <w:rPr>
          <w:i/>
          <w:iCs/>
          <w:color w:val="000000"/>
          <w:sz w:val="28"/>
          <w:szCs w:val="28"/>
          <w:lang w:val="en-GB"/>
        </w:rPr>
        <w:t>)</w:t>
      </w:r>
    </w:p>
    <w:p w:rsidR="00604B8C" w:rsidRPr="00604B8C" w:rsidRDefault="00604B8C" w:rsidP="008C7EF7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04B8C">
        <w:rPr>
          <w:rFonts w:ascii="Times New Roman" w:hAnsi="Times New Roman"/>
          <w:b/>
          <w:sz w:val="28"/>
          <w:szCs w:val="28"/>
          <w:lang w:val="en-GB"/>
        </w:rPr>
        <w:t>UPR 43</w:t>
      </w:r>
    </w:p>
    <w:p w:rsidR="00C61C84" w:rsidRPr="00604B8C" w:rsidRDefault="00442B2B" w:rsidP="008C7EF7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B8C">
        <w:rPr>
          <w:rFonts w:ascii="Times New Roman" w:hAnsi="Times New Roman"/>
          <w:b/>
          <w:sz w:val="28"/>
          <w:szCs w:val="28"/>
          <w:lang w:val="en-US"/>
        </w:rPr>
        <w:t>ROMANIA</w:t>
      </w:r>
    </w:p>
    <w:p w:rsidR="00C61C84" w:rsidRPr="00604B8C" w:rsidRDefault="00B809FB" w:rsidP="008C7EF7">
      <w:pPr>
        <w:spacing w:after="0" w:line="360" w:lineRule="auto"/>
        <w:ind w:righ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604B8C">
        <w:rPr>
          <w:rFonts w:ascii="Times New Roman" w:hAnsi="Times New Roman"/>
          <w:i/>
          <w:sz w:val="28"/>
          <w:szCs w:val="28"/>
          <w:lang w:val="en-US"/>
        </w:rPr>
        <w:t>2</w:t>
      </w:r>
      <w:r w:rsidR="00442B2B" w:rsidRPr="00604B8C">
        <w:rPr>
          <w:rFonts w:ascii="Times New Roman" w:hAnsi="Times New Roman"/>
          <w:i/>
          <w:sz w:val="28"/>
          <w:szCs w:val="28"/>
          <w:lang w:val="en-US"/>
        </w:rPr>
        <w:t>nd May</w:t>
      </w:r>
      <w:r w:rsidR="00C61C84" w:rsidRPr="00604B8C">
        <w:rPr>
          <w:rFonts w:ascii="Times New Roman" w:hAnsi="Times New Roman"/>
          <w:i/>
          <w:sz w:val="28"/>
          <w:szCs w:val="28"/>
          <w:lang w:val="en-US"/>
        </w:rPr>
        <w:t xml:space="preserve"> 202</w:t>
      </w:r>
      <w:r w:rsidRPr="00604B8C">
        <w:rPr>
          <w:rFonts w:ascii="Times New Roman" w:hAnsi="Times New Roman"/>
          <w:i/>
          <w:sz w:val="28"/>
          <w:szCs w:val="28"/>
          <w:lang w:val="en-US"/>
        </w:rPr>
        <w:t>3</w:t>
      </w:r>
    </w:p>
    <w:p w:rsidR="00C61C84" w:rsidRPr="00604B8C" w:rsidRDefault="00C61C84" w:rsidP="008C7EF7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B8C">
        <w:rPr>
          <w:rFonts w:ascii="Times New Roman" w:hAnsi="Times New Roman"/>
          <w:b/>
          <w:sz w:val="28"/>
          <w:szCs w:val="28"/>
          <w:lang w:val="en-US"/>
        </w:rPr>
        <w:t>Statement by the Czech Republic</w:t>
      </w:r>
    </w:p>
    <w:p w:rsidR="00DE3A34" w:rsidRPr="00604B8C" w:rsidRDefault="00DE3A34" w:rsidP="008C7EF7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0572E5" w:rsidRDefault="00A7038D" w:rsidP="008C7EF7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  <w:r w:rsidRPr="00604B8C">
        <w:rPr>
          <w:rFonts w:ascii="Times New Roman" w:hAnsi="Times New Roman"/>
          <w:sz w:val="28"/>
          <w:szCs w:val="28"/>
          <w:lang w:val="en-GB"/>
        </w:rPr>
        <w:t>The Czech Republic warmly welcomes the delegation of Romania.</w:t>
      </w:r>
      <w:r w:rsidR="008C7EF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7794">
        <w:rPr>
          <w:rFonts w:ascii="Times New Roman" w:hAnsi="Times New Roman"/>
          <w:sz w:val="28"/>
          <w:szCs w:val="28"/>
          <w:lang w:val="en-GB"/>
        </w:rPr>
        <w:t>W</w:t>
      </w:r>
      <w:r w:rsidR="001D2BF8">
        <w:rPr>
          <w:rFonts w:ascii="Times New Roman" w:hAnsi="Times New Roman"/>
          <w:sz w:val="28"/>
          <w:szCs w:val="28"/>
          <w:lang w:val="en-GB"/>
        </w:rPr>
        <w:t xml:space="preserve">e welcome </w:t>
      </w:r>
      <w:r w:rsidR="00A47794">
        <w:rPr>
          <w:rFonts w:ascii="Times New Roman" w:hAnsi="Times New Roman"/>
          <w:sz w:val="28"/>
          <w:szCs w:val="28"/>
          <w:lang w:val="en-GB"/>
        </w:rPr>
        <w:t>the adoption</w:t>
      </w:r>
      <w:r w:rsidR="00C30BA4" w:rsidRPr="00604B8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7794">
        <w:rPr>
          <w:rFonts w:ascii="Times New Roman" w:hAnsi="Times New Roman"/>
          <w:sz w:val="28"/>
          <w:szCs w:val="28"/>
          <w:lang w:val="en-GB"/>
        </w:rPr>
        <w:t xml:space="preserve">of the National Strategies for </w:t>
      </w:r>
      <w:r w:rsidR="003239BE" w:rsidRPr="00604B8C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A47794">
        <w:rPr>
          <w:rFonts w:ascii="Times New Roman" w:hAnsi="Times New Roman"/>
          <w:sz w:val="28"/>
          <w:szCs w:val="28"/>
          <w:lang w:val="en-GB"/>
        </w:rPr>
        <w:t>preventing and combating sexual violence and on promoting</w:t>
      </w:r>
      <w:r w:rsidR="003239BE" w:rsidRPr="00604B8C">
        <w:rPr>
          <w:rFonts w:ascii="Times New Roman" w:hAnsi="Times New Roman"/>
          <w:sz w:val="28"/>
          <w:szCs w:val="28"/>
          <w:lang w:val="en-GB"/>
        </w:rPr>
        <w:t xml:space="preserve"> equal opportunities</w:t>
      </w:r>
      <w:r w:rsidR="00A47794">
        <w:rPr>
          <w:rFonts w:ascii="Times New Roman" w:hAnsi="Times New Roman"/>
          <w:sz w:val="28"/>
          <w:szCs w:val="28"/>
          <w:lang w:val="en-GB"/>
        </w:rPr>
        <w:t xml:space="preserve"> between women and men</w:t>
      </w:r>
      <w:r w:rsidR="008C7EF7">
        <w:rPr>
          <w:rFonts w:ascii="Times New Roman" w:hAnsi="Times New Roman"/>
          <w:sz w:val="28"/>
          <w:szCs w:val="28"/>
          <w:lang w:val="en-GB"/>
        </w:rPr>
        <w:t>.</w:t>
      </w:r>
    </w:p>
    <w:p w:rsidR="008C7EF7" w:rsidRDefault="008C7EF7" w:rsidP="008C7EF7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C61C84" w:rsidRPr="00604B8C" w:rsidRDefault="00F47597" w:rsidP="008C7EF7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  <w:r w:rsidRPr="00604B8C">
        <w:rPr>
          <w:rFonts w:ascii="Times New Roman" w:hAnsi="Times New Roman"/>
          <w:sz w:val="28"/>
          <w:szCs w:val="28"/>
          <w:lang w:val="en-US"/>
        </w:rPr>
        <w:t xml:space="preserve">The Czech Republic </w:t>
      </w:r>
      <w:r w:rsidR="00266B2C" w:rsidRPr="00604B8C">
        <w:rPr>
          <w:rFonts w:ascii="Times New Roman" w:hAnsi="Times New Roman"/>
          <w:sz w:val="28"/>
          <w:szCs w:val="28"/>
          <w:lang w:val="en-US"/>
        </w:rPr>
        <w:t>wishes to</w:t>
      </w:r>
      <w:r w:rsidRPr="00604B8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3188" w:rsidRPr="00604B8C">
        <w:rPr>
          <w:rFonts w:ascii="Times New Roman" w:hAnsi="Times New Roman"/>
          <w:sz w:val="28"/>
          <w:szCs w:val="28"/>
          <w:lang w:val="en-GB"/>
        </w:rPr>
        <w:t xml:space="preserve">again </w:t>
      </w:r>
      <w:r w:rsidR="000572E5" w:rsidRPr="00604B8C">
        <w:rPr>
          <w:rFonts w:ascii="Times New Roman" w:hAnsi="Times New Roman"/>
          <w:sz w:val="28"/>
          <w:szCs w:val="28"/>
          <w:u w:val="single"/>
          <w:lang w:val="en-GB"/>
        </w:rPr>
        <w:t>recommend</w:t>
      </w:r>
      <w:r w:rsidR="000572E5" w:rsidRPr="00604B8C">
        <w:rPr>
          <w:rFonts w:ascii="Times New Roman" w:hAnsi="Times New Roman"/>
          <w:sz w:val="28"/>
          <w:szCs w:val="28"/>
          <w:lang w:val="en-GB"/>
        </w:rPr>
        <w:t xml:space="preserve"> Romania</w:t>
      </w:r>
      <w:r w:rsidR="001F7F1B" w:rsidRPr="00604B8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1F7F1B" w:rsidRPr="00604B8C">
        <w:rPr>
          <w:rFonts w:ascii="Times New Roman" w:hAnsi="Times New Roman"/>
          <w:sz w:val="28"/>
          <w:szCs w:val="28"/>
          <w:lang w:val="en-GB"/>
        </w:rPr>
        <w:t>to</w:t>
      </w:r>
      <w:r w:rsidR="007367CF" w:rsidRPr="00604B8C">
        <w:rPr>
          <w:rFonts w:ascii="Times New Roman" w:hAnsi="Times New Roman"/>
          <w:sz w:val="28"/>
          <w:szCs w:val="28"/>
          <w:lang w:val="en-GB"/>
        </w:rPr>
        <w:t>:</w:t>
      </w:r>
    </w:p>
    <w:p w:rsidR="004D3188" w:rsidRPr="00604B8C" w:rsidRDefault="00604B8C" w:rsidP="008C7EF7">
      <w:pPr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US"/>
        </w:rPr>
      </w:pPr>
      <w:r w:rsidRPr="00604B8C">
        <w:rPr>
          <w:rFonts w:ascii="Times New Roman" w:hAnsi="Times New Roman"/>
          <w:sz w:val="28"/>
          <w:szCs w:val="28"/>
          <w:lang w:val="en-US"/>
        </w:rPr>
        <w:t>R</w:t>
      </w:r>
      <w:r w:rsidR="001E628F" w:rsidRPr="00604B8C">
        <w:rPr>
          <w:rFonts w:ascii="Times New Roman" w:hAnsi="Times New Roman"/>
          <w:sz w:val="28"/>
          <w:szCs w:val="28"/>
          <w:lang w:val="en-US"/>
        </w:rPr>
        <w:t xml:space="preserve">atify the Optional Protocol to the </w:t>
      </w:r>
      <w:r w:rsidR="001E628F" w:rsidRPr="00A47794">
        <w:rPr>
          <w:rFonts w:ascii="Times New Roman" w:hAnsi="Times New Roman"/>
          <w:b/>
          <w:sz w:val="28"/>
          <w:szCs w:val="28"/>
          <w:lang w:val="en-US"/>
        </w:rPr>
        <w:t>Convention on the Rights of the Child</w:t>
      </w:r>
      <w:r w:rsidR="00243472">
        <w:rPr>
          <w:rFonts w:ascii="Times New Roman" w:hAnsi="Times New Roman"/>
          <w:sz w:val="28"/>
          <w:szCs w:val="28"/>
          <w:lang w:val="en-US"/>
        </w:rPr>
        <w:t xml:space="preserve"> on a communications procedure;</w:t>
      </w:r>
    </w:p>
    <w:p w:rsidR="004D3188" w:rsidRPr="00604B8C" w:rsidRDefault="004D3188" w:rsidP="008C7EF7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US"/>
        </w:rPr>
      </w:pPr>
      <w:r w:rsidRPr="00604B8C">
        <w:rPr>
          <w:rFonts w:ascii="Times New Roman" w:hAnsi="Times New Roman"/>
          <w:sz w:val="28"/>
          <w:szCs w:val="28"/>
          <w:lang w:val="en-US"/>
        </w:rPr>
        <w:t xml:space="preserve">We further </w:t>
      </w:r>
      <w:r w:rsidRPr="00604B8C">
        <w:rPr>
          <w:rFonts w:ascii="Times New Roman" w:hAnsi="Times New Roman"/>
          <w:sz w:val="28"/>
          <w:szCs w:val="28"/>
          <w:u w:val="single"/>
          <w:lang w:val="en-US"/>
        </w:rPr>
        <w:t>recommend</w:t>
      </w:r>
      <w:r w:rsidRPr="00604B8C">
        <w:rPr>
          <w:rFonts w:ascii="Times New Roman" w:hAnsi="Times New Roman"/>
          <w:sz w:val="28"/>
          <w:szCs w:val="28"/>
          <w:lang w:val="en-US"/>
        </w:rPr>
        <w:t xml:space="preserve"> to</w:t>
      </w:r>
      <w:r w:rsidR="00604B8C" w:rsidRPr="00604B8C">
        <w:rPr>
          <w:rFonts w:ascii="Times New Roman" w:hAnsi="Times New Roman"/>
          <w:sz w:val="28"/>
          <w:szCs w:val="28"/>
          <w:lang w:val="en-US"/>
        </w:rPr>
        <w:t>:</w:t>
      </w:r>
    </w:p>
    <w:p w:rsidR="003239BE" w:rsidRPr="00604B8C" w:rsidRDefault="00604B8C" w:rsidP="008C7EF7">
      <w:pPr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  <w:r w:rsidRPr="00604B8C">
        <w:rPr>
          <w:rFonts w:ascii="Times New Roman" w:hAnsi="Times New Roman"/>
          <w:sz w:val="28"/>
          <w:szCs w:val="28"/>
          <w:lang w:val="en-GB"/>
        </w:rPr>
        <w:t>P</w:t>
      </w:r>
      <w:r w:rsidR="003239BE" w:rsidRPr="00604B8C">
        <w:rPr>
          <w:rFonts w:ascii="Times New Roman" w:hAnsi="Times New Roman"/>
          <w:sz w:val="28"/>
          <w:szCs w:val="28"/>
          <w:lang w:val="en-GB"/>
        </w:rPr>
        <w:t xml:space="preserve">rovide continuous and stable funding to the programmes and </w:t>
      </w:r>
      <w:r w:rsidR="003239BE" w:rsidRPr="001D2BF8">
        <w:rPr>
          <w:rFonts w:ascii="Times New Roman" w:hAnsi="Times New Roman"/>
          <w:b/>
          <w:sz w:val="28"/>
          <w:szCs w:val="28"/>
          <w:lang w:val="en-GB"/>
        </w:rPr>
        <w:t>shelters for victims o</w:t>
      </w:r>
      <w:r w:rsidR="00EB0E0B" w:rsidRPr="001D2BF8">
        <w:rPr>
          <w:rFonts w:ascii="Times New Roman" w:hAnsi="Times New Roman"/>
          <w:b/>
          <w:sz w:val="28"/>
          <w:szCs w:val="28"/>
          <w:lang w:val="en-GB"/>
        </w:rPr>
        <w:t>f domestic violence</w:t>
      </w:r>
      <w:r w:rsidR="00EB0E0B" w:rsidRPr="00604B8C">
        <w:rPr>
          <w:rFonts w:ascii="Times New Roman" w:hAnsi="Times New Roman"/>
          <w:sz w:val="28"/>
          <w:szCs w:val="28"/>
          <w:lang w:val="en-GB"/>
        </w:rPr>
        <w:t xml:space="preserve"> as well as continuous </w:t>
      </w:r>
      <w:r w:rsidR="00243472">
        <w:rPr>
          <w:rFonts w:ascii="Times New Roman" w:hAnsi="Times New Roman"/>
          <w:sz w:val="28"/>
          <w:szCs w:val="28"/>
          <w:lang w:val="en-GB"/>
        </w:rPr>
        <w:t>training of social workers;</w:t>
      </w:r>
    </w:p>
    <w:p w:rsidR="008404FF" w:rsidRPr="00604B8C" w:rsidRDefault="00604B8C" w:rsidP="008C7EF7">
      <w:pPr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  <w:r w:rsidRPr="00604B8C">
        <w:rPr>
          <w:rFonts w:ascii="Times New Roman" w:hAnsi="Times New Roman"/>
          <w:sz w:val="28"/>
          <w:szCs w:val="28"/>
          <w:lang w:val="en-GB"/>
        </w:rPr>
        <w:t>E</w:t>
      </w:r>
      <w:r w:rsidR="007A0363" w:rsidRPr="00604B8C">
        <w:rPr>
          <w:rFonts w:ascii="Times New Roman" w:hAnsi="Times New Roman"/>
          <w:sz w:val="28"/>
          <w:szCs w:val="28"/>
          <w:lang w:val="en-GB"/>
        </w:rPr>
        <w:t>mploy</w:t>
      </w:r>
      <w:r w:rsidR="007E35C6" w:rsidRPr="00604B8C">
        <w:rPr>
          <w:rFonts w:ascii="Times New Roman" w:hAnsi="Times New Roman"/>
          <w:sz w:val="28"/>
          <w:szCs w:val="28"/>
          <w:lang w:val="en-GB"/>
        </w:rPr>
        <w:t xml:space="preserve"> structural measures to ensure </w:t>
      </w:r>
      <w:r w:rsidR="001F6F99" w:rsidRPr="00604B8C">
        <w:rPr>
          <w:rFonts w:ascii="Times New Roman" w:hAnsi="Times New Roman"/>
          <w:sz w:val="28"/>
          <w:szCs w:val="28"/>
          <w:lang w:val="en-GB"/>
        </w:rPr>
        <w:t xml:space="preserve">equal access to state-supported </w:t>
      </w:r>
      <w:r w:rsidR="001F6F99" w:rsidRPr="001D2BF8">
        <w:rPr>
          <w:rFonts w:ascii="Times New Roman" w:hAnsi="Times New Roman"/>
          <w:b/>
          <w:sz w:val="28"/>
          <w:szCs w:val="28"/>
          <w:lang w:val="en-GB"/>
        </w:rPr>
        <w:t>sexual and reproductive health care</w:t>
      </w:r>
      <w:r w:rsidR="001F6F99" w:rsidRPr="00604B8C">
        <w:rPr>
          <w:rFonts w:ascii="Times New Roman" w:hAnsi="Times New Roman"/>
          <w:sz w:val="28"/>
          <w:szCs w:val="28"/>
          <w:lang w:val="en-GB"/>
        </w:rPr>
        <w:t>, especially for women and girls from rural and/or marginalized communities</w:t>
      </w:r>
      <w:r w:rsidR="00243472">
        <w:rPr>
          <w:rFonts w:ascii="Times New Roman" w:hAnsi="Times New Roman"/>
          <w:sz w:val="28"/>
          <w:szCs w:val="28"/>
          <w:lang w:val="en-GB"/>
        </w:rPr>
        <w:t>;</w:t>
      </w:r>
    </w:p>
    <w:p w:rsidR="001F6F99" w:rsidRDefault="00604B8C" w:rsidP="008C7EF7">
      <w:pPr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  <w:r w:rsidRPr="00604B8C">
        <w:rPr>
          <w:rFonts w:ascii="Times New Roman" w:hAnsi="Times New Roman"/>
          <w:sz w:val="28"/>
          <w:szCs w:val="28"/>
          <w:lang w:val="en-GB"/>
        </w:rPr>
        <w:t>C</w:t>
      </w:r>
      <w:r w:rsidR="00163EAA" w:rsidRPr="00604B8C">
        <w:rPr>
          <w:rFonts w:ascii="Times New Roman" w:hAnsi="Times New Roman"/>
          <w:sz w:val="28"/>
          <w:szCs w:val="28"/>
          <w:lang w:val="en-GB"/>
        </w:rPr>
        <w:t xml:space="preserve">reate and employ a common methodology for </w:t>
      </w:r>
      <w:r w:rsidR="00163EAA" w:rsidRPr="001D2BF8">
        <w:rPr>
          <w:rFonts w:ascii="Times New Roman" w:hAnsi="Times New Roman"/>
          <w:b/>
          <w:sz w:val="28"/>
          <w:szCs w:val="28"/>
          <w:lang w:val="en-GB"/>
        </w:rPr>
        <w:t>law enforcement</w:t>
      </w:r>
      <w:r w:rsidR="00163EAA" w:rsidRPr="00604B8C">
        <w:rPr>
          <w:rFonts w:ascii="Times New Roman" w:hAnsi="Times New Roman"/>
          <w:sz w:val="28"/>
          <w:szCs w:val="28"/>
          <w:lang w:val="en-GB"/>
        </w:rPr>
        <w:t xml:space="preserve"> officials in order to effectively investigate and prosecute hate crimes, especially against LGBTI+ and Roma.</w:t>
      </w:r>
    </w:p>
    <w:p w:rsidR="008C7EF7" w:rsidRDefault="008C7EF7" w:rsidP="008C7EF7">
      <w:pPr>
        <w:spacing w:after="0" w:line="360" w:lineRule="auto"/>
        <w:ind w:left="720" w:right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604B8C" w:rsidRPr="00604B8C" w:rsidRDefault="00604B8C" w:rsidP="008C7EF7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w</w:t>
      </w:r>
      <w:r w:rsidR="0067266B">
        <w:rPr>
          <w:rFonts w:ascii="Times New Roman" w:hAnsi="Times New Roman"/>
          <w:sz w:val="28"/>
          <w:szCs w:val="28"/>
          <w:lang w:val="en-GB"/>
        </w:rPr>
        <w:t xml:space="preserve">ish Romania a successful review and look forward to continued </w:t>
      </w:r>
      <w:r w:rsidR="001D2BF8">
        <w:rPr>
          <w:rFonts w:ascii="Times New Roman" w:hAnsi="Times New Roman"/>
          <w:sz w:val="28"/>
          <w:szCs w:val="28"/>
          <w:lang w:val="en-GB"/>
        </w:rPr>
        <w:t xml:space="preserve">close </w:t>
      </w:r>
      <w:r w:rsidR="0067266B">
        <w:rPr>
          <w:rFonts w:ascii="Times New Roman" w:hAnsi="Times New Roman"/>
          <w:sz w:val="28"/>
          <w:szCs w:val="28"/>
          <w:lang w:val="en-GB"/>
        </w:rPr>
        <w:t xml:space="preserve">collaboration at the Human Rights Council. </w:t>
      </w:r>
    </w:p>
    <w:p w:rsidR="007367CF" w:rsidRPr="00604B8C" w:rsidRDefault="00604B8C" w:rsidP="008C7EF7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en-GB"/>
        </w:rPr>
      </w:pPr>
      <w:r w:rsidRPr="00604B8C">
        <w:rPr>
          <w:rFonts w:ascii="Times New Roman" w:hAnsi="Times New Roman"/>
          <w:sz w:val="28"/>
          <w:szCs w:val="28"/>
          <w:lang w:val="en-GB"/>
        </w:rPr>
        <w:t>I t</w:t>
      </w:r>
      <w:r w:rsidR="007367CF" w:rsidRPr="00604B8C">
        <w:rPr>
          <w:rFonts w:ascii="Times New Roman" w:hAnsi="Times New Roman"/>
          <w:sz w:val="28"/>
          <w:szCs w:val="28"/>
          <w:lang w:val="en-GB"/>
        </w:rPr>
        <w:t>hank you.</w:t>
      </w:r>
    </w:p>
    <w:sectPr w:rsidR="007367CF" w:rsidRPr="0060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22" w:rsidRDefault="00DA4922" w:rsidP="00857E95">
      <w:pPr>
        <w:spacing w:after="0" w:line="240" w:lineRule="auto"/>
      </w:pPr>
      <w:r>
        <w:separator/>
      </w:r>
    </w:p>
  </w:endnote>
  <w:endnote w:type="continuationSeparator" w:id="0">
    <w:p w:rsidR="00DA4922" w:rsidRDefault="00DA4922" w:rsidP="0085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22" w:rsidRDefault="00DA4922" w:rsidP="00857E95">
      <w:pPr>
        <w:spacing w:after="0" w:line="240" w:lineRule="auto"/>
      </w:pPr>
      <w:r>
        <w:separator/>
      </w:r>
    </w:p>
  </w:footnote>
  <w:footnote w:type="continuationSeparator" w:id="0">
    <w:p w:rsidR="00DA4922" w:rsidRDefault="00DA4922" w:rsidP="0085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12"/>
    <w:multiLevelType w:val="hybridMultilevel"/>
    <w:tmpl w:val="F8183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2EB"/>
    <w:multiLevelType w:val="hybridMultilevel"/>
    <w:tmpl w:val="EFF04D8A"/>
    <w:lvl w:ilvl="0" w:tplc="6B5C2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A46"/>
    <w:multiLevelType w:val="hybridMultilevel"/>
    <w:tmpl w:val="E362A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21BE"/>
    <w:multiLevelType w:val="hybridMultilevel"/>
    <w:tmpl w:val="74B81942"/>
    <w:lvl w:ilvl="0" w:tplc="6B5C2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E0"/>
    <w:rsid w:val="000153B0"/>
    <w:rsid w:val="00022983"/>
    <w:rsid w:val="000572E5"/>
    <w:rsid w:val="000E7EAA"/>
    <w:rsid w:val="00102F29"/>
    <w:rsid w:val="001460DD"/>
    <w:rsid w:val="00163EAA"/>
    <w:rsid w:val="001D2BF8"/>
    <w:rsid w:val="001E628F"/>
    <w:rsid w:val="001F6F99"/>
    <w:rsid w:val="001F7F1B"/>
    <w:rsid w:val="00213D19"/>
    <w:rsid w:val="00243472"/>
    <w:rsid w:val="00252453"/>
    <w:rsid w:val="00257E7D"/>
    <w:rsid w:val="002608D8"/>
    <w:rsid w:val="00266B2C"/>
    <w:rsid w:val="00270C98"/>
    <w:rsid w:val="002B6A58"/>
    <w:rsid w:val="003239BE"/>
    <w:rsid w:val="003368FF"/>
    <w:rsid w:val="00360084"/>
    <w:rsid w:val="003E0B78"/>
    <w:rsid w:val="003E552C"/>
    <w:rsid w:val="00436F33"/>
    <w:rsid w:val="00442B2B"/>
    <w:rsid w:val="00446B8B"/>
    <w:rsid w:val="00456DCD"/>
    <w:rsid w:val="00467502"/>
    <w:rsid w:val="00474D99"/>
    <w:rsid w:val="004871CA"/>
    <w:rsid w:val="004D3188"/>
    <w:rsid w:val="00537D19"/>
    <w:rsid w:val="00542D90"/>
    <w:rsid w:val="0057033E"/>
    <w:rsid w:val="005A5730"/>
    <w:rsid w:val="005E225A"/>
    <w:rsid w:val="00604B8C"/>
    <w:rsid w:val="00617F26"/>
    <w:rsid w:val="00643B99"/>
    <w:rsid w:val="00654F7C"/>
    <w:rsid w:val="0067266B"/>
    <w:rsid w:val="006866D2"/>
    <w:rsid w:val="00691776"/>
    <w:rsid w:val="00705D0D"/>
    <w:rsid w:val="007367CF"/>
    <w:rsid w:val="0074241F"/>
    <w:rsid w:val="007A0363"/>
    <w:rsid w:val="007E35C6"/>
    <w:rsid w:val="008018E1"/>
    <w:rsid w:val="008404FF"/>
    <w:rsid w:val="00857C75"/>
    <w:rsid w:val="00857E95"/>
    <w:rsid w:val="008C7EF7"/>
    <w:rsid w:val="00A47794"/>
    <w:rsid w:val="00A7038D"/>
    <w:rsid w:val="00B1497F"/>
    <w:rsid w:val="00B809FB"/>
    <w:rsid w:val="00BE1567"/>
    <w:rsid w:val="00C25377"/>
    <w:rsid w:val="00C30BA4"/>
    <w:rsid w:val="00C31DA2"/>
    <w:rsid w:val="00C61C84"/>
    <w:rsid w:val="00C810F3"/>
    <w:rsid w:val="00D47956"/>
    <w:rsid w:val="00DA4922"/>
    <w:rsid w:val="00DA7894"/>
    <w:rsid w:val="00DC4BE0"/>
    <w:rsid w:val="00DE3A34"/>
    <w:rsid w:val="00DF700A"/>
    <w:rsid w:val="00E05BB4"/>
    <w:rsid w:val="00E60580"/>
    <w:rsid w:val="00E77F4B"/>
    <w:rsid w:val="00EB0E0B"/>
    <w:rsid w:val="00EC18CD"/>
    <w:rsid w:val="00F4175B"/>
    <w:rsid w:val="00F47597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529F-E72B-4FBB-97C1-080BF0C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1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US" w:eastAsia="cs-CZ"/>
    </w:rPr>
  </w:style>
  <w:style w:type="character" w:customStyle="1" w:styleId="ZhlavChar">
    <w:name w:val="Záhlaví Char"/>
    <w:link w:val="Zhlav"/>
    <w:rsid w:val="00FB1396"/>
    <w:rPr>
      <w:rFonts w:ascii="Times New Roman" w:eastAsia="Times New Roman" w:hAnsi="Times New Roman"/>
      <w:sz w:val="22"/>
      <w:lang w:val="en-US"/>
    </w:rPr>
  </w:style>
  <w:style w:type="paragraph" w:styleId="Odstavecseseznamem">
    <w:name w:val="List Paragraph"/>
    <w:basedOn w:val="Normln"/>
    <w:uiPriority w:val="34"/>
    <w:qFormat/>
    <w:rsid w:val="00FB13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B13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39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B13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3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139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1396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7E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7E95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A7038D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04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941F5-25DB-4064-804D-D0FB0386A548}"/>
</file>

<file path=customXml/itemProps2.xml><?xml version="1.0" encoding="utf-8"?>
<ds:datastoreItem xmlns:ds="http://schemas.openxmlformats.org/officeDocument/2006/customXml" ds:itemID="{AF5E1808-0B27-4513-BAD2-CC6826F09F12}"/>
</file>

<file path=customXml/itemProps3.xml><?xml version="1.0" encoding="utf-8"?>
<ds:datastoreItem xmlns:ds="http://schemas.openxmlformats.org/officeDocument/2006/customXml" ds:itemID="{DCCA0BC3-7C39-45F7-898E-23DEA512E291}"/>
</file>

<file path=customXml/itemProps4.xml><?xml version="1.0" encoding="utf-8"?>
<ds:datastoreItem xmlns:ds="http://schemas.openxmlformats.org/officeDocument/2006/customXml" ds:itemID="{84E09564-9A19-4116-BED5-275B5A211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SCHMIEDOVÁ</dc:creator>
  <cp:keywords/>
  <dc:description/>
  <cp:lastModifiedBy>Eva MAZZA</cp:lastModifiedBy>
  <cp:revision>2</cp:revision>
  <cp:lastPrinted>2023-04-27T11:33:00Z</cp:lastPrinted>
  <dcterms:created xsi:type="dcterms:W3CDTF">2023-04-28T13:50:00Z</dcterms:created>
  <dcterms:modified xsi:type="dcterms:W3CDTF">2023-04-28T13:50:00Z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