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615B" w:rsidRDefault="00452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PERÍODO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SESIONES EXAMEN PERIÓDICO UNIVERSAL</w:t>
      </w:r>
    </w:p>
    <w:p w14:paraId="00000002" w14:textId="77777777" w:rsidR="0043615B" w:rsidRDefault="0043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77777777" w:rsidR="0043615B" w:rsidRDefault="00452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Informe 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Serbia</w:t>
      </w:r>
    </w:p>
    <w:p w14:paraId="00000004" w14:textId="77777777" w:rsidR="0043615B" w:rsidRDefault="00452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Ginebra,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 de mayo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2023</w:t>
      </w:r>
    </w:p>
    <w:p w14:paraId="00000005" w14:textId="77777777" w:rsidR="0043615B" w:rsidRDefault="0043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6" w14:textId="77777777" w:rsidR="0043615B" w:rsidRDefault="00452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Intervención de Chile</w:t>
      </w:r>
    </w:p>
    <w:p w14:paraId="00000007" w14:textId="77777777" w:rsidR="0043615B" w:rsidRDefault="004361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43615B" w:rsidRDefault="00452E7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Señor Presidente, </w:t>
      </w:r>
    </w:p>
    <w:p w14:paraId="00000009" w14:textId="77777777" w:rsidR="0043615B" w:rsidRDefault="00452E7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Agradecemos a la delegación de Serbia por la presentación de su reporte nacional.</w:t>
      </w:r>
    </w:p>
    <w:p w14:paraId="0000000A" w14:textId="6DC8F425" w:rsidR="0043615B" w:rsidRDefault="00452E7C">
      <w:pPr>
        <w:spacing w:line="312" w:lineRule="auto"/>
        <w:jc w:val="both"/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 xml:space="preserve">Chile </w:t>
      </w:r>
      <w:r w:rsidR="00C44CC3">
        <w:rPr>
          <w:sz w:val="26"/>
          <w:szCs w:val="26"/>
        </w:rPr>
        <w:t>celebra</w:t>
      </w:r>
      <w:r>
        <w:rPr>
          <w:sz w:val="26"/>
          <w:szCs w:val="26"/>
        </w:rPr>
        <w:t xml:space="preserve"> los avances efectuados en materia de legislación medioambiental, así como el establecimiento del Consejo Nacional para el Cambio Climático. </w:t>
      </w:r>
    </w:p>
    <w:p w14:paraId="0000000B" w14:textId="77777777" w:rsidR="0043615B" w:rsidRDefault="00452E7C">
      <w:pPr>
        <w:spacing w:line="312" w:lineRule="auto"/>
        <w:jc w:val="both"/>
        <w:rPr>
          <w:sz w:val="26"/>
          <w:szCs w:val="26"/>
        </w:rPr>
      </w:pPr>
      <w:bookmarkStart w:id="1" w:name="_heading=h.p2kmaqn0obt3" w:colFirst="0" w:colLast="0"/>
      <w:bookmarkEnd w:id="1"/>
      <w:r>
        <w:rPr>
          <w:sz w:val="26"/>
          <w:szCs w:val="26"/>
        </w:rPr>
        <w:t>Con el fin de seguir avanzando en la promoción y protección de los derechos humanos, Chile respetuosamente recomienda:</w:t>
      </w:r>
    </w:p>
    <w:p w14:paraId="0000000C" w14:textId="20C059F3" w:rsidR="0043615B" w:rsidRDefault="00C44CC3">
      <w:pPr>
        <w:numPr>
          <w:ilvl w:val="0"/>
          <w:numId w:val="1"/>
        </w:numPr>
        <w:spacing w:after="0" w:line="312" w:lineRule="auto"/>
        <w:jc w:val="both"/>
        <w:rPr>
          <w:sz w:val="26"/>
          <w:szCs w:val="26"/>
        </w:rPr>
      </w:pPr>
      <w:bookmarkStart w:id="2" w:name="_heading=h.5wghdxwwj94x" w:colFirst="0" w:colLast="0"/>
      <w:bookmarkEnd w:id="2"/>
      <w:r>
        <w:rPr>
          <w:sz w:val="26"/>
          <w:szCs w:val="26"/>
        </w:rPr>
        <w:t xml:space="preserve">Adecuar </w:t>
      </w:r>
      <w:bookmarkStart w:id="3" w:name="_GoBack"/>
      <w:r w:rsidR="002A5548">
        <w:rPr>
          <w:sz w:val="26"/>
          <w:szCs w:val="26"/>
        </w:rPr>
        <w:t>el artículo</w:t>
      </w:r>
      <w:bookmarkEnd w:id="3"/>
      <w:r w:rsidR="00452E7C">
        <w:rPr>
          <w:sz w:val="26"/>
          <w:szCs w:val="26"/>
        </w:rPr>
        <w:t xml:space="preserve"> 137 del Código Penal a fin de tipificar como delito todos los actos contemplados en los artículos 1 y 16 de la Convención contra la Tortura. </w:t>
      </w:r>
    </w:p>
    <w:p w14:paraId="0000000D" w14:textId="77777777" w:rsidR="0043615B" w:rsidRDefault="00452E7C">
      <w:pPr>
        <w:numPr>
          <w:ilvl w:val="0"/>
          <w:numId w:val="1"/>
        </w:numPr>
        <w:spacing w:after="0" w:line="312" w:lineRule="auto"/>
        <w:jc w:val="both"/>
        <w:rPr>
          <w:sz w:val="26"/>
          <w:szCs w:val="26"/>
        </w:rPr>
      </w:pPr>
      <w:bookmarkStart w:id="4" w:name="_heading=h.knc3qe42jezo" w:colFirst="0" w:colLast="0"/>
      <w:bookmarkEnd w:id="4"/>
      <w:r>
        <w:rPr>
          <w:sz w:val="26"/>
          <w:szCs w:val="26"/>
        </w:rPr>
        <w:t xml:space="preserve">Acelerar los esfuerzos de armonización de la legislación en materia de educación con la Ley de Igualdad de Género de 2021 y la Estrategia Nacional de Igualdad de Género. </w:t>
      </w:r>
    </w:p>
    <w:p w14:paraId="0000000E" w14:textId="79E7E17C" w:rsidR="0043615B" w:rsidRDefault="00452E7C" w:rsidP="00C44CC3">
      <w:pPr>
        <w:numPr>
          <w:ilvl w:val="0"/>
          <w:numId w:val="1"/>
        </w:numPr>
        <w:spacing w:after="0" w:line="312" w:lineRule="auto"/>
        <w:jc w:val="both"/>
        <w:rPr>
          <w:sz w:val="26"/>
          <w:szCs w:val="26"/>
        </w:rPr>
      </w:pPr>
      <w:bookmarkStart w:id="5" w:name="_heading=h.rhh6er7huvki" w:colFirst="0" w:colLast="0"/>
      <w:bookmarkEnd w:id="5"/>
      <w:r>
        <w:rPr>
          <w:sz w:val="26"/>
          <w:szCs w:val="26"/>
        </w:rPr>
        <w:t xml:space="preserve">Establecer un mecanismo de seguimiento para la implementación de la Estrategia Nacional de la Prevención y Protección de los Niños contra la Violencia y la prohibición de todo castigo corporal su contra. </w:t>
      </w:r>
    </w:p>
    <w:p w14:paraId="4FC2564B" w14:textId="67476B65" w:rsidR="00C44CC3" w:rsidRDefault="00C44CC3">
      <w:pPr>
        <w:numPr>
          <w:ilvl w:val="0"/>
          <w:numId w:val="1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Tomar medidas para asegurar el ejercicio de la libertad de reunión y expresión de las personas LGBTIQ+ y las organizaciones de la sociedad civil defensoras de sus derechos.</w:t>
      </w:r>
    </w:p>
    <w:p w14:paraId="0000000F" w14:textId="6F7B6590" w:rsidR="0043615B" w:rsidRDefault="00452E7C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Deseamos a Serbia éxito en este cuarto ciclo del EPU.</w:t>
      </w:r>
    </w:p>
    <w:p w14:paraId="00000010" w14:textId="77777777" w:rsidR="0043615B" w:rsidRDefault="0043615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sz w:val="26"/>
          <w:szCs w:val="26"/>
        </w:rPr>
      </w:pPr>
    </w:p>
    <w:p w14:paraId="00000011" w14:textId="77777777" w:rsidR="0043615B" w:rsidRDefault="00452E7C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Muchas gracias.</w:t>
      </w:r>
    </w:p>
    <w:p w14:paraId="00000012" w14:textId="77777777" w:rsidR="0043615B" w:rsidRDefault="00452E7C">
      <w:pPr>
        <w:spacing w:line="312" w:lineRule="auto"/>
        <w:jc w:val="right"/>
      </w:pPr>
      <w:r>
        <w:t>(178 palabras)</w:t>
      </w:r>
    </w:p>
    <w:sectPr w:rsidR="0043615B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09902" w14:textId="77777777" w:rsidR="008750FA" w:rsidRDefault="008750FA">
      <w:pPr>
        <w:spacing w:after="0" w:line="240" w:lineRule="auto"/>
      </w:pPr>
      <w:r>
        <w:separator/>
      </w:r>
    </w:p>
  </w:endnote>
  <w:endnote w:type="continuationSeparator" w:id="0">
    <w:p w14:paraId="772582B3" w14:textId="77777777" w:rsidR="008750FA" w:rsidRDefault="0087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3FC1" w14:textId="77777777" w:rsidR="008750FA" w:rsidRDefault="008750FA">
      <w:pPr>
        <w:spacing w:after="0" w:line="240" w:lineRule="auto"/>
      </w:pPr>
      <w:r>
        <w:separator/>
      </w:r>
    </w:p>
  </w:footnote>
  <w:footnote w:type="continuationSeparator" w:id="0">
    <w:p w14:paraId="2CEC357E" w14:textId="77777777" w:rsidR="008750FA" w:rsidRDefault="0087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43615B" w:rsidRDefault="00452E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proofErr w:type="gramStart"/>
    <w:r>
      <w:rPr>
        <w:color w:val="000000"/>
      </w:rPr>
      <w:t>1:</w:t>
    </w:r>
    <w:r>
      <w:t xml:space="preserve">15 </w:t>
    </w:r>
    <w:r>
      <w:rPr>
        <w:color w:val="000000"/>
      </w:rPr>
      <w:t xml:space="preserve"> </w:t>
    </w:r>
    <w:proofErr w:type="spellStart"/>
    <w:r>
      <w:rPr>
        <w:color w:val="000000"/>
      </w:rPr>
      <w:t>LoS</w:t>
    </w:r>
    <w:proofErr w:type="spellEnd"/>
    <w:proofErr w:type="gramEnd"/>
    <w:r>
      <w:rPr>
        <w:color w:val="000000"/>
      </w:rPr>
      <w:t xml:space="preserve"> </w:t>
    </w:r>
    <w:r>
      <w:t>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78AE"/>
    <w:multiLevelType w:val="multilevel"/>
    <w:tmpl w:val="F3280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5B"/>
    <w:rsid w:val="002A5548"/>
    <w:rsid w:val="0043615B"/>
    <w:rsid w:val="00452E7C"/>
    <w:rsid w:val="008750FA"/>
    <w:rsid w:val="00C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E0EB"/>
  <w15:docId w15:val="{F7123A75-F149-428D-B2B8-6C803380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D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24D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A2675"/>
    <w:pPr>
      <w:spacing w:after="0" w:line="240" w:lineRule="auto"/>
    </w:pPr>
    <w:rPr>
      <w:rFonts w:ascii="Times New Roman" w:hAnsi="Times New Roman" w:cs="Times New Roman"/>
      <w:sz w:val="20"/>
      <w:szCs w:val="20"/>
      <w:lang w:val="sv-SE" w:eastAsia="sv-S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675"/>
    <w:rPr>
      <w:rFonts w:ascii="Times New Roman" w:hAnsi="Times New Roman" w:cs="Times New Roman"/>
      <w:sz w:val="20"/>
      <w:szCs w:val="20"/>
      <w:lang w:val="sv-SE" w:eastAsia="sv-SE"/>
    </w:rPr>
  </w:style>
  <w:style w:type="character" w:styleId="Refdenotaalpie">
    <w:name w:val="footnote reference"/>
    <w:basedOn w:val="Fuentedeprrafopredeter"/>
    <w:uiPriority w:val="99"/>
    <w:semiHidden/>
    <w:unhideWhenUsed/>
    <w:rsid w:val="00CA26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E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2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EB2"/>
  </w:style>
  <w:style w:type="paragraph" w:styleId="Piedepgina">
    <w:name w:val="footer"/>
    <w:basedOn w:val="Normal"/>
    <w:link w:val="PiedepginaCar"/>
    <w:uiPriority w:val="99"/>
    <w:unhideWhenUsed/>
    <w:rsid w:val="0032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B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ZGHhJlCf6YKuhaF3hu+tj+8PUQ==">AMUW2mXlNp/kbD3m7dl7JEWcCGOYphXZ5OVP4AIoV/BMKwsHZU5vBEm3tkh5GbrAuaBeUGAItwYuUS0DFokwSVtTl+ILWXm8OIhrqXO2wtBdJURPLPEE+V8+U6GvOGuAMyfdYhWWbzwhKQ87FK8HXMzOL1isN3L1UF3tAxMrjzUuYcSjPxcy1BcsGfaqP7qon1wpWT6mUa+/XttB6HgPEuX4IUWHodoeuQ==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51A08-4B5D-4852-BCD5-DFD91D692544}"/>
</file>

<file path=customXml/itemProps2.xml><?xml version="1.0" encoding="utf-8"?>
<ds:datastoreItem xmlns:ds="http://schemas.openxmlformats.org/officeDocument/2006/customXml" ds:itemID="{AC2A0182-CFFE-4507-B1B3-F188173E94A8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E7F37302-2F0D-4B16-AF6F-EE982E545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Solange Dufourcq del Canto</cp:lastModifiedBy>
  <cp:revision>2</cp:revision>
  <dcterms:created xsi:type="dcterms:W3CDTF">2023-05-08T09:48:00Z</dcterms:created>
  <dcterms:modified xsi:type="dcterms:W3CDTF">2023-05-08T09:48:00Z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0c9e47ecff14f2000146eb58d8dd1cbfcd8636d3729b562370ad15e82ac460d2</vt:lpwstr>
  </property>
  <property fmtid="{D5CDD505-2E9C-101B-9397-08002B2CF9AE}" pid="3" name="ContentTypeId">
    <vt:lpwstr>0x01010037C5AC3008AAB14799B0F32C039A8199</vt:lpwstr>
  </property>
</Properties>
</file>