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0E8A" w14:textId="77777777" w:rsidR="00C11F9D" w:rsidRDefault="00C11F9D" w:rsidP="00C11F9D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306C70B7" w14:textId="77777777" w:rsidR="00C11F9D" w:rsidRDefault="00C11F9D" w:rsidP="00C11F9D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43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4B2CF93E" w14:textId="446D1A97" w:rsidR="00C11F9D" w:rsidRDefault="00C11F9D" w:rsidP="00C11F9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>Estado en revisión: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Montenegro</w:t>
      </w:r>
    </w:p>
    <w:p w14:paraId="1762946C" w14:textId="6AD61347" w:rsidR="00C11F9D" w:rsidRDefault="00C11F9D" w:rsidP="00C11F9D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9E5B4F" w:rsidRPr="009E5B4F">
        <w:rPr>
          <w:rFonts w:ascii="Times New Roman" w:hAnsi="Times New Roman" w:cs="Times New Roman"/>
          <w:bCs/>
          <w:sz w:val="24"/>
          <w:szCs w:val="24"/>
          <w:lang w:val="es-PY"/>
        </w:rPr>
        <w:t>1 minuto 25 segundos</w:t>
      </w:r>
    </w:p>
    <w:p w14:paraId="3BE49EFE" w14:textId="1FE40F09" w:rsidR="00C11F9D" w:rsidRDefault="00C11F9D" w:rsidP="00C11F9D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8 de mayo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 2023</w:t>
      </w:r>
    </w:p>
    <w:p w14:paraId="10E7E678" w14:textId="5CEC128F" w:rsidR="00DA4C57" w:rsidRPr="00DA4C57" w:rsidRDefault="00DA4C57" w:rsidP="00603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 xml:space="preserve">INTERVENCIÓN DE LA DELEGACIÓN DEL PARAGUAY </w:t>
      </w:r>
    </w:p>
    <w:p w14:paraId="1202472A" w14:textId="25ACF14A" w:rsidR="00C52120" w:rsidRPr="00DA4C57" w:rsidRDefault="00DA4C57" w:rsidP="00037A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El Paraguay saluda a la distinguida delegación de Montenegro y agradece su informe.</w:t>
      </w:r>
    </w:p>
    <w:p w14:paraId="458DC302" w14:textId="042B64F1" w:rsidR="00A25200" w:rsidRDefault="00942D5B" w:rsidP="00037A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Valoramos</w:t>
      </w:r>
      <w:r w:rsidR="00C52120" w:rsidRPr="00C52120">
        <w:rPr>
          <w:rFonts w:ascii="Times New Roman" w:hAnsi="Times New Roman" w:cs="Times New Roman"/>
          <w:sz w:val="24"/>
          <w:szCs w:val="24"/>
        </w:rPr>
        <w:t xml:space="preserve"> los esfuerzos realizados</w:t>
      </w:r>
      <w:r w:rsidR="0089750E">
        <w:rPr>
          <w:rFonts w:ascii="Times New Roman" w:hAnsi="Times New Roman" w:cs="Times New Roman"/>
          <w:sz w:val="24"/>
          <w:szCs w:val="24"/>
        </w:rPr>
        <w:t>,</w:t>
      </w:r>
      <w:r w:rsidR="00C52120" w:rsidRPr="00C52120">
        <w:rPr>
          <w:rFonts w:ascii="Times New Roman" w:hAnsi="Times New Roman" w:cs="Times New Roman"/>
          <w:sz w:val="24"/>
          <w:szCs w:val="24"/>
        </w:rPr>
        <w:t xml:space="preserve"> </w:t>
      </w:r>
      <w:r w:rsidR="0089750E">
        <w:rPr>
          <w:rFonts w:ascii="Times New Roman" w:hAnsi="Times New Roman" w:cs="Times New Roman"/>
          <w:sz w:val="24"/>
          <w:szCs w:val="24"/>
        </w:rPr>
        <w:t>entre ellos,</w:t>
      </w:r>
      <w:r w:rsidR="00C52120" w:rsidRPr="00C52120">
        <w:rPr>
          <w:rFonts w:ascii="Times New Roman" w:hAnsi="Times New Roman" w:cs="Times New Roman"/>
          <w:sz w:val="24"/>
          <w:szCs w:val="24"/>
        </w:rPr>
        <w:t xml:space="preserve"> la Estrategia Nacional de Igualdad de Género 2021-2025</w:t>
      </w:r>
      <w:r w:rsidR="00B62B9E">
        <w:rPr>
          <w:rFonts w:ascii="Times New Roman" w:hAnsi="Times New Roman" w:cs="Times New Roman"/>
          <w:sz w:val="24"/>
          <w:szCs w:val="24"/>
        </w:rPr>
        <w:t>;</w:t>
      </w:r>
      <w:r w:rsidR="00C52120" w:rsidRPr="00C52120">
        <w:rPr>
          <w:rFonts w:ascii="Times New Roman" w:hAnsi="Times New Roman" w:cs="Times New Roman"/>
          <w:sz w:val="24"/>
          <w:szCs w:val="24"/>
        </w:rPr>
        <w:t xml:space="preserve"> la </w:t>
      </w:r>
      <w:r w:rsidR="0023739D">
        <w:rPr>
          <w:rFonts w:ascii="Times New Roman" w:hAnsi="Times New Roman" w:cs="Times New Roman"/>
          <w:sz w:val="24"/>
          <w:szCs w:val="24"/>
        </w:rPr>
        <w:t>de protección de</w:t>
      </w:r>
      <w:r w:rsidR="00C52120" w:rsidRPr="00C52120">
        <w:rPr>
          <w:rFonts w:ascii="Times New Roman" w:hAnsi="Times New Roman" w:cs="Times New Roman"/>
          <w:sz w:val="24"/>
          <w:szCs w:val="24"/>
        </w:rPr>
        <w:t xml:space="preserve"> Personas con Discapacidad de la Discriminación y Promover la Igualdad 2022-2027</w:t>
      </w:r>
      <w:r w:rsidR="00B62B9E">
        <w:rPr>
          <w:rFonts w:ascii="Times New Roman" w:hAnsi="Times New Roman" w:cs="Times New Roman"/>
          <w:sz w:val="24"/>
          <w:szCs w:val="24"/>
        </w:rPr>
        <w:t>;</w:t>
      </w:r>
      <w:r w:rsidR="00956DD7">
        <w:rPr>
          <w:rFonts w:ascii="Times New Roman" w:hAnsi="Times New Roman" w:cs="Times New Roman"/>
          <w:sz w:val="24"/>
          <w:szCs w:val="24"/>
        </w:rPr>
        <w:t xml:space="preserve"> y </w:t>
      </w:r>
      <w:r w:rsidR="00C52120" w:rsidRPr="00C52120">
        <w:rPr>
          <w:rFonts w:ascii="Times New Roman" w:hAnsi="Times New Roman" w:cs="Times New Roman"/>
          <w:sz w:val="24"/>
          <w:szCs w:val="24"/>
        </w:rPr>
        <w:t>la de Inclusión Social de Romaníes y Egipcios de los Balcanes 2021-2025</w:t>
      </w:r>
      <w:r w:rsidR="00C521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53A0E" w14:textId="646ED219" w:rsidR="00C52120" w:rsidRPr="00C52120" w:rsidRDefault="00603DF4" w:rsidP="00037A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Respetuosamente recomendamos:</w:t>
      </w:r>
    </w:p>
    <w:p w14:paraId="19BBAE4A" w14:textId="0FCC14D8" w:rsidR="00DA4C57" w:rsidRPr="00DA4C57" w:rsidRDefault="00DA4C57" w:rsidP="00B62B9E">
      <w:pPr>
        <w:pStyle w:val="Prrafodelista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F15">
        <w:rPr>
          <w:rFonts w:ascii="Times New Roman" w:hAnsi="Times New Roman" w:cs="Times New Roman"/>
          <w:sz w:val="24"/>
          <w:szCs w:val="24"/>
          <w:u w:val="single"/>
        </w:rPr>
        <w:t xml:space="preserve">Ratificar </w:t>
      </w:r>
      <w:r w:rsidRPr="00DA4C57">
        <w:rPr>
          <w:rFonts w:ascii="Times New Roman" w:hAnsi="Times New Roman" w:cs="Times New Roman"/>
          <w:sz w:val="24"/>
          <w:szCs w:val="24"/>
        </w:rPr>
        <w:t>l</w:t>
      </w:r>
      <w:r w:rsidR="00907258">
        <w:rPr>
          <w:rFonts w:ascii="Times New Roman" w:hAnsi="Times New Roman" w:cs="Times New Roman"/>
          <w:sz w:val="24"/>
          <w:szCs w:val="24"/>
        </w:rPr>
        <w:t xml:space="preserve">os instrumentos internacionales de derechos humanos </w:t>
      </w:r>
      <w:r w:rsidR="007E06A1">
        <w:rPr>
          <w:rFonts w:ascii="Times New Roman" w:hAnsi="Times New Roman" w:cs="Times New Roman"/>
          <w:sz w:val="24"/>
          <w:szCs w:val="24"/>
        </w:rPr>
        <w:t xml:space="preserve">pendientes, </w:t>
      </w:r>
      <w:r w:rsidR="008E4F15">
        <w:rPr>
          <w:rFonts w:ascii="Times New Roman" w:hAnsi="Times New Roman" w:cs="Times New Roman"/>
          <w:sz w:val="24"/>
          <w:szCs w:val="24"/>
        </w:rPr>
        <w:t>en especial la</w:t>
      </w:r>
      <w:r w:rsidRPr="00DA4C57">
        <w:rPr>
          <w:rFonts w:ascii="Times New Roman" w:hAnsi="Times New Roman" w:cs="Times New Roman"/>
          <w:sz w:val="24"/>
          <w:szCs w:val="24"/>
        </w:rPr>
        <w:t xml:space="preserve"> Convención Internacional sobre la Protección de los Derechos de Todos los Trabajadores Migratorios y de </w:t>
      </w:r>
      <w:r w:rsidR="00B62B9E">
        <w:rPr>
          <w:rFonts w:ascii="Times New Roman" w:hAnsi="Times New Roman" w:cs="Times New Roman"/>
          <w:sz w:val="24"/>
          <w:szCs w:val="24"/>
        </w:rPr>
        <w:t>s</w:t>
      </w:r>
      <w:r w:rsidRPr="00DA4C57">
        <w:rPr>
          <w:rFonts w:ascii="Times New Roman" w:hAnsi="Times New Roman" w:cs="Times New Roman"/>
          <w:sz w:val="24"/>
          <w:szCs w:val="24"/>
        </w:rPr>
        <w:t>us Familiares</w:t>
      </w:r>
      <w:r w:rsidR="007973CC">
        <w:rPr>
          <w:rFonts w:ascii="Times New Roman" w:hAnsi="Times New Roman" w:cs="Times New Roman"/>
          <w:sz w:val="24"/>
          <w:szCs w:val="24"/>
        </w:rPr>
        <w:t>.</w:t>
      </w:r>
    </w:p>
    <w:p w14:paraId="501A127E" w14:textId="5D8EA2B5" w:rsidR="00DA4C57" w:rsidRPr="00DA4C57" w:rsidRDefault="00764A57" w:rsidP="00B62B9E">
      <w:pPr>
        <w:pStyle w:val="Prrafodelista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Combatir y erradicar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</w:t>
      </w:r>
      <w:r w:rsidR="005F3E73">
        <w:rPr>
          <w:rFonts w:ascii="Times New Roman" w:hAnsi="Times New Roman" w:cs="Times New Roman"/>
          <w:sz w:val="24"/>
          <w:szCs w:val="24"/>
        </w:rPr>
        <w:t xml:space="preserve">la incitación y 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el discurso de odio </w:t>
      </w:r>
      <w:r w:rsidR="00956DD7">
        <w:rPr>
          <w:rFonts w:ascii="Times New Roman" w:hAnsi="Times New Roman" w:cs="Times New Roman"/>
          <w:sz w:val="24"/>
          <w:szCs w:val="24"/>
        </w:rPr>
        <w:t>racial en cualquiera de sus formas,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</w:t>
      </w:r>
      <w:r w:rsidR="00956DD7">
        <w:rPr>
          <w:rFonts w:ascii="Times New Roman" w:hAnsi="Times New Roman" w:cs="Times New Roman"/>
          <w:sz w:val="24"/>
          <w:szCs w:val="24"/>
        </w:rPr>
        <w:t>así como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la violencia ejercida contra </w:t>
      </w:r>
      <w:r w:rsidR="00956DD7">
        <w:rPr>
          <w:rFonts w:ascii="Times New Roman" w:hAnsi="Times New Roman" w:cs="Times New Roman"/>
          <w:sz w:val="24"/>
          <w:szCs w:val="24"/>
        </w:rPr>
        <w:t xml:space="preserve">minorías étnicas. </w:t>
      </w:r>
    </w:p>
    <w:p w14:paraId="13443BCD" w14:textId="68FD9564" w:rsidR="00DA4C57" w:rsidRPr="00DA4C57" w:rsidRDefault="00A01524" w:rsidP="00B62B9E">
      <w:pPr>
        <w:pStyle w:val="Prrafodelista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0C9">
        <w:rPr>
          <w:rFonts w:ascii="Times New Roman" w:hAnsi="Times New Roman" w:cs="Times New Roman"/>
          <w:sz w:val="24"/>
          <w:szCs w:val="24"/>
          <w:u w:val="single"/>
        </w:rPr>
        <w:t>Ajustar</w:t>
      </w:r>
      <w:r>
        <w:rPr>
          <w:rFonts w:ascii="Times New Roman" w:hAnsi="Times New Roman" w:cs="Times New Roman"/>
          <w:sz w:val="24"/>
          <w:szCs w:val="24"/>
        </w:rPr>
        <w:t xml:space="preserve"> la definición de tortura</w:t>
      </w:r>
      <w:r w:rsidR="002F0837">
        <w:rPr>
          <w:rFonts w:ascii="Times New Roman" w:hAnsi="Times New Roman" w:cs="Times New Roman"/>
          <w:sz w:val="24"/>
          <w:szCs w:val="24"/>
        </w:rPr>
        <w:t xml:space="preserve"> en el Código Penal </w:t>
      </w:r>
      <w:r w:rsidR="001C31A7">
        <w:rPr>
          <w:rFonts w:ascii="Times New Roman" w:hAnsi="Times New Roman" w:cs="Times New Roman"/>
          <w:sz w:val="24"/>
          <w:szCs w:val="24"/>
        </w:rPr>
        <w:t>conforme</w:t>
      </w:r>
      <w:r w:rsidR="005D6BDD">
        <w:rPr>
          <w:rFonts w:ascii="Times New Roman" w:hAnsi="Times New Roman" w:cs="Times New Roman"/>
          <w:sz w:val="24"/>
          <w:szCs w:val="24"/>
        </w:rPr>
        <w:t xml:space="preserve"> al</w:t>
      </w:r>
      <w:r w:rsidR="002F0837">
        <w:rPr>
          <w:rFonts w:ascii="Times New Roman" w:hAnsi="Times New Roman" w:cs="Times New Roman"/>
          <w:sz w:val="24"/>
          <w:szCs w:val="24"/>
        </w:rPr>
        <w:t xml:space="preserve"> artículo 1 de la </w:t>
      </w:r>
      <w:r w:rsidR="00DA4C57" w:rsidRPr="00DA4C57">
        <w:rPr>
          <w:rFonts w:ascii="Times New Roman" w:hAnsi="Times New Roman" w:cs="Times New Roman"/>
          <w:sz w:val="24"/>
          <w:szCs w:val="24"/>
        </w:rPr>
        <w:t>Convención contra la Tortura</w:t>
      </w:r>
      <w:r w:rsidR="00E45D37">
        <w:rPr>
          <w:rFonts w:ascii="Times New Roman" w:hAnsi="Times New Roman" w:cs="Times New Roman"/>
          <w:sz w:val="24"/>
          <w:szCs w:val="24"/>
        </w:rPr>
        <w:t>,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</w:t>
      </w:r>
      <w:r w:rsidR="000B3D56">
        <w:rPr>
          <w:rFonts w:ascii="Times New Roman" w:hAnsi="Times New Roman" w:cs="Times New Roman"/>
          <w:sz w:val="24"/>
          <w:szCs w:val="24"/>
        </w:rPr>
        <w:t xml:space="preserve">e </w:t>
      </w:r>
      <w:r w:rsidR="000B3D56" w:rsidRPr="00CC1AC4">
        <w:rPr>
          <w:rFonts w:ascii="Times New Roman" w:hAnsi="Times New Roman" w:cs="Times New Roman"/>
          <w:sz w:val="24"/>
          <w:szCs w:val="24"/>
          <w:u w:val="single"/>
        </w:rPr>
        <w:t>investigar</w:t>
      </w:r>
      <w:r w:rsidR="00772F92">
        <w:rPr>
          <w:rFonts w:ascii="Times New Roman" w:hAnsi="Times New Roman" w:cs="Times New Roman"/>
          <w:sz w:val="24"/>
          <w:szCs w:val="24"/>
          <w:u w:val="single"/>
        </w:rPr>
        <w:t xml:space="preserve"> y sancionar</w:t>
      </w:r>
      <w:r w:rsidR="005D0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3D56">
        <w:rPr>
          <w:rFonts w:ascii="Times New Roman" w:hAnsi="Times New Roman" w:cs="Times New Roman"/>
          <w:sz w:val="24"/>
          <w:szCs w:val="24"/>
        </w:rPr>
        <w:t>efectivamente todas las denuncias de malos tratos y uso excesivo de la fuerza por la policía</w:t>
      </w:r>
      <w:r w:rsidR="007973CC">
        <w:rPr>
          <w:rFonts w:ascii="Times New Roman" w:hAnsi="Times New Roman" w:cs="Times New Roman"/>
          <w:sz w:val="24"/>
          <w:szCs w:val="24"/>
        </w:rPr>
        <w:t>.</w:t>
      </w:r>
    </w:p>
    <w:p w14:paraId="3BB6DAA6" w14:textId="2890E102" w:rsidR="00DA4C57" w:rsidRPr="00DA4C57" w:rsidRDefault="00C54065" w:rsidP="00B62B9E">
      <w:pPr>
        <w:pStyle w:val="Prrafodelista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65">
        <w:rPr>
          <w:rFonts w:ascii="Times New Roman" w:hAnsi="Times New Roman" w:cs="Times New Roman"/>
          <w:sz w:val="24"/>
          <w:szCs w:val="24"/>
          <w:u w:val="single"/>
        </w:rPr>
        <w:t>Reforzar</w:t>
      </w:r>
      <w:r>
        <w:rPr>
          <w:rFonts w:ascii="Times New Roman" w:hAnsi="Times New Roman" w:cs="Times New Roman"/>
          <w:sz w:val="24"/>
          <w:szCs w:val="24"/>
        </w:rPr>
        <w:t xml:space="preserve"> capacidades para i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dentificar, proteger </w:t>
      </w:r>
      <w:r w:rsidR="005D6BDD">
        <w:rPr>
          <w:rFonts w:ascii="Times New Roman" w:hAnsi="Times New Roman" w:cs="Times New Roman"/>
          <w:sz w:val="24"/>
          <w:szCs w:val="24"/>
        </w:rPr>
        <w:t>y reparar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a las víctimas de trata, especialmente </w:t>
      </w:r>
      <w:proofErr w:type="gramStart"/>
      <w:r w:rsidR="00DA4C57" w:rsidRPr="00DA4C57">
        <w:rPr>
          <w:rFonts w:ascii="Times New Roman" w:hAnsi="Times New Roman" w:cs="Times New Roman"/>
          <w:sz w:val="24"/>
          <w:szCs w:val="24"/>
        </w:rPr>
        <w:t>migrantes  y</w:t>
      </w:r>
      <w:proofErr w:type="gramEnd"/>
      <w:r w:rsidR="00DA4C57" w:rsidRPr="00DA4C57">
        <w:rPr>
          <w:rFonts w:ascii="Times New Roman" w:hAnsi="Times New Roman" w:cs="Times New Roman"/>
          <w:sz w:val="24"/>
          <w:szCs w:val="24"/>
        </w:rPr>
        <w:t xml:space="preserve"> niños</w:t>
      </w:r>
      <w:r w:rsidR="007973CC">
        <w:rPr>
          <w:rFonts w:ascii="Times New Roman" w:hAnsi="Times New Roman" w:cs="Times New Roman"/>
          <w:sz w:val="24"/>
          <w:szCs w:val="24"/>
        </w:rPr>
        <w:t>.</w:t>
      </w:r>
    </w:p>
    <w:p w14:paraId="70EEEE77" w14:textId="5914DC72" w:rsidR="00DA4C57" w:rsidRPr="00DA4C57" w:rsidRDefault="001D32F1" w:rsidP="00B62B9E">
      <w:pPr>
        <w:pStyle w:val="Prrafodelista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32F1">
        <w:rPr>
          <w:rFonts w:ascii="Times New Roman" w:hAnsi="Times New Roman" w:cs="Times New Roman"/>
          <w:sz w:val="24"/>
          <w:szCs w:val="24"/>
          <w:u w:val="single"/>
        </w:rPr>
        <w:t>Desarrollar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</w:t>
      </w:r>
      <w:r w:rsidR="00420B98">
        <w:rPr>
          <w:rFonts w:ascii="Times New Roman" w:hAnsi="Times New Roman" w:cs="Times New Roman"/>
          <w:sz w:val="24"/>
          <w:szCs w:val="24"/>
        </w:rPr>
        <w:t xml:space="preserve">nuevas </w:t>
      </w:r>
      <w:r w:rsidR="00DA4C57" w:rsidRPr="00DA4C57">
        <w:rPr>
          <w:rFonts w:ascii="Times New Roman" w:hAnsi="Times New Roman" w:cs="Times New Roman"/>
          <w:sz w:val="24"/>
          <w:szCs w:val="24"/>
        </w:rPr>
        <w:t>estrategia</w:t>
      </w:r>
      <w:r w:rsidR="00420B98">
        <w:rPr>
          <w:rFonts w:ascii="Times New Roman" w:hAnsi="Times New Roman" w:cs="Times New Roman"/>
          <w:sz w:val="24"/>
          <w:szCs w:val="24"/>
        </w:rPr>
        <w:t>s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nacional</w:t>
      </w:r>
      <w:r w:rsidR="00420B98">
        <w:rPr>
          <w:rFonts w:ascii="Times New Roman" w:hAnsi="Times New Roman" w:cs="Times New Roman"/>
          <w:sz w:val="24"/>
          <w:szCs w:val="24"/>
        </w:rPr>
        <w:t>es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combatir </w:t>
      </w:r>
      <w:r w:rsidR="00DA4C57" w:rsidRPr="00DA4C57">
        <w:rPr>
          <w:rFonts w:ascii="Times New Roman" w:hAnsi="Times New Roman" w:cs="Times New Roman"/>
          <w:sz w:val="24"/>
          <w:szCs w:val="24"/>
        </w:rPr>
        <w:t>la violencia</w:t>
      </w:r>
      <w:r w:rsidR="00A8594F">
        <w:rPr>
          <w:rFonts w:ascii="Times New Roman" w:hAnsi="Times New Roman" w:cs="Times New Roman"/>
          <w:sz w:val="24"/>
          <w:szCs w:val="24"/>
        </w:rPr>
        <w:t xml:space="preserve"> y </w:t>
      </w:r>
      <w:r w:rsidR="00577B72">
        <w:rPr>
          <w:rFonts w:ascii="Times New Roman" w:hAnsi="Times New Roman" w:cs="Times New Roman"/>
          <w:sz w:val="24"/>
          <w:szCs w:val="24"/>
        </w:rPr>
        <w:t xml:space="preserve">la </w:t>
      </w:r>
      <w:r w:rsidR="00A8594F">
        <w:rPr>
          <w:rFonts w:ascii="Times New Roman" w:hAnsi="Times New Roman" w:cs="Times New Roman"/>
          <w:sz w:val="24"/>
          <w:szCs w:val="24"/>
        </w:rPr>
        <w:t>discriminación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de género</w:t>
      </w:r>
      <w:r w:rsidR="007973CC">
        <w:rPr>
          <w:rFonts w:ascii="Times New Roman" w:hAnsi="Times New Roman" w:cs="Times New Roman"/>
          <w:sz w:val="24"/>
          <w:szCs w:val="24"/>
        </w:rPr>
        <w:t>.</w:t>
      </w:r>
    </w:p>
    <w:p w14:paraId="3E55A8EF" w14:textId="76E237E4" w:rsidR="00DA4C57" w:rsidRPr="00DA4C57" w:rsidRDefault="00603DF4" w:rsidP="00037A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Deseamos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resaltar la </w:t>
      </w:r>
      <w:r w:rsidR="00DA4C57">
        <w:rPr>
          <w:rFonts w:ascii="Times New Roman" w:hAnsi="Times New Roman" w:cs="Times New Roman"/>
          <w:sz w:val="24"/>
          <w:szCs w:val="24"/>
        </w:rPr>
        <w:t>importancia</w:t>
      </w:r>
      <w:r w:rsidR="00DA4C57" w:rsidRPr="00DA4C57">
        <w:rPr>
          <w:rFonts w:ascii="Times New Roman" w:hAnsi="Times New Roman" w:cs="Times New Roman"/>
          <w:sz w:val="24"/>
          <w:szCs w:val="24"/>
        </w:rPr>
        <w:t xml:space="preserve"> de la cooperación de todos los Estados con los mecanismos, ya que esto contribuye al fortalecimiento del sistema universal de los derechos humanos</w:t>
      </w:r>
      <w:r w:rsidR="00DA4C57">
        <w:rPr>
          <w:rFonts w:ascii="Times New Roman" w:hAnsi="Times New Roman" w:cs="Times New Roman"/>
          <w:sz w:val="24"/>
          <w:szCs w:val="24"/>
        </w:rPr>
        <w:t>.</w:t>
      </w:r>
    </w:p>
    <w:p w14:paraId="01F8BC1F" w14:textId="4569310E" w:rsidR="00DA4C57" w:rsidRPr="008E0B79" w:rsidRDefault="00DA4C57" w:rsidP="00037A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Muchas gracias.</w:t>
      </w:r>
    </w:p>
    <w:sectPr w:rsidR="00DA4C57" w:rsidRPr="008E0B7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0C8C" w14:textId="77777777" w:rsidR="008E361F" w:rsidRDefault="008E361F" w:rsidP="00380AF9">
      <w:pPr>
        <w:spacing w:after="0" w:line="240" w:lineRule="auto"/>
      </w:pPr>
      <w:r>
        <w:separator/>
      </w:r>
    </w:p>
  </w:endnote>
  <w:endnote w:type="continuationSeparator" w:id="0">
    <w:p w14:paraId="32BBA8E0" w14:textId="77777777" w:rsidR="008E361F" w:rsidRDefault="008E361F" w:rsidP="0038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8930" w14:textId="77777777" w:rsidR="008E361F" w:rsidRDefault="008E361F" w:rsidP="00380AF9">
      <w:pPr>
        <w:spacing w:after="0" w:line="240" w:lineRule="auto"/>
      </w:pPr>
      <w:r>
        <w:separator/>
      </w:r>
    </w:p>
  </w:footnote>
  <w:footnote w:type="continuationSeparator" w:id="0">
    <w:p w14:paraId="2C0FCD60" w14:textId="77777777" w:rsidR="008E361F" w:rsidRDefault="008E361F" w:rsidP="0038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948A" w14:textId="77777777" w:rsidR="00380AF9" w:rsidRDefault="00380AF9" w:rsidP="00380AF9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Sesquicentenario de la Epopeya Nacional 1864 – 1870”</w:t>
    </w:r>
  </w:p>
  <w:p w14:paraId="13B62563" w14:textId="77777777" w:rsidR="00380AF9" w:rsidRDefault="00380AF9" w:rsidP="00380AF9"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  <w:rPr>
        <w:rFonts w:ascii="Calibri" w:eastAsia="Times New Roman" w:hAnsi="Calibri" w:cs="Times New Roman"/>
        <w:sz w:val="36"/>
        <w:szCs w:val="36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 w:eastAsia="es-PY"/>
      </w:rPr>
      <w:drawing>
        <wp:inline distT="0" distB="0" distL="0" distR="0" wp14:anchorId="1A2D02B0" wp14:editId="4BCCE70A">
          <wp:extent cx="5400040" cy="733425"/>
          <wp:effectExtent l="0" t="0" r="0" b="9525"/>
          <wp:docPr id="837085704" name="Picture 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503BB" w14:textId="77777777" w:rsidR="00380AF9" w:rsidRDefault="00380AF9" w:rsidP="00380AF9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69DAFB92" w14:textId="77777777" w:rsidR="00380AF9" w:rsidRPr="00380AF9" w:rsidRDefault="00380A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10A"/>
    <w:multiLevelType w:val="hybridMultilevel"/>
    <w:tmpl w:val="92D0A32E"/>
    <w:lvl w:ilvl="0" w:tplc="B33C9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57"/>
    <w:rsid w:val="00037A41"/>
    <w:rsid w:val="00090417"/>
    <w:rsid w:val="00097BB8"/>
    <w:rsid w:val="000B3D56"/>
    <w:rsid w:val="00100873"/>
    <w:rsid w:val="001940AC"/>
    <w:rsid w:val="001C31A7"/>
    <w:rsid w:val="001D32F1"/>
    <w:rsid w:val="0023739D"/>
    <w:rsid w:val="002F0837"/>
    <w:rsid w:val="00380AF9"/>
    <w:rsid w:val="00420B98"/>
    <w:rsid w:val="004F6873"/>
    <w:rsid w:val="005110E9"/>
    <w:rsid w:val="0055185D"/>
    <w:rsid w:val="00577B72"/>
    <w:rsid w:val="005D0CC1"/>
    <w:rsid w:val="005D6BDD"/>
    <w:rsid w:val="005F3E73"/>
    <w:rsid w:val="00603DF4"/>
    <w:rsid w:val="00650767"/>
    <w:rsid w:val="006D3A8B"/>
    <w:rsid w:val="007566BC"/>
    <w:rsid w:val="00764A57"/>
    <w:rsid w:val="00772F92"/>
    <w:rsid w:val="007819F3"/>
    <w:rsid w:val="00794C94"/>
    <w:rsid w:val="007973CC"/>
    <w:rsid w:val="007E06A1"/>
    <w:rsid w:val="0089750E"/>
    <w:rsid w:val="008E0B79"/>
    <w:rsid w:val="008E361F"/>
    <w:rsid w:val="008E4F15"/>
    <w:rsid w:val="00907258"/>
    <w:rsid w:val="00942D5B"/>
    <w:rsid w:val="00947DB7"/>
    <w:rsid w:val="00952586"/>
    <w:rsid w:val="00956DD7"/>
    <w:rsid w:val="0097793A"/>
    <w:rsid w:val="009A0FE4"/>
    <w:rsid w:val="009C17BF"/>
    <w:rsid w:val="009E5B4F"/>
    <w:rsid w:val="00A01524"/>
    <w:rsid w:val="00A25200"/>
    <w:rsid w:val="00A8594F"/>
    <w:rsid w:val="00AD1E41"/>
    <w:rsid w:val="00AE1239"/>
    <w:rsid w:val="00B323C2"/>
    <w:rsid w:val="00B62B9E"/>
    <w:rsid w:val="00B750C9"/>
    <w:rsid w:val="00BC1A69"/>
    <w:rsid w:val="00C11F9D"/>
    <w:rsid w:val="00C52120"/>
    <w:rsid w:val="00C54065"/>
    <w:rsid w:val="00CC1AC4"/>
    <w:rsid w:val="00DA4C57"/>
    <w:rsid w:val="00E45D37"/>
    <w:rsid w:val="00E75A5D"/>
    <w:rsid w:val="00EB3424"/>
    <w:rsid w:val="00F63D78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35AB3"/>
  <w15:docId w15:val="{CA4288D0-2B2D-AE4E-B6D0-E0B5A52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F9"/>
  </w:style>
  <w:style w:type="paragraph" w:styleId="Piedepgina">
    <w:name w:val="footer"/>
    <w:basedOn w:val="Normal"/>
    <w:link w:val="PiedepginaCar"/>
    <w:uiPriority w:val="99"/>
    <w:unhideWhenUsed/>
    <w:rsid w:val="00380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F9"/>
  </w:style>
  <w:style w:type="paragraph" w:styleId="Textodeglobo">
    <w:name w:val="Balloon Text"/>
    <w:basedOn w:val="Normal"/>
    <w:link w:val="TextodegloboCar"/>
    <w:uiPriority w:val="99"/>
    <w:semiHidden/>
    <w:unhideWhenUsed/>
    <w:rsid w:val="009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DB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77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C5862-67A1-46B4-8998-54E53A44BE09}"/>
</file>

<file path=customXml/itemProps2.xml><?xml version="1.0" encoding="utf-8"?>
<ds:datastoreItem xmlns:ds="http://schemas.openxmlformats.org/officeDocument/2006/customXml" ds:itemID="{2F627C44-1706-4396-AB54-F6973A2FB1E6}"/>
</file>

<file path=customXml/itemProps3.xml><?xml version="1.0" encoding="utf-8"?>
<ds:datastoreItem xmlns:ds="http://schemas.openxmlformats.org/officeDocument/2006/customXml" ds:itemID="{D157906E-6939-48BE-8994-8D8139E11A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3</cp:revision>
  <dcterms:created xsi:type="dcterms:W3CDTF">2023-05-05T13:07:00Z</dcterms:created>
  <dcterms:modified xsi:type="dcterms:W3CDTF">2023-05-07T18:27:00Z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