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60" w:rsidRPr="00974905" w:rsidRDefault="00A30D60" w:rsidP="00A30D60">
      <w:pPr>
        <w:jc w:val="center"/>
        <w:rPr>
          <w:rFonts w:ascii="StobiSerif Regular" w:hAnsi="StobiSerif Regular" w:cs="Times New Roman"/>
          <w:sz w:val="24"/>
          <w:szCs w:val="24"/>
        </w:rPr>
      </w:pPr>
      <w:r w:rsidRPr="00974905">
        <w:rPr>
          <w:rFonts w:ascii="StobiSerif Regular" w:hAnsi="StobiSerif Regular" w:cs="Times New Roman"/>
          <w:noProof/>
          <w:sz w:val="24"/>
          <w:szCs w:val="24"/>
          <w:lang w:val="en-US"/>
        </w:rPr>
        <w:drawing>
          <wp:inline distT="0" distB="0" distL="0" distR="0">
            <wp:extent cx="581025" cy="609600"/>
            <wp:effectExtent l="19050" t="0" r="9525" b="0"/>
            <wp:docPr id="7" name="Picture 1" descr="GRB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gold"/>
                    <pic:cNvPicPr>
                      <a:picLocks noChangeAspect="1" noChangeArrowheads="1"/>
                    </pic:cNvPicPr>
                  </pic:nvPicPr>
                  <pic:blipFill>
                    <a:blip r:embed="rId8" cstate="print"/>
                    <a:srcRect/>
                    <a:stretch>
                      <a:fillRect/>
                    </a:stretch>
                  </pic:blipFill>
                  <pic:spPr bwMode="auto">
                    <a:xfrm>
                      <a:off x="0" y="0"/>
                      <a:ext cx="581025" cy="609600"/>
                    </a:xfrm>
                    <a:prstGeom prst="rect">
                      <a:avLst/>
                    </a:prstGeom>
                    <a:noFill/>
                    <a:ln w="9525">
                      <a:noFill/>
                      <a:miter lim="800000"/>
                      <a:headEnd/>
                      <a:tailEnd/>
                    </a:ln>
                  </pic:spPr>
                </pic:pic>
              </a:graphicData>
            </a:graphic>
          </wp:inline>
        </w:drawing>
      </w:r>
    </w:p>
    <w:p w:rsidR="00A30D60" w:rsidRPr="00974905" w:rsidRDefault="00A30D60" w:rsidP="00A30D60">
      <w:pPr>
        <w:spacing w:after="0" w:line="240" w:lineRule="auto"/>
        <w:jc w:val="center"/>
        <w:rPr>
          <w:rFonts w:ascii="StobiSerif Regular" w:hAnsi="StobiSerif Regular" w:cs="Times New Roman"/>
          <w:b/>
          <w:sz w:val="24"/>
          <w:szCs w:val="24"/>
        </w:rPr>
      </w:pPr>
      <w:r w:rsidRPr="00974905">
        <w:rPr>
          <w:rFonts w:ascii="StobiSerif Regular" w:hAnsi="StobiSerif Regular" w:cs="Times New Roman"/>
          <w:b/>
          <w:sz w:val="24"/>
          <w:szCs w:val="24"/>
        </w:rPr>
        <w:t>PERMANENT MISSION OF THE</w:t>
      </w:r>
    </w:p>
    <w:p w:rsidR="00A30D60" w:rsidRPr="00974905" w:rsidRDefault="00A30D60" w:rsidP="00A30D60">
      <w:pPr>
        <w:spacing w:after="0" w:line="240" w:lineRule="auto"/>
        <w:jc w:val="center"/>
        <w:rPr>
          <w:rFonts w:ascii="StobiSerif Regular" w:hAnsi="StobiSerif Regular" w:cs="Times New Roman"/>
          <w:b/>
          <w:sz w:val="24"/>
          <w:szCs w:val="24"/>
        </w:rPr>
      </w:pPr>
      <w:r w:rsidRPr="00974905">
        <w:rPr>
          <w:rFonts w:ascii="StobiSerif Regular" w:hAnsi="StobiSerif Regular" w:cs="Times New Roman"/>
          <w:b/>
          <w:sz w:val="24"/>
          <w:szCs w:val="24"/>
        </w:rPr>
        <w:t>REPUBLIC OF NORTH MACEDONIA</w:t>
      </w:r>
    </w:p>
    <w:p w:rsidR="00A30D60" w:rsidRPr="00974905" w:rsidRDefault="00A30D60" w:rsidP="00A30D60">
      <w:pPr>
        <w:spacing w:after="0" w:line="240" w:lineRule="auto"/>
        <w:jc w:val="center"/>
        <w:rPr>
          <w:rFonts w:ascii="StobiSerif Regular" w:hAnsi="StobiSerif Regular" w:cs="Times New Roman"/>
          <w:b/>
          <w:sz w:val="24"/>
          <w:szCs w:val="24"/>
        </w:rPr>
      </w:pPr>
      <w:r w:rsidRPr="00974905">
        <w:rPr>
          <w:rFonts w:ascii="StobiSerif Regular" w:hAnsi="StobiSerif Regular" w:cs="Times New Roman"/>
          <w:b/>
          <w:color w:val="000000"/>
          <w:sz w:val="24"/>
          <w:szCs w:val="24"/>
        </w:rPr>
        <w:t>TO THE UNITED NATIONS OFFICE AND OTHER INTERNATIONAL ORGANIZATIONS IN GENEVA</w:t>
      </w:r>
    </w:p>
    <w:p w:rsidR="00A30D60" w:rsidRPr="00974905" w:rsidRDefault="00A30D60" w:rsidP="00A30D60">
      <w:pPr>
        <w:spacing w:after="0" w:line="240" w:lineRule="auto"/>
        <w:jc w:val="center"/>
        <w:rPr>
          <w:rFonts w:ascii="StobiSerif Regular" w:hAnsi="StobiSerif Regular" w:cs="Times New Roman"/>
          <w:b/>
          <w:color w:val="000000"/>
          <w:sz w:val="24"/>
          <w:szCs w:val="24"/>
        </w:rPr>
      </w:pPr>
    </w:p>
    <w:p w:rsidR="00A30D60" w:rsidRPr="00974905" w:rsidRDefault="00A30D60" w:rsidP="00A30D60">
      <w:pPr>
        <w:spacing w:after="0" w:line="240" w:lineRule="auto"/>
        <w:jc w:val="center"/>
        <w:rPr>
          <w:rFonts w:ascii="StobiSerif Regular" w:hAnsi="StobiSerif Regular" w:cs="Times New Roman"/>
          <w:b/>
          <w:color w:val="000000"/>
          <w:sz w:val="24"/>
          <w:szCs w:val="24"/>
        </w:rPr>
      </w:pPr>
    </w:p>
    <w:p w:rsidR="00A30D60" w:rsidRPr="00974905" w:rsidRDefault="00A30D60" w:rsidP="00A30D60">
      <w:pPr>
        <w:spacing w:after="0" w:line="240" w:lineRule="auto"/>
        <w:jc w:val="right"/>
        <w:rPr>
          <w:rFonts w:ascii="StobiSerif Regular" w:hAnsi="StobiSerif Regular" w:cs="Times New Roman"/>
          <w:b/>
          <w:color w:val="000000"/>
          <w:sz w:val="24"/>
          <w:szCs w:val="24"/>
          <w:u w:val="single"/>
        </w:rPr>
      </w:pPr>
      <w:r w:rsidRPr="00974905">
        <w:rPr>
          <w:rFonts w:ascii="StobiSerif Regular" w:hAnsi="StobiSerif Regular" w:cs="Times New Roman"/>
          <w:b/>
          <w:color w:val="000000"/>
          <w:sz w:val="24"/>
          <w:szCs w:val="24"/>
          <w:u w:val="single"/>
        </w:rPr>
        <w:t>Check against delivery</w:t>
      </w:r>
    </w:p>
    <w:p w:rsidR="00A30D60" w:rsidRPr="00974905" w:rsidRDefault="00A30D60" w:rsidP="00A30D60">
      <w:pPr>
        <w:spacing w:after="0" w:line="240" w:lineRule="auto"/>
        <w:jc w:val="center"/>
        <w:rPr>
          <w:rFonts w:ascii="StobiSerif Regular" w:hAnsi="StobiSerif Regular" w:cs="Times New Roman"/>
          <w:b/>
          <w:color w:val="000000"/>
          <w:sz w:val="24"/>
          <w:szCs w:val="24"/>
        </w:rPr>
      </w:pPr>
    </w:p>
    <w:p w:rsidR="00A30D60" w:rsidRPr="00974905" w:rsidRDefault="00A30D60" w:rsidP="00A30D60">
      <w:pPr>
        <w:spacing w:after="0" w:line="240" w:lineRule="auto"/>
        <w:jc w:val="center"/>
        <w:rPr>
          <w:rFonts w:ascii="StobiSerif Regular" w:hAnsi="StobiSerif Regular" w:cs="Times New Roman"/>
          <w:b/>
          <w:color w:val="000000"/>
          <w:sz w:val="24"/>
          <w:szCs w:val="24"/>
        </w:rPr>
      </w:pPr>
    </w:p>
    <w:p w:rsidR="00A30D60" w:rsidRPr="00974905" w:rsidRDefault="00A30D60" w:rsidP="00A30D60">
      <w:pPr>
        <w:spacing w:after="0" w:line="240" w:lineRule="auto"/>
        <w:jc w:val="center"/>
        <w:rPr>
          <w:rFonts w:ascii="StobiSerif Regular" w:hAnsi="StobiSerif Regular" w:cs="Times New Roman"/>
          <w:b/>
          <w:color w:val="000000"/>
          <w:sz w:val="24"/>
          <w:szCs w:val="24"/>
        </w:rPr>
      </w:pPr>
    </w:p>
    <w:p w:rsidR="00A30D60" w:rsidRPr="00974905" w:rsidRDefault="00A30D60" w:rsidP="00A30D60">
      <w:pPr>
        <w:spacing w:after="0" w:line="240" w:lineRule="auto"/>
        <w:jc w:val="center"/>
        <w:rPr>
          <w:rFonts w:ascii="StobiSerif Regular" w:hAnsi="StobiSerif Regular" w:cs="Times New Roman"/>
          <w:b/>
          <w:color w:val="000000"/>
          <w:sz w:val="24"/>
          <w:szCs w:val="24"/>
        </w:rPr>
      </w:pPr>
    </w:p>
    <w:p w:rsidR="000A4C1D" w:rsidRPr="00974905" w:rsidRDefault="000A4C1D" w:rsidP="00A30D60">
      <w:pPr>
        <w:spacing w:after="0" w:line="240" w:lineRule="auto"/>
        <w:jc w:val="center"/>
        <w:rPr>
          <w:rFonts w:ascii="StobiSerif Regular" w:hAnsi="StobiSerif Regular" w:cs="Times New Roman"/>
          <w:b/>
          <w:color w:val="000000"/>
          <w:sz w:val="24"/>
          <w:szCs w:val="24"/>
        </w:rPr>
      </w:pPr>
    </w:p>
    <w:p w:rsidR="000A4C1D" w:rsidRPr="00974905" w:rsidRDefault="000A4C1D" w:rsidP="00A30D60">
      <w:pPr>
        <w:spacing w:after="0" w:line="240" w:lineRule="auto"/>
        <w:jc w:val="center"/>
        <w:rPr>
          <w:rFonts w:ascii="StobiSerif Regular" w:hAnsi="StobiSerif Regular" w:cs="Times New Roman"/>
          <w:b/>
          <w:color w:val="000000"/>
          <w:sz w:val="24"/>
          <w:szCs w:val="24"/>
        </w:rPr>
      </w:pPr>
    </w:p>
    <w:p w:rsidR="00A30D60" w:rsidRPr="00974905" w:rsidRDefault="00A30D60" w:rsidP="00A30D60">
      <w:pPr>
        <w:spacing w:after="0" w:line="240" w:lineRule="auto"/>
        <w:jc w:val="center"/>
        <w:rPr>
          <w:rFonts w:ascii="StobiSerif Regular" w:hAnsi="StobiSerif Regular" w:cs="Times New Roman"/>
          <w:b/>
          <w:color w:val="000000"/>
          <w:sz w:val="24"/>
          <w:szCs w:val="24"/>
        </w:rPr>
      </w:pPr>
    </w:p>
    <w:p w:rsidR="00A30D60" w:rsidRPr="00FD21F0" w:rsidRDefault="00A30D60" w:rsidP="00A30D60">
      <w:pPr>
        <w:spacing w:after="0" w:line="240" w:lineRule="auto"/>
        <w:jc w:val="center"/>
        <w:rPr>
          <w:rFonts w:ascii="StobiSerif Regular" w:hAnsi="StobiSerif Regular" w:cs="Times New Roman"/>
          <w:b/>
          <w:color w:val="000000"/>
          <w:sz w:val="24"/>
          <w:szCs w:val="24"/>
          <w:lang w:val="mk-MK"/>
        </w:rPr>
      </w:pPr>
    </w:p>
    <w:p w:rsidR="00A30D60" w:rsidRPr="00974905" w:rsidRDefault="001D4E0D" w:rsidP="00A30D60">
      <w:pPr>
        <w:spacing w:after="0" w:line="240" w:lineRule="auto"/>
        <w:jc w:val="center"/>
        <w:rPr>
          <w:rFonts w:ascii="StobiSerif Regular" w:hAnsi="StobiSerif Regular" w:cs="Times New Roman"/>
          <w:b/>
          <w:color w:val="000000"/>
          <w:sz w:val="24"/>
          <w:szCs w:val="24"/>
        </w:rPr>
      </w:pPr>
      <w:r w:rsidRPr="00974905">
        <w:rPr>
          <w:rFonts w:ascii="StobiSerif Regular" w:hAnsi="StobiSerif Regular" w:cs="Times New Roman"/>
          <w:b/>
          <w:color w:val="000000"/>
          <w:sz w:val="24"/>
          <w:szCs w:val="24"/>
          <w:lang w:val="en-US"/>
        </w:rPr>
        <w:t>4</w:t>
      </w:r>
      <w:r w:rsidR="00FD21F0">
        <w:rPr>
          <w:rFonts w:ascii="StobiSerif Regular" w:hAnsi="StobiSerif Regular" w:cs="Times New Roman"/>
          <w:b/>
          <w:color w:val="000000"/>
          <w:sz w:val="24"/>
          <w:szCs w:val="24"/>
          <w:lang w:val="en-US"/>
        </w:rPr>
        <w:t>3</w:t>
      </w:r>
      <w:r w:rsidR="00FD21F0">
        <w:rPr>
          <w:rFonts w:ascii="StobiSerif Regular" w:hAnsi="StobiSerif Regular" w:cs="Times New Roman"/>
          <w:b/>
          <w:color w:val="000000"/>
          <w:sz w:val="24"/>
          <w:szCs w:val="24"/>
          <w:vertAlign w:val="superscript"/>
        </w:rPr>
        <w:t>r</w:t>
      </w:r>
      <w:r w:rsidR="003B0D28" w:rsidRPr="00974905">
        <w:rPr>
          <w:rFonts w:ascii="StobiSerif Regular" w:hAnsi="StobiSerif Regular" w:cs="Times New Roman"/>
          <w:b/>
          <w:color w:val="000000"/>
          <w:sz w:val="24"/>
          <w:szCs w:val="24"/>
          <w:vertAlign w:val="superscript"/>
        </w:rPr>
        <w:t>d</w:t>
      </w:r>
      <w:r w:rsidR="00A30D60" w:rsidRPr="00974905">
        <w:rPr>
          <w:rFonts w:ascii="StobiSerif Regular" w:hAnsi="StobiSerif Regular" w:cs="Times New Roman"/>
          <w:b/>
          <w:color w:val="000000"/>
          <w:sz w:val="24"/>
          <w:szCs w:val="24"/>
        </w:rPr>
        <w:t xml:space="preserve">Session of the </w:t>
      </w:r>
      <w:r w:rsidRPr="00974905">
        <w:rPr>
          <w:rFonts w:ascii="StobiSerif Regular" w:hAnsi="StobiSerif Regular" w:cs="Times New Roman"/>
          <w:b/>
          <w:color w:val="000000"/>
          <w:sz w:val="24"/>
          <w:szCs w:val="24"/>
        </w:rPr>
        <w:t xml:space="preserve">UPR </w:t>
      </w:r>
    </w:p>
    <w:p w:rsidR="001D4E0D" w:rsidRPr="00974905" w:rsidRDefault="001D4E0D" w:rsidP="00A30D60">
      <w:pPr>
        <w:spacing w:after="0" w:line="240" w:lineRule="auto"/>
        <w:jc w:val="center"/>
        <w:rPr>
          <w:rFonts w:ascii="StobiSerif Regular" w:hAnsi="StobiSerif Regular" w:cs="Times New Roman"/>
          <w:b/>
          <w:color w:val="000000"/>
          <w:sz w:val="24"/>
          <w:szCs w:val="24"/>
        </w:rPr>
      </w:pPr>
    </w:p>
    <w:p w:rsidR="00A30D60" w:rsidRPr="00974905" w:rsidRDefault="00A30D60" w:rsidP="00A30D60">
      <w:pPr>
        <w:spacing w:after="0" w:line="240" w:lineRule="auto"/>
        <w:jc w:val="center"/>
        <w:rPr>
          <w:rFonts w:ascii="StobiSerif Regular" w:hAnsi="StobiSerif Regular" w:cs="Times New Roman"/>
          <w:b/>
          <w:color w:val="000000"/>
          <w:sz w:val="24"/>
          <w:szCs w:val="24"/>
        </w:rPr>
      </w:pPr>
      <w:r w:rsidRPr="00974905">
        <w:rPr>
          <w:rFonts w:ascii="StobiSerif Regular" w:hAnsi="StobiSerif Regular" w:cs="Times New Roman"/>
          <w:b/>
          <w:color w:val="000000"/>
          <w:sz w:val="24"/>
          <w:szCs w:val="24"/>
        </w:rPr>
        <w:t xml:space="preserve">Statement </w:t>
      </w:r>
    </w:p>
    <w:p w:rsidR="00FE1DBE" w:rsidRPr="00974905" w:rsidRDefault="00FE1DBE" w:rsidP="00A30D60">
      <w:pPr>
        <w:spacing w:after="0" w:line="240" w:lineRule="auto"/>
        <w:jc w:val="center"/>
        <w:rPr>
          <w:rFonts w:ascii="StobiSerif Regular" w:hAnsi="StobiSerif Regular" w:cs="Times New Roman"/>
          <w:b/>
          <w:color w:val="000000"/>
          <w:sz w:val="24"/>
          <w:szCs w:val="24"/>
        </w:rPr>
      </w:pPr>
    </w:p>
    <w:p w:rsidR="00A30D60" w:rsidRPr="00974905" w:rsidRDefault="00A30D60" w:rsidP="00A30D60">
      <w:pPr>
        <w:spacing w:after="0" w:line="240" w:lineRule="auto"/>
        <w:jc w:val="center"/>
        <w:rPr>
          <w:rFonts w:ascii="StobiSerif Regular" w:hAnsi="StobiSerif Regular" w:cs="Times New Roman"/>
          <w:b/>
          <w:color w:val="000000"/>
          <w:sz w:val="24"/>
          <w:szCs w:val="24"/>
        </w:rPr>
      </w:pPr>
      <w:r w:rsidRPr="00974905">
        <w:rPr>
          <w:rFonts w:ascii="StobiSerif Regular" w:hAnsi="StobiSerif Regular" w:cs="Times New Roman"/>
          <w:b/>
          <w:color w:val="000000"/>
          <w:sz w:val="24"/>
          <w:szCs w:val="24"/>
        </w:rPr>
        <w:t>of</w:t>
      </w:r>
    </w:p>
    <w:p w:rsidR="00A30D60" w:rsidRPr="00974905" w:rsidRDefault="00A30D60" w:rsidP="00A30D60">
      <w:pPr>
        <w:spacing w:after="0" w:line="240" w:lineRule="auto"/>
        <w:jc w:val="center"/>
        <w:rPr>
          <w:rFonts w:ascii="StobiSerif Regular" w:hAnsi="StobiSerif Regular" w:cs="Times New Roman"/>
          <w:b/>
          <w:color w:val="000000"/>
          <w:sz w:val="24"/>
          <w:szCs w:val="24"/>
        </w:rPr>
      </w:pPr>
    </w:p>
    <w:p w:rsidR="00A30D60" w:rsidRPr="00974905" w:rsidRDefault="00946C3A" w:rsidP="00A30D60">
      <w:pPr>
        <w:spacing w:after="0" w:line="240" w:lineRule="auto"/>
        <w:jc w:val="center"/>
        <w:rPr>
          <w:rFonts w:ascii="StobiSerif Regular" w:hAnsi="StobiSerif Regular" w:cs="Arial"/>
          <w:b/>
          <w:color w:val="000000"/>
          <w:sz w:val="24"/>
          <w:szCs w:val="24"/>
        </w:rPr>
      </w:pPr>
      <w:r w:rsidRPr="00974905">
        <w:rPr>
          <w:rFonts w:ascii="StobiSerif Regular" w:hAnsi="StobiSerif Regular" w:cs="Arial"/>
          <w:b/>
          <w:color w:val="000000"/>
          <w:sz w:val="24"/>
          <w:szCs w:val="24"/>
          <w:lang w:val="en-US"/>
        </w:rPr>
        <w:t>H.E. Dr</w:t>
      </w:r>
      <w:r w:rsidR="00A30D60" w:rsidRPr="00974905">
        <w:rPr>
          <w:rFonts w:ascii="StobiSerif Regular" w:hAnsi="StobiSerif Regular" w:cs="Arial"/>
          <w:b/>
          <w:color w:val="000000"/>
          <w:sz w:val="24"/>
          <w:szCs w:val="24"/>
          <w:lang w:val="en-US"/>
        </w:rPr>
        <w:t>. Teuta AGAI-DEMJAHA</w:t>
      </w:r>
    </w:p>
    <w:p w:rsidR="00A30D60" w:rsidRPr="00974905" w:rsidRDefault="00A30D60" w:rsidP="00A30D60">
      <w:pPr>
        <w:spacing w:after="0" w:line="240" w:lineRule="auto"/>
        <w:jc w:val="center"/>
        <w:rPr>
          <w:rFonts w:ascii="StobiSerif Regular" w:hAnsi="StobiSerif Regular" w:cs="Arial"/>
          <w:b/>
          <w:color w:val="000000"/>
          <w:sz w:val="24"/>
          <w:szCs w:val="24"/>
          <w:lang w:val="en-US"/>
        </w:rPr>
      </w:pPr>
      <w:r w:rsidRPr="00974905">
        <w:rPr>
          <w:rFonts w:ascii="StobiSerif Regular" w:hAnsi="StobiSerif Regular" w:cs="Arial"/>
          <w:b/>
          <w:color w:val="000000"/>
          <w:sz w:val="24"/>
          <w:szCs w:val="24"/>
          <w:lang w:val="en-US"/>
        </w:rPr>
        <w:t>Ambassador Extraordinary and Plenipotentiary,</w:t>
      </w:r>
    </w:p>
    <w:p w:rsidR="00A30D60" w:rsidRPr="00974905" w:rsidRDefault="00A30D60" w:rsidP="00A30D60">
      <w:pPr>
        <w:spacing w:after="0" w:line="240" w:lineRule="auto"/>
        <w:jc w:val="center"/>
        <w:rPr>
          <w:rFonts w:ascii="StobiSerif Regular" w:hAnsi="StobiSerif Regular" w:cs="Times New Roman"/>
          <w:color w:val="000000"/>
          <w:sz w:val="24"/>
          <w:szCs w:val="24"/>
        </w:rPr>
      </w:pPr>
      <w:r w:rsidRPr="00974905">
        <w:rPr>
          <w:rFonts w:ascii="StobiSerif Regular" w:hAnsi="StobiSerif Regular" w:cs="Arial"/>
          <w:b/>
          <w:color w:val="000000"/>
          <w:sz w:val="24"/>
          <w:szCs w:val="24"/>
          <w:lang w:val="en-US"/>
        </w:rPr>
        <w:t xml:space="preserve">Permanent Representative  </w:t>
      </w:r>
    </w:p>
    <w:p w:rsidR="00A30D60" w:rsidRPr="00974905" w:rsidRDefault="00A30D60" w:rsidP="00A30D60">
      <w:pPr>
        <w:spacing w:after="0" w:line="240" w:lineRule="auto"/>
        <w:jc w:val="center"/>
        <w:rPr>
          <w:rFonts w:ascii="StobiSerif Regular" w:hAnsi="StobiSerif Regular" w:cs="Times New Roman"/>
          <w:color w:val="000000"/>
          <w:sz w:val="24"/>
          <w:szCs w:val="24"/>
        </w:rPr>
      </w:pPr>
    </w:p>
    <w:p w:rsidR="00A30D60" w:rsidRPr="00974905" w:rsidRDefault="00A30D60" w:rsidP="00A30D60">
      <w:pPr>
        <w:spacing w:after="0" w:line="240" w:lineRule="auto"/>
        <w:jc w:val="center"/>
        <w:rPr>
          <w:rFonts w:ascii="StobiSerif Regular" w:hAnsi="StobiSerif Regular" w:cs="Times New Roman"/>
          <w:color w:val="000000"/>
          <w:sz w:val="24"/>
          <w:szCs w:val="24"/>
        </w:rPr>
      </w:pPr>
    </w:p>
    <w:p w:rsidR="00A30D60" w:rsidRPr="00974905" w:rsidRDefault="00A30D60" w:rsidP="00A30D60">
      <w:pPr>
        <w:spacing w:after="0" w:line="240" w:lineRule="auto"/>
        <w:jc w:val="center"/>
        <w:rPr>
          <w:rFonts w:ascii="StobiSerif Regular" w:hAnsi="StobiSerif Regular" w:cs="Times New Roman"/>
          <w:color w:val="000000"/>
          <w:sz w:val="24"/>
          <w:szCs w:val="24"/>
        </w:rPr>
      </w:pPr>
      <w:bookmarkStart w:id="0" w:name="_Hlk113730621"/>
    </w:p>
    <w:p w:rsidR="00A30D60" w:rsidRPr="00974905" w:rsidRDefault="00A30D60" w:rsidP="00A30D60">
      <w:pPr>
        <w:spacing w:after="0" w:line="240" w:lineRule="auto"/>
        <w:jc w:val="center"/>
        <w:rPr>
          <w:rFonts w:ascii="StobiSerif Regular" w:hAnsi="StobiSerif Regular" w:cs="Times New Roman"/>
          <w:b/>
          <w:i/>
          <w:sz w:val="24"/>
          <w:szCs w:val="24"/>
        </w:rPr>
      </w:pPr>
      <w:r w:rsidRPr="00974905">
        <w:rPr>
          <w:rFonts w:ascii="StobiSerif Regular" w:hAnsi="StobiSerif Regular"/>
          <w:b/>
          <w:sz w:val="24"/>
          <w:szCs w:val="24"/>
        </w:rPr>
        <w:t xml:space="preserve">Review of </w:t>
      </w:r>
      <w:bookmarkEnd w:id="0"/>
      <w:r w:rsidR="00FD21F0">
        <w:rPr>
          <w:rFonts w:ascii="StobiSerif Regular" w:hAnsi="StobiSerif Regular" w:cs="Arial"/>
          <w:b/>
          <w:color w:val="000000"/>
          <w:sz w:val="24"/>
          <w:szCs w:val="24"/>
        </w:rPr>
        <w:t>France</w:t>
      </w:r>
    </w:p>
    <w:p w:rsidR="00A30D60" w:rsidRPr="00974905" w:rsidRDefault="00A30D60" w:rsidP="00A30D60">
      <w:pPr>
        <w:spacing w:after="0" w:line="240" w:lineRule="auto"/>
        <w:jc w:val="center"/>
        <w:rPr>
          <w:rFonts w:ascii="StobiSerif Regular" w:hAnsi="StobiSerif Regular" w:cs="Times New Roman"/>
          <w:b/>
          <w:sz w:val="24"/>
          <w:szCs w:val="24"/>
        </w:rPr>
      </w:pPr>
      <w:r w:rsidRPr="00974905">
        <w:rPr>
          <w:rFonts w:ascii="StobiSerif Regular" w:hAnsi="StobiSerif Regular" w:cs="Times New Roman"/>
          <w:b/>
          <w:sz w:val="24"/>
          <w:szCs w:val="24"/>
        </w:rPr>
        <w:t>Geneva,</w:t>
      </w:r>
      <w:r w:rsidR="003652DA">
        <w:rPr>
          <w:rFonts w:ascii="StobiSerif Regular" w:hAnsi="StobiSerif Regular" w:cs="Times New Roman"/>
          <w:b/>
          <w:sz w:val="24"/>
          <w:szCs w:val="24"/>
        </w:rPr>
        <w:t xml:space="preserve"> </w:t>
      </w:r>
      <w:r w:rsidR="007A3BAD" w:rsidRPr="00974905">
        <w:rPr>
          <w:rFonts w:ascii="StobiSerif Regular" w:hAnsi="StobiSerif Regular" w:cs="Times New Roman"/>
          <w:b/>
          <w:sz w:val="24"/>
          <w:szCs w:val="24"/>
        </w:rPr>
        <w:t>0</w:t>
      </w:r>
      <w:r w:rsidR="006C3841">
        <w:rPr>
          <w:rFonts w:ascii="StobiSerif Regular" w:hAnsi="StobiSerif Regular" w:cs="Times New Roman"/>
          <w:b/>
          <w:sz w:val="24"/>
          <w:szCs w:val="24"/>
        </w:rPr>
        <w:t>1</w:t>
      </w:r>
      <w:r w:rsidR="003652DA">
        <w:rPr>
          <w:rFonts w:ascii="StobiSerif Regular" w:hAnsi="StobiSerif Regular" w:cs="Times New Roman"/>
          <w:b/>
          <w:sz w:val="24"/>
          <w:szCs w:val="24"/>
        </w:rPr>
        <w:t xml:space="preserve"> </w:t>
      </w:r>
      <w:r w:rsidR="00FD21F0">
        <w:rPr>
          <w:rFonts w:ascii="StobiSerif Regular" w:hAnsi="StobiSerif Regular" w:cs="Times New Roman"/>
          <w:b/>
          <w:sz w:val="24"/>
          <w:szCs w:val="24"/>
        </w:rPr>
        <w:t xml:space="preserve">April </w:t>
      </w:r>
      <w:r w:rsidRPr="00974905">
        <w:rPr>
          <w:rFonts w:ascii="StobiSerif Regular" w:hAnsi="StobiSerif Regular" w:cs="Times New Roman"/>
          <w:b/>
          <w:sz w:val="24"/>
          <w:szCs w:val="24"/>
        </w:rPr>
        <w:t>202</w:t>
      </w:r>
      <w:r w:rsidR="00FB06F5" w:rsidRPr="00974905">
        <w:rPr>
          <w:rFonts w:ascii="StobiSerif Regular" w:hAnsi="StobiSerif Regular" w:cs="Times New Roman"/>
          <w:b/>
          <w:sz w:val="24"/>
          <w:szCs w:val="24"/>
        </w:rPr>
        <w:t>3</w:t>
      </w:r>
    </w:p>
    <w:p w:rsidR="008F128D" w:rsidRPr="00974905" w:rsidRDefault="008F128D" w:rsidP="00F35819">
      <w:pPr>
        <w:spacing w:line="360" w:lineRule="auto"/>
        <w:jc w:val="both"/>
        <w:rPr>
          <w:rFonts w:ascii="Times New Roman" w:hAnsi="Times New Roman" w:cs="Times New Roman"/>
          <w:sz w:val="24"/>
          <w:szCs w:val="24"/>
          <w:lang w:val="en-US"/>
        </w:rPr>
      </w:pPr>
    </w:p>
    <w:p w:rsidR="00946C3A" w:rsidRPr="00974905" w:rsidRDefault="00946C3A" w:rsidP="000A391C">
      <w:pPr>
        <w:spacing w:line="360" w:lineRule="auto"/>
        <w:ind w:firstLine="720"/>
        <w:jc w:val="both"/>
        <w:rPr>
          <w:rFonts w:ascii="Times New Roman" w:hAnsi="Times New Roman" w:cs="Times New Roman"/>
          <w:sz w:val="24"/>
          <w:szCs w:val="24"/>
          <w:lang w:val="en-US"/>
        </w:rPr>
      </w:pPr>
    </w:p>
    <w:p w:rsidR="00946C3A" w:rsidRPr="00974905" w:rsidRDefault="00946C3A" w:rsidP="00080DE4">
      <w:pPr>
        <w:jc w:val="both"/>
        <w:rPr>
          <w:sz w:val="24"/>
          <w:szCs w:val="24"/>
          <w:lang w:val="en-US"/>
        </w:rPr>
      </w:pPr>
    </w:p>
    <w:p w:rsidR="00084FA9" w:rsidRPr="00974905" w:rsidRDefault="00084FA9" w:rsidP="00080DE4">
      <w:pPr>
        <w:jc w:val="both"/>
        <w:rPr>
          <w:sz w:val="24"/>
          <w:szCs w:val="24"/>
          <w:lang w:val="en-US"/>
        </w:rPr>
      </w:pPr>
    </w:p>
    <w:p w:rsidR="00974905" w:rsidRDefault="00974905">
      <w:pPr>
        <w:rPr>
          <w:rFonts w:ascii="StobiSerif Regular" w:hAnsi="StobiSerif Regular"/>
          <w:sz w:val="24"/>
          <w:szCs w:val="24"/>
          <w:lang w:val="en-US"/>
        </w:rPr>
      </w:pPr>
      <w:r>
        <w:rPr>
          <w:rFonts w:ascii="StobiSerif Regular" w:hAnsi="StobiSerif Regular"/>
          <w:sz w:val="24"/>
          <w:szCs w:val="24"/>
          <w:lang w:val="en-US"/>
        </w:rPr>
        <w:br w:type="page"/>
      </w:r>
    </w:p>
    <w:p w:rsidR="00364112" w:rsidRDefault="00364112" w:rsidP="00364112">
      <w:pPr>
        <w:snapToGrid w:val="0"/>
        <w:spacing w:after="120" w:line="240" w:lineRule="auto"/>
        <w:ind w:firstLine="720"/>
        <w:jc w:val="both"/>
        <w:rPr>
          <w:rFonts w:ascii="StobiSerif Regular" w:hAnsi="StobiSerif Regular" w:cs="Times New Roman"/>
          <w:sz w:val="24"/>
          <w:szCs w:val="24"/>
          <w:lang w:val="en-US"/>
        </w:rPr>
      </w:pPr>
    </w:p>
    <w:p w:rsidR="00374C78" w:rsidRDefault="00374C78" w:rsidP="00374C78">
      <w:pPr>
        <w:jc w:val="both"/>
        <w:rPr>
          <w:rFonts w:ascii="StobiSerif Regular" w:hAnsi="StobiSerif Regular"/>
          <w:sz w:val="24"/>
          <w:szCs w:val="24"/>
          <w:lang w:val="en-US"/>
        </w:rPr>
      </w:pPr>
    </w:p>
    <w:p w:rsidR="00374C78" w:rsidRDefault="00374C78" w:rsidP="00374C78">
      <w:pPr>
        <w:ind w:firstLine="720"/>
        <w:jc w:val="both"/>
        <w:rPr>
          <w:rFonts w:ascii="StobiSerif Regular" w:hAnsi="StobiSerif Regular"/>
          <w:sz w:val="24"/>
          <w:szCs w:val="24"/>
          <w:lang w:val="en-US"/>
        </w:rPr>
      </w:pPr>
    </w:p>
    <w:p w:rsidR="00374C78" w:rsidRPr="00974905" w:rsidRDefault="00374C78" w:rsidP="00374C78">
      <w:pPr>
        <w:spacing w:line="240" w:lineRule="auto"/>
        <w:ind w:firstLine="720"/>
        <w:jc w:val="both"/>
        <w:rPr>
          <w:rFonts w:ascii="StobiSerif Regular" w:hAnsi="StobiSerif Regular"/>
          <w:sz w:val="24"/>
          <w:szCs w:val="24"/>
          <w:lang w:val="en-US"/>
        </w:rPr>
      </w:pPr>
      <w:r w:rsidRPr="00974905">
        <w:rPr>
          <w:rFonts w:ascii="StobiSerif Regular" w:hAnsi="StobiSerif Regular"/>
          <w:sz w:val="24"/>
          <w:szCs w:val="24"/>
          <w:lang w:val="en-US"/>
        </w:rPr>
        <w:t xml:space="preserve">Mister President, </w:t>
      </w:r>
    </w:p>
    <w:p w:rsidR="00374C78" w:rsidRDefault="00374C78" w:rsidP="00374C78">
      <w:pPr>
        <w:ind w:firstLine="720"/>
        <w:jc w:val="both"/>
        <w:rPr>
          <w:rFonts w:ascii="StobiSerif Regular" w:hAnsi="StobiSerif Regular"/>
          <w:sz w:val="24"/>
          <w:szCs w:val="24"/>
        </w:rPr>
      </w:pPr>
      <w:r>
        <w:rPr>
          <w:rFonts w:ascii="StobiSerif Regular" w:eastAsia="SimSun" w:hAnsi="StobiSerif Regular" w:cs="Times New Roman"/>
          <w:sz w:val="24"/>
          <w:szCs w:val="24"/>
          <w:lang w:val="en-US" w:eastAsia="it-IT"/>
        </w:rPr>
        <w:t>North Macedonia thanks</w:t>
      </w:r>
      <w:r w:rsidR="003652DA">
        <w:rPr>
          <w:rFonts w:ascii="StobiSerif Regular" w:eastAsia="SimSun" w:hAnsi="StobiSerif Regular" w:cs="Times New Roman"/>
          <w:sz w:val="24"/>
          <w:szCs w:val="24"/>
          <w:lang w:val="en-US" w:eastAsia="it-IT"/>
        </w:rPr>
        <w:t xml:space="preserve"> </w:t>
      </w:r>
      <w:r>
        <w:rPr>
          <w:rFonts w:ascii="StobiSerif Regular" w:eastAsia="SimSun" w:hAnsi="StobiSerif Regular" w:cs="Times New Roman"/>
          <w:sz w:val="24"/>
          <w:szCs w:val="24"/>
          <w:lang w:val="en-US" w:eastAsia="it-IT"/>
        </w:rPr>
        <w:t>the distinguished delegation of France</w:t>
      </w:r>
      <w:r w:rsidRPr="00DF0F91">
        <w:rPr>
          <w:rFonts w:ascii="StobiSerif Regular" w:eastAsia="SimSun" w:hAnsi="StobiSerif Regular" w:cs="Times New Roman"/>
          <w:sz w:val="24"/>
          <w:szCs w:val="24"/>
          <w:lang w:val="en-US" w:eastAsia="it-IT"/>
        </w:rPr>
        <w:t xml:space="preserve"> for </w:t>
      </w:r>
      <w:r>
        <w:rPr>
          <w:rFonts w:ascii="StobiSerif Regular" w:eastAsia="SimSun" w:hAnsi="StobiSerif Regular" w:cs="Times New Roman"/>
          <w:sz w:val="24"/>
          <w:szCs w:val="24"/>
          <w:lang w:val="en-US" w:eastAsia="it-IT"/>
        </w:rPr>
        <w:t>its national report and comprehensive</w:t>
      </w:r>
      <w:r w:rsidRPr="00DF0F91">
        <w:rPr>
          <w:rFonts w:ascii="StobiSerif Regular" w:eastAsia="SimSun" w:hAnsi="StobiSerif Regular" w:cs="Times New Roman"/>
          <w:sz w:val="24"/>
          <w:szCs w:val="24"/>
          <w:lang w:val="en-US" w:eastAsia="it-IT"/>
        </w:rPr>
        <w:t xml:space="preserve"> presentation</w:t>
      </w:r>
      <w:r>
        <w:rPr>
          <w:rFonts w:ascii="StobiSerif Regular" w:eastAsia="SimSun" w:hAnsi="StobiSerif Regular" w:cs="Times New Roman"/>
          <w:sz w:val="24"/>
          <w:szCs w:val="24"/>
          <w:lang w:val="en-US" w:eastAsia="it-IT"/>
        </w:rPr>
        <w:t>.</w:t>
      </w:r>
    </w:p>
    <w:p w:rsidR="00374C78" w:rsidRDefault="00374C78" w:rsidP="00374C78">
      <w:pPr>
        <w:spacing w:after="200"/>
        <w:ind w:firstLine="720"/>
        <w:jc w:val="both"/>
        <w:rPr>
          <w:rFonts w:ascii="StobiSerif Regular" w:hAnsi="StobiSerif Regular" w:cs="Times New Roman"/>
          <w:sz w:val="24"/>
          <w:szCs w:val="24"/>
        </w:rPr>
      </w:pPr>
      <w:r w:rsidRPr="000149FD">
        <w:rPr>
          <w:rFonts w:ascii="StobiSerif Regular" w:hAnsi="StobiSerif Regular"/>
          <w:sz w:val="24"/>
          <w:szCs w:val="24"/>
          <w:lang w:val="en-US"/>
        </w:rPr>
        <w:t xml:space="preserve">We recognize France’s strong </w:t>
      </w:r>
      <w:r>
        <w:rPr>
          <w:rFonts w:ascii="StobiSerif Regular" w:hAnsi="StobiSerif Regular"/>
          <w:sz w:val="24"/>
          <w:szCs w:val="24"/>
          <w:lang w:val="en-US"/>
        </w:rPr>
        <w:t xml:space="preserve">commitment to human rights </w:t>
      </w:r>
      <w:r w:rsidRPr="00E55614">
        <w:rPr>
          <w:rFonts w:ascii="StobiSerif Regular" w:hAnsi="StobiSerif Regular"/>
          <w:sz w:val="24"/>
          <w:szCs w:val="24"/>
          <w:lang w:val="en-US"/>
        </w:rPr>
        <w:t>and</w:t>
      </w:r>
      <w:r w:rsidR="003652DA">
        <w:rPr>
          <w:rFonts w:ascii="StobiSerif Regular" w:hAnsi="StobiSerif Regular"/>
          <w:sz w:val="24"/>
          <w:szCs w:val="24"/>
          <w:lang w:val="en-US"/>
        </w:rPr>
        <w:t xml:space="preserve"> </w:t>
      </w:r>
      <w:r w:rsidRPr="000149FD">
        <w:rPr>
          <w:rFonts w:ascii="StobiSerif Regular" w:hAnsi="StobiSerif Regular" w:cs="Times New Roman"/>
          <w:sz w:val="24"/>
          <w:szCs w:val="24"/>
        </w:rPr>
        <w:t>continued determination to strengthen the protection and promotion of human rights.</w:t>
      </w:r>
    </w:p>
    <w:p w:rsidR="006042E6" w:rsidRPr="000149FD" w:rsidRDefault="006042E6" w:rsidP="00374C78">
      <w:pPr>
        <w:spacing w:after="200"/>
        <w:ind w:firstLine="720"/>
        <w:jc w:val="both"/>
        <w:rPr>
          <w:rFonts w:ascii="StobiSerif Regular" w:hAnsi="StobiSerif Regular" w:cs="Times New Roman"/>
          <w:i/>
          <w:sz w:val="24"/>
          <w:szCs w:val="24"/>
        </w:rPr>
      </w:pPr>
      <w:r>
        <w:rPr>
          <w:rFonts w:ascii="StobiSerif Regular" w:hAnsi="StobiSerif Regular" w:cs="Times New Roman"/>
          <w:sz w:val="24"/>
          <w:szCs w:val="24"/>
        </w:rPr>
        <w:t xml:space="preserve">North Macedonia would like to </w:t>
      </w:r>
      <w:r>
        <w:rPr>
          <w:rFonts w:ascii="StobiSerif Regular" w:hAnsi="StobiSerif Regular" w:cs="Times New Roman"/>
          <w:sz w:val="24"/>
          <w:szCs w:val="24"/>
          <w:lang w:val="en-US"/>
        </w:rPr>
        <w:t>give</w:t>
      </w:r>
      <w:r>
        <w:rPr>
          <w:rFonts w:ascii="StobiSerif Regular" w:hAnsi="StobiSerif Regular" w:cs="Times New Roman"/>
          <w:sz w:val="24"/>
          <w:szCs w:val="24"/>
        </w:rPr>
        <w:t xml:space="preserve"> the following recommendations: </w:t>
      </w:r>
    </w:p>
    <w:p w:rsidR="006042E6" w:rsidRDefault="00374C78" w:rsidP="006042E6">
      <w:pPr>
        <w:pStyle w:val="ListParagraph"/>
        <w:numPr>
          <w:ilvl w:val="0"/>
          <w:numId w:val="5"/>
        </w:numPr>
        <w:spacing w:line="240" w:lineRule="auto"/>
        <w:ind w:left="450"/>
        <w:jc w:val="both"/>
        <w:rPr>
          <w:rStyle w:val="rynqvb"/>
          <w:rFonts w:ascii="StobiSerif Regular" w:hAnsi="StobiSerif Regular"/>
          <w:sz w:val="24"/>
          <w:szCs w:val="24"/>
          <w:lang w:val="mk-MK"/>
        </w:rPr>
      </w:pPr>
      <w:r w:rsidRPr="006042E6">
        <w:rPr>
          <w:rStyle w:val="rynqvb"/>
          <w:rFonts w:ascii="StobiSerif Regular" w:hAnsi="StobiSerif Regular"/>
          <w:sz w:val="24"/>
          <w:szCs w:val="24"/>
        </w:rPr>
        <w:t>to continue its efforts to promote inclusive education and to adopt measures to ensure equality, non-discrimination and right to a qual</w:t>
      </w:r>
      <w:r w:rsidR="006042E6">
        <w:rPr>
          <w:rStyle w:val="rynqvb"/>
          <w:rFonts w:ascii="StobiSerif Regular" w:hAnsi="StobiSerif Regular"/>
          <w:sz w:val="24"/>
          <w:szCs w:val="24"/>
        </w:rPr>
        <w:t>ity education for all children</w:t>
      </w:r>
      <w:r w:rsidR="006042E6">
        <w:rPr>
          <w:rStyle w:val="rynqvb"/>
          <w:rFonts w:ascii="StobiSerif Regular" w:hAnsi="StobiSerif Regular"/>
          <w:sz w:val="24"/>
          <w:szCs w:val="24"/>
          <w:lang w:val="mk-MK"/>
        </w:rPr>
        <w:t>;</w:t>
      </w:r>
    </w:p>
    <w:p w:rsidR="00374C78" w:rsidRPr="006042E6" w:rsidRDefault="00374C78" w:rsidP="006042E6">
      <w:pPr>
        <w:pStyle w:val="ListParagraph"/>
        <w:numPr>
          <w:ilvl w:val="0"/>
          <w:numId w:val="5"/>
        </w:numPr>
        <w:spacing w:line="240" w:lineRule="auto"/>
        <w:ind w:left="450"/>
        <w:jc w:val="both"/>
        <w:rPr>
          <w:rStyle w:val="rynqvb"/>
          <w:rFonts w:ascii="StobiSerif Regular" w:hAnsi="StobiSerif Regular"/>
          <w:sz w:val="24"/>
          <w:szCs w:val="24"/>
          <w:lang w:val="mk-MK"/>
        </w:rPr>
      </w:pPr>
      <w:r w:rsidRPr="006042E6">
        <w:rPr>
          <w:rStyle w:val="rynqvb"/>
          <w:rFonts w:ascii="StobiSerif Regular" w:hAnsi="StobiSerif Regular"/>
          <w:sz w:val="24"/>
          <w:szCs w:val="24"/>
          <w:lang w:val="mk-MK"/>
        </w:rPr>
        <w:t>to continue</w:t>
      </w:r>
      <w:r w:rsidR="003652DA" w:rsidRPr="006042E6">
        <w:rPr>
          <w:rStyle w:val="rynqvb"/>
          <w:rFonts w:ascii="StobiSerif Regular" w:hAnsi="StobiSerif Regular"/>
          <w:sz w:val="24"/>
          <w:szCs w:val="24"/>
        </w:rPr>
        <w:t xml:space="preserve"> </w:t>
      </w:r>
      <w:r w:rsidRPr="006042E6">
        <w:rPr>
          <w:rStyle w:val="rynqvb"/>
          <w:rFonts w:ascii="StobiSerif Regular" w:hAnsi="StobiSerif Regular"/>
          <w:sz w:val="24"/>
          <w:szCs w:val="24"/>
        </w:rPr>
        <w:t xml:space="preserve">its </w:t>
      </w:r>
      <w:r w:rsidRPr="006042E6">
        <w:rPr>
          <w:rStyle w:val="rynqvb"/>
          <w:rFonts w:ascii="StobiSerif Regular" w:hAnsi="StobiSerif Regular"/>
          <w:sz w:val="24"/>
          <w:szCs w:val="24"/>
          <w:lang w:val="mk-MK"/>
        </w:rPr>
        <w:t>work</w:t>
      </w:r>
      <w:r w:rsidRPr="006042E6">
        <w:rPr>
          <w:rStyle w:val="rynqvb"/>
          <w:rFonts w:ascii="StobiSerif Regular" w:hAnsi="StobiSerif Regular"/>
          <w:sz w:val="24"/>
          <w:szCs w:val="24"/>
        </w:rPr>
        <w:t xml:space="preserve"> on the right to protest and freedom of assembly by ensuring that the use of force remains proportionate and by guaranteeing access to justice to the victims of individual cases of excessive use of force by law enforcement authorities.</w:t>
      </w:r>
    </w:p>
    <w:p w:rsidR="00374C78" w:rsidRPr="007270E2" w:rsidRDefault="00374C78" w:rsidP="00374C78">
      <w:pPr>
        <w:ind w:firstLine="720"/>
        <w:jc w:val="both"/>
        <w:rPr>
          <w:rFonts w:ascii="StobiSerif Regular" w:hAnsi="StobiSerif Regular" w:cs="Times New Roman"/>
          <w:sz w:val="24"/>
          <w:szCs w:val="24"/>
        </w:rPr>
      </w:pPr>
      <w:r w:rsidRPr="007270E2">
        <w:rPr>
          <w:rFonts w:ascii="StobiSerif Regular" w:hAnsi="StobiSerif Regular" w:cs="Times New Roman"/>
          <w:sz w:val="24"/>
          <w:szCs w:val="24"/>
        </w:rPr>
        <w:t xml:space="preserve">We wish France successful UPR cycle. </w:t>
      </w:r>
    </w:p>
    <w:p w:rsidR="00374C78" w:rsidRDefault="00374C78" w:rsidP="00374C78">
      <w:pPr>
        <w:snapToGrid w:val="0"/>
        <w:spacing w:after="120" w:line="240" w:lineRule="auto"/>
        <w:ind w:firstLine="720"/>
        <w:jc w:val="both"/>
        <w:rPr>
          <w:rFonts w:ascii="StobiSerif Regular" w:hAnsi="StobiSerif Regular" w:cs="Times New Roman"/>
          <w:sz w:val="24"/>
          <w:szCs w:val="24"/>
          <w:lang w:val="en-US"/>
        </w:rPr>
      </w:pPr>
      <w:r w:rsidRPr="007270E2">
        <w:rPr>
          <w:rFonts w:ascii="StobiSerif Regular" w:hAnsi="StobiSerif Regular" w:cs="Times New Roman"/>
          <w:sz w:val="24"/>
          <w:szCs w:val="24"/>
          <w:lang w:val="en-US"/>
        </w:rPr>
        <w:t>Thank You Mister President.</w:t>
      </w:r>
    </w:p>
    <w:p w:rsidR="00585E8F" w:rsidRPr="00974905" w:rsidRDefault="00585E8F" w:rsidP="00364112">
      <w:pPr>
        <w:snapToGrid w:val="0"/>
        <w:spacing w:after="120" w:line="240" w:lineRule="auto"/>
        <w:ind w:firstLine="720"/>
        <w:jc w:val="both"/>
        <w:rPr>
          <w:rFonts w:ascii="StobiSerif Regular" w:hAnsi="StobiSerif Regular" w:cs="Arial"/>
          <w:sz w:val="24"/>
          <w:szCs w:val="24"/>
        </w:rPr>
      </w:pPr>
    </w:p>
    <w:sectPr w:rsidR="00585E8F" w:rsidRPr="00974905" w:rsidSect="004A0FCD">
      <w:pgSz w:w="11906" w:h="16838"/>
      <w:pgMar w:top="990" w:right="1440" w:bottom="81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97B" w:rsidRDefault="0058797B" w:rsidP="00E36708">
      <w:pPr>
        <w:spacing w:after="0" w:line="240" w:lineRule="auto"/>
      </w:pPr>
      <w:r>
        <w:separator/>
      </w:r>
    </w:p>
  </w:endnote>
  <w:endnote w:type="continuationSeparator" w:id="1">
    <w:p w:rsidR="0058797B" w:rsidRDefault="0058797B" w:rsidP="00E36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97B" w:rsidRDefault="0058797B" w:rsidP="00E36708">
      <w:pPr>
        <w:spacing w:after="0" w:line="240" w:lineRule="auto"/>
      </w:pPr>
      <w:r>
        <w:separator/>
      </w:r>
    </w:p>
  </w:footnote>
  <w:footnote w:type="continuationSeparator" w:id="1">
    <w:p w:rsidR="0058797B" w:rsidRDefault="0058797B" w:rsidP="00E36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276D"/>
    <w:multiLevelType w:val="multilevel"/>
    <w:tmpl w:val="6F3E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61410D"/>
    <w:multiLevelType w:val="multilevel"/>
    <w:tmpl w:val="97E0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467887"/>
    <w:multiLevelType w:val="multilevel"/>
    <w:tmpl w:val="521C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492425"/>
    <w:multiLevelType w:val="hybridMultilevel"/>
    <w:tmpl w:val="50A65C9C"/>
    <w:lvl w:ilvl="0" w:tplc="DCCE6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035633"/>
    <w:multiLevelType w:val="hybridMultilevel"/>
    <w:tmpl w:val="7010B42A"/>
    <w:lvl w:ilvl="0" w:tplc="342023FA">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0"/>
    <w:footnote w:id="1"/>
  </w:footnotePr>
  <w:endnotePr>
    <w:endnote w:id="0"/>
    <w:endnote w:id="1"/>
  </w:endnotePr>
  <w:compat/>
  <w:rsids>
    <w:rsidRoot w:val="006E35E3"/>
    <w:rsid w:val="00001102"/>
    <w:rsid w:val="00005788"/>
    <w:rsid w:val="00007530"/>
    <w:rsid w:val="000149FD"/>
    <w:rsid w:val="00041B6A"/>
    <w:rsid w:val="00042011"/>
    <w:rsid w:val="00050C7D"/>
    <w:rsid w:val="00051862"/>
    <w:rsid w:val="00060F7D"/>
    <w:rsid w:val="00064C8A"/>
    <w:rsid w:val="00066A8F"/>
    <w:rsid w:val="00070993"/>
    <w:rsid w:val="00080DE4"/>
    <w:rsid w:val="0008188F"/>
    <w:rsid w:val="000828F1"/>
    <w:rsid w:val="00084FA9"/>
    <w:rsid w:val="00094C50"/>
    <w:rsid w:val="000971EA"/>
    <w:rsid w:val="000A286E"/>
    <w:rsid w:val="000A391C"/>
    <w:rsid w:val="000A3B44"/>
    <w:rsid w:val="000A4C1D"/>
    <w:rsid w:val="000D557D"/>
    <w:rsid w:val="000E2275"/>
    <w:rsid w:val="000F5391"/>
    <w:rsid w:val="000F5411"/>
    <w:rsid w:val="000F6A51"/>
    <w:rsid w:val="000F7D8D"/>
    <w:rsid w:val="00100C2E"/>
    <w:rsid w:val="00113F31"/>
    <w:rsid w:val="001513C5"/>
    <w:rsid w:val="0015206B"/>
    <w:rsid w:val="00153878"/>
    <w:rsid w:val="00173B5D"/>
    <w:rsid w:val="00184C59"/>
    <w:rsid w:val="00195229"/>
    <w:rsid w:val="001B5571"/>
    <w:rsid w:val="001C7E5C"/>
    <w:rsid w:val="001D32A8"/>
    <w:rsid w:val="001D4E0D"/>
    <w:rsid w:val="001D77D0"/>
    <w:rsid w:val="001F3D0B"/>
    <w:rsid w:val="001F5533"/>
    <w:rsid w:val="001F5D3A"/>
    <w:rsid w:val="00202846"/>
    <w:rsid w:val="002126BB"/>
    <w:rsid w:val="0021692D"/>
    <w:rsid w:val="00236D7F"/>
    <w:rsid w:val="002468DE"/>
    <w:rsid w:val="00247477"/>
    <w:rsid w:val="002513F2"/>
    <w:rsid w:val="00272B0D"/>
    <w:rsid w:val="002731D6"/>
    <w:rsid w:val="00277712"/>
    <w:rsid w:val="002814CC"/>
    <w:rsid w:val="00290959"/>
    <w:rsid w:val="002946B5"/>
    <w:rsid w:val="00295DB1"/>
    <w:rsid w:val="002A1D57"/>
    <w:rsid w:val="002C195B"/>
    <w:rsid w:val="002C2D40"/>
    <w:rsid w:val="002D4C6B"/>
    <w:rsid w:val="002E4209"/>
    <w:rsid w:val="002F4703"/>
    <w:rsid w:val="003114B7"/>
    <w:rsid w:val="00316E0E"/>
    <w:rsid w:val="0033050D"/>
    <w:rsid w:val="0033270D"/>
    <w:rsid w:val="003340B8"/>
    <w:rsid w:val="0034211F"/>
    <w:rsid w:val="003423D4"/>
    <w:rsid w:val="00354525"/>
    <w:rsid w:val="00364112"/>
    <w:rsid w:val="003652DA"/>
    <w:rsid w:val="00365F88"/>
    <w:rsid w:val="00374C78"/>
    <w:rsid w:val="00382234"/>
    <w:rsid w:val="003939B2"/>
    <w:rsid w:val="00394EAF"/>
    <w:rsid w:val="003A5D5D"/>
    <w:rsid w:val="003B0D28"/>
    <w:rsid w:val="003B4F7A"/>
    <w:rsid w:val="003C09ED"/>
    <w:rsid w:val="003D1695"/>
    <w:rsid w:val="003D4B27"/>
    <w:rsid w:val="003D5C42"/>
    <w:rsid w:val="003D6C46"/>
    <w:rsid w:val="003E0984"/>
    <w:rsid w:val="003F0541"/>
    <w:rsid w:val="003F56EE"/>
    <w:rsid w:val="00402E7A"/>
    <w:rsid w:val="00411C8C"/>
    <w:rsid w:val="00417245"/>
    <w:rsid w:val="00433C4D"/>
    <w:rsid w:val="00445E7C"/>
    <w:rsid w:val="00447980"/>
    <w:rsid w:val="004720F0"/>
    <w:rsid w:val="00476399"/>
    <w:rsid w:val="00496E69"/>
    <w:rsid w:val="0049718F"/>
    <w:rsid w:val="004A0FCD"/>
    <w:rsid w:val="004A208C"/>
    <w:rsid w:val="004A5D34"/>
    <w:rsid w:val="004C46E0"/>
    <w:rsid w:val="004C503F"/>
    <w:rsid w:val="004D65BB"/>
    <w:rsid w:val="004E0A5F"/>
    <w:rsid w:val="004E0C15"/>
    <w:rsid w:val="004F2675"/>
    <w:rsid w:val="00506757"/>
    <w:rsid w:val="005122CD"/>
    <w:rsid w:val="005350CD"/>
    <w:rsid w:val="00535AB4"/>
    <w:rsid w:val="005410C7"/>
    <w:rsid w:val="0054129B"/>
    <w:rsid w:val="005441CC"/>
    <w:rsid w:val="00545BBF"/>
    <w:rsid w:val="00556537"/>
    <w:rsid w:val="005567A2"/>
    <w:rsid w:val="005621DC"/>
    <w:rsid w:val="005710DC"/>
    <w:rsid w:val="00582496"/>
    <w:rsid w:val="00585E8F"/>
    <w:rsid w:val="0058797B"/>
    <w:rsid w:val="00594BFC"/>
    <w:rsid w:val="005B5701"/>
    <w:rsid w:val="005C2DDD"/>
    <w:rsid w:val="005C47A3"/>
    <w:rsid w:val="005D051C"/>
    <w:rsid w:val="005D7BD0"/>
    <w:rsid w:val="005E6746"/>
    <w:rsid w:val="005F2F65"/>
    <w:rsid w:val="00600A43"/>
    <w:rsid w:val="006042E6"/>
    <w:rsid w:val="00616850"/>
    <w:rsid w:val="0063452A"/>
    <w:rsid w:val="006414F4"/>
    <w:rsid w:val="00646601"/>
    <w:rsid w:val="006575B1"/>
    <w:rsid w:val="006612A0"/>
    <w:rsid w:val="00665A23"/>
    <w:rsid w:val="0067234C"/>
    <w:rsid w:val="0068138E"/>
    <w:rsid w:val="006905E9"/>
    <w:rsid w:val="00692DA5"/>
    <w:rsid w:val="006A2117"/>
    <w:rsid w:val="006A21FC"/>
    <w:rsid w:val="006A45C2"/>
    <w:rsid w:val="006A6197"/>
    <w:rsid w:val="006B307A"/>
    <w:rsid w:val="006B41E5"/>
    <w:rsid w:val="006C24DB"/>
    <w:rsid w:val="006C3841"/>
    <w:rsid w:val="006C7931"/>
    <w:rsid w:val="006D2DE7"/>
    <w:rsid w:val="006D68C1"/>
    <w:rsid w:val="006D719B"/>
    <w:rsid w:val="006E1372"/>
    <w:rsid w:val="006E35E3"/>
    <w:rsid w:val="006F2E84"/>
    <w:rsid w:val="0070479A"/>
    <w:rsid w:val="00710720"/>
    <w:rsid w:val="0072201B"/>
    <w:rsid w:val="007266BB"/>
    <w:rsid w:val="00754083"/>
    <w:rsid w:val="007576AC"/>
    <w:rsid w:val="0078076D"/>
    <w:rsid w:val="00780C8C"/>
    <w:rsid w:val="007833E9"/>
    <w:rsid w:val="0078709D"/>
    <w:rsid w:val="007875EC"/>
    <w:rsid w:val="007A3BAD"/>
    <w:rsid w:val="007A56BB"/>
    <w:rsid w:val="007A759B"/>
    <w:rsid w:val="007B2282"/>
    <w:rsid w:val="007B3C50"/>
    <w:rsid w:val="007B4D15"/>
    <w:rsid w:val="007E2D31"/>
    <w:rsid w:val="007F1F8C"/>
    <w:rsid w:val="007F36EB"/>
    <w:rsid w:val="00835194"/>
    <w:rsid w:val="00837571"/>
    <w:rsid w:val="00860D1E"/>
    <w:rsid w:val="00865085"/>
    <w:rsid w:val="008B4D8A"/>
    <w:rsid w:val="008B6AC2"/>
    <w:rsid w:val="008C454C"/>
    <w:rsid w:val="008C48A8"/>
    <w:rsid w:val="008D157A"/>
    <w:rsid w:val="008D338E"/>
    <w:rsid w:val="008E7460"/>
    <w:rsid w:val="008F128D"/>
    <w:rsid w:val="0090529E"/>
    <w:rsid w:val="0090609D"/>
    <w:rsid w:val="009145F2"/>
    <w:rsid w:val="009248E2"/>
    <w:rsid w:val="00944CDF"/>
    <w:rsid w:val="00945B23"/>
    <w:rsid w:val="00946C3A"/>
    <w:rsid w:val="009502E2"/>
    <w:rsid w:val="009513C0"/>
    <w:rsid w:val="00955296"/>
    <w:rsid w:val="00962F5D"/>
    <w:rsid w:val="00967CF1"/>
    <w:rsid w:val="009707F5"/>
    <w:rsid w:val="0097184D"/>
    <w:rsid w:val="00971EA9"/>
    <w:rsid w:val="00974905"/>
    <w:rsid w:val="009768DE"/>
    <w:rsid w:val="00980FB1"/>
    <w:rsid w:val="00992EDC"/>
    <w:rsid w:val="009A0644"/>
    <w:rsid w:val="009A2E8C"/>
    <w:rsid w:val="009A3958"/>
    <w:rsid w:val="009C195D"/>
    <w:rsid w:val="009C2648"/>
    <w:rsid w:val="009D1843"/>
    <w:rsid w:val="009D300C"/>
    <w:rsid w:val="009D7C45"/>
    <w:rsid w:val="009E57D8"/>
    <w:rsid w:val="009F2015"/>
    <w:rsid w:val="00A1746F"/>
    <w:rsid w:val="00A30D60"/>
    <w:rsid w:val="00A41622"/>
    <w:rsid w:val="00A56BDE"/>
    <w:rsid w:val="00A6492C"/>
    <w:rsid w:val="00A744DA"/>
    <w:rsid w:val="00A8483B"/>
    <w:rsid w:val="00A8726F"/>
    <w:rsid w:val="00AB2226"/>
    <w:rsid w:val="00AB3CF4"/>
    <w:rsid w:val="00AB5A18"/>
    <w:rsid w:val="00AC02EB"/>
    <w:rsid w:val="00AD006D"/>
    <w:rsid w:val="00AD50F7"/>
    <w:rsid w:val="00AD6710"/>
    <w:rsid w:val="00AE59A6"/>
    <w:rsid w:val="00B01978"/>
    <w:rsid w:val="00B02BED"/>
    <w:rsid w:val="00B03A9A"/>
    <w:rsid w:val="00B16EB7"/>
    <w:rsid w:val="00B30B1D"/>
    <w:rsid w:val="00B37D98"/>
    <w:rsid w:val="00B4148A"/>
    <w:rsid w:val="00B42CCF"/>
    <w:rsid w:val="00B54954"/>
    <w:rsid w:val="00B637BB"/>
    <w:rsid w:val="00B65342"/>
    <w:rsid w:val="00B656D2"/>
    <w:rsid w:val="00B7090B"/>
    <w:rsid w:val="00B72EC9"/>
    <w:rsid w:val="00B7396F"/>
    <w:rsid w:val="00B73B81"/>
    <w:rsid w:val="00B77207"/>
    <w:rsid w:val="00B86086"/>
    <w:rsid w:val="00BB00BB"/>
    <w:rsid w:val="00BD19C7"/>
    <w:rsid w:val="00BE30C1"/>
    <w:rsid w:val="00BE6C2E"/>
    <w:rsid w:val="00C02A17"/>
    <w:rsid w:val="00C1491B"/>
    <w:rsid w:val="00C33E3E"/>
    <w:rsid w:val="00C356C5"/>
    <w:rsid w:val="00C361C9"/>
    <w:rsid w:val="00C370C6"/>
    <w:rsid w:val="00C630AB"/>
    <w:rsid w:val="00C710D3"/>
    <w:rsid w:val="00C71843"/>
    <w:rsid w:val="00C72E97"/>
    <w:rsid w:val="00C74201"/>
    <w:rsid w:val="00C80662"/>
    <w:rsid w:val="00C84462"/>
    <w:rsid w:val="00C9105E"/>
    <w:rsid w:val="00C97E1F"/>
    <w:rsid w:val="00CA167E"/>
    <w:rsid w:val="00CA34AB"/>
    <w:rsid w:val="00CB0B48"/>
    <w:rsid w:val="00CD783C"/>
    <w:rsid w:val="00CE267F"/>
    <w:rsid w:val="00CE29DF"/>
    <w:rsid w:val="00CE442A"/>
    <w:rsid w:val="00CF01E1"/>
    <w:rsid w:val="00CF5014"/>
    <w:rsid w:val="00CF65B9"/>
    <w:rsid w:val="00D052F5"/>
    <w:rsid w:val="00D36F68"/>
    <w:rsid w:val="00D43D8B"/>
    <w:rsid w:val="00D576A1"/>
    <w:rsid w:val="00D61F9A"/>
    <w:rsid w:val="00D7070B"/>
    <w:rsid w:val="00D72344"/>
    <w:rsid w:val="00D845B7"/>
    <w:rsid w:val="00DB24A5"/>
    <w:rsid w:val="00DB3036"/>
    <w:rsid w:val="00DB50E4"/>
    <w:rsid w:val="00DC7BA8"/>
    <w:rsid w:val="00DC7C0E"/>
    <w:rsid w:val="00DD247D"/>
    <w:rsid w:val="00DD6121"/>
    <w:rsid w:val="00DE0CC0"/>
    <w:rsid w:val="00DE0D7A"/>
    <w:rsid w:val="00DF0F91"/>
    <w:rsid w:val="00DF1E93"/>
    <w:rsid w:val="00DF3293"/>
    <w:rsid w:val="00DF3D29"/>
    <w:rsid w:val="00E14D06"/>
    <w:rsid w:val="00E150BC"/>
    <w:rsid w:val="00E206D6"/>
    <w:rsid w:val="00E26155"/>
    <w:rsid w:val="00E33649"/>
    <w:rsid w:val="00E362E0"/>
    <w:rsid w:val="00E36708"/>
    <w:rsid w:val="00E36CB8"/>
    <w:rsid w:val="00E72AD6"/>
    <w:rsid w:val="00E81E79"/>
    <w:rsid w:val="00E832F6"/>
    <w:rsid w:val="00E84CA7"/>
    <w:rsid w:val="00E85447"/>
    <w:rsid w:val="00E905DB"/>
    <w:rsid w:val="00EB7A74"/>
    <w:rsid w:val="00EC4F78"/>
    <w:rsid w:val="00EE160E"/>
    <w:rsid w:val="00EF1318"/>
    <w:rsid w:val="00F03340"/>
    <w:rsid w:val="00F045F6"/>
    <w:rsid w:val="00F07539"/>
    <w:rsid w:val="00F17B7F"/>
    <w:rsid w:val="00F2386B"/>
    <w:rsid w:val="00F35819"/>
    <w:rsid w:val="00F508EA"/>
    <w:rsid w:val="00F72E3B"/>
    <w:rsid w:val="00F82FA7"/>
    <w:rsid w:val="00F83F70"/>
    <w:rsid w:val="00F84129"/>
    <w:rsid w:val="00F87D20"/>
    <w:rsid w:val="00FA4947"/>
    <w:rsid w:val="00FB06F5"/>
    <w:rsid w:val="00FB10EA"/>
    <w:rsid w:val="00FD21F0"/>
    <w:rsid w:val="00FD430F"/>
    <w:rsid w:val="00FE0CDC"/>
    <w:rsid w:val="00FE0F7A"/>
    <w:rsid w:val="00FE1DBE"/>
    <w:rsid w:val="00FF5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C5"/>
  </w:style>
  <w:style w:type="paragraph" w:styleId="Heading1">
    <w:name w:val="heading 1"/>
    <w:basedOn w:val="Normal"/>
    <w:next w:val="Normal"/>
    <w:link w:val="Heading1Char"/>
    <w:uiPriority w:val="9"/>
    <w:qFormat/>
    <w:rsid w:val="00D43D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708"/>
  </w:style>
  <w:style w:type="paragraph" w:styleId="Footer">
    <w:name w:val="footer"/>
    <w:basedOn w:val="Normal"/>
    <w:link w:val="FooterChar"/>
    <w:uiPriority w:val="99"/>
    <w:unhideWhenUsed/>
    <w:rsid w:val="00E36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708"/>
  </w:style>
  <w:style w:type="paragraph" w:styleId="NormalWeb">
    <w:name w:val="Normal (Web)"/>
    <w:basedOn w:val="Normal"/>
    <w:uiPriority w:val="99"/>
    <w:semiHidden/>
    <w:unhideWhenUsed/>
    <w:rsid w:val="00E36708"/>
    <w:pPr>
      <w:spacing w:before="100" w:beforeAutospacing="1" w:after="100" w:afterAutospacing="1" w:line="240" w:lineRule="auto"/>
    </w:pPr>
    <w:rPr>
      <w:rFonts w:ascii="Times New Roman" w:hAnsi="Times New Roman" w:cs="Times New Roman"/>
      <w:sz w:val="24"/>
      <w:szCs w:val="24"/>
      <w:lang w:val="en-US"/>
    </w:rPr>
  </w:style>
  <w:style w:type="character" w:customStyle="1" w:styleId="CharAttribute10">
    <w:name w:val="CharAttribute10"/>
    <w:rsid w:val="002946B5"/>
    <w:rPr>
      <w:rFonts w:ascii="Arial" w:eastAsia="Arial" w:hAnsi="Arial" w:cs="Arial" w:hint="default"/>
      <w:sz w:val="24"/>
    </w:rPr>
  </w:style>
  <w:style w:type="paragraph" w:customStyle="1" w:styleId="Default">
    <w:name w:val="Default"/>
    <w:rsid w:val="000A391C"/>
    <w:pPr>
      <w:autoSpaceDE w:val="0"/>
      <w:autoSpaceDN w:val="0"/>
      <w:adjustRightInd w:val="0"/>
      <w:spacing w:after="0" w:line="240" w:lineRule="auto"/>
    </w:pPr>
    <w:rPr>
      <w:rFonts w:ascii="Times New Roman" w:hAnsi="Times New Roman" w:cs="Times New Roman"/>
      <w:color w:val="000000"/>
      <w:sz w:val="24"/>
      <w:szCs w:val="24"/>
      <w:lang w:val="mk-MK"/>
    </w:rPr>
  </w:style>
  <w:style w:type="paragraph" w:styleId="BalloonText">
    <w:name w:val="Balloon Text"/>
    <w:basedOn w:val="Normal"/>
    <w:link w:val="BalloonTextChar"/>
    <w:uiPriority w:val="99"/>
    <w:semiHidden/>
    <w:unhideWhenUsed/>
    <w:rsid w:val="00DF1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93"/>
    <w:rPr>
      <w:rFonts w:ascii="Segoe UI" w:hAnsi="Segoe UI" w:cs="Segoe UI"/>
      <w:sz w:val="18"/>
      <w:szCs w:val="18"/>
    </w:rPr>
  </w:style>
  <w:style w:type="character" w:styleId="Hyperlink">
    <w:name w:val="Hyperlink"/>
    <w:basedOn w:val="DefaultParagraphFont"/>
    <w:uiPriority w:val="99"/>
    <w:semiHidden/>
    <w:unhideWhenUsed/>
    <w:rsid w:val="00DF1E93"/>
    <w:rPr>
      <w:color w:val="0000FF"/>
      <w:u w:val="single"/>
    </w:rPr>
  </w:style>
  <w:style w:type="character" w:customStyle="1" w:styleId="highlight">
    <w:name w:val="highlight"/>
    <w:basedOn w:val="DefaultParagraphFont"/>
    <w:rsid w:val="00A744DA"/>
  </w:style>
  <w:style w:type="character" w:customStyle="1" w:styleId="rynqvb">
    <w:name w:val="rynqvb"/>
    <w:basedOn w:val="DefaultParagraphFont"/>
    <w:rsid w:val="00594BFC"/>
  </w:style>
  <w:style w:type="paragraph" w:styleId="NoSpacing">
    <w:name w:val="No Spacing"/>
    <w:uiPriority w:val="1"/>
    <w:qFormat/>
    <w:rsid w:val="00D43D8B"/>
    <w:pPr>
      <w:spacing w:after="0" w:line="240" w:lineRule="auto"/>
    </w:pPr>
  </w:style>
  <w:style w:type="character" w:customStyle="1" w:styleId="Heading1Char">
    <w:name w:val="Heading 1 Char"/>
    <w:basedOn w:val="DefaultParagraphFont"/>
    <w:link w:val="Heading1"/>
    <w:uiPriority w:val="9"/>
    <w:rsid w:val="00D43D8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43D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3D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3D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3D8B"/>
    <w:rPr>
      <w:rFonts w:eastAsiaTheme="minorEastAsia"/>
      <w:color w:val="5A5A5A" w:themeColor="text1" w:themeTint="A5"/>
      <w:spacing w:val="15"/>
    </w:rPr>
  </w:style>
  <w:style w:type="character" w:styleId="SubtleEmphasis">
    <w:name w:val="Subtle Emphasis"/>
    <w:basedOn w:val="DefaultParagraphFont"/>
    <w:uiPriority w:val="19"/>
    <w:qFormat/>
    <w:rsid w:val="00D43D8B"/>
    <w:rPr>
      <w:i/>
      <w:iCs/>
      <w:color w:val="404040" w:themeColor="text1" w:themeTint="BF"/>
    </w:rPr>
  </w:style>
  <w:style w:type="character" w:styleId="Emphasis">
    <w:name w:val="Emphasis"/>
    <w:basedOn w:val="DefaultParagraphFont"/>
    <w:uiPriority w:val="20"/>
    <w:qFormat/>
    <w:rsid w:val="00D43D8B"/>
    <w:rPr>
      <w:i/>
      <w:iCs/>
    </w:rPr>
  </w:style>
  <w:style w:type="character" w:customStyle="1" w:styleId="markedcontent">
    <w:name w:val="markedcontent"/>
    <w:basedOn w:val="DefaultParagraphFont"/>
    <w:rsid w:val="003F0541"/>
  </w:style>
  <w:style w:type="character" w:customStyle="1" w:styleId="preferred">
    <w:name w:val="preferred"/>
    <w:basedOn w:val="DefaultParagraphFont"/>
    <w:rsid w:val="00DC7C0E"/>
  </w:style>
  <w:style w:type="character" w:customStyle="1" w:styleId="None">
    <w:name w:val="None"/>
    <w:rsid w:val="00F17B7F"/>
  </w:style>
  <w:style w:type="paragraph" w:styleId="ListParagraph">
    <w:name w:val="List Paragraph"/>
    <w:basedOn w:val="Normal"/>
    <w:uiPriority w:val="34"/>
    <w:qFormat/>
    <w:rsid w:val="00585E8F"/>
    <w:pPr>
      <w:spacing w:after="200" w:line="276"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576134850">
      <w:bodyDiv w:val="1"/>
      <w:marLeft w:val="0"/>
      <w:marRight w:val="0"/>
      <w:marTop w:val="0"/>
      <w:marBottom w:val="0"/>
      <w:divBdr>
        <w:top w:val="none" w:sz="0" w:space="0" w:color="auto"/>
        <w:left w:val="none" w:sz="0" w:space="0" w:color="auto"/>
        <w:bottom w:val="none" w:sz="0" w:space="0" w:color="auto"/>
        <w:right w:val="none" w:sz="0" w:space="0" w:color="auto"/>
      </w:divBdr>
    </w:div>
    <w:div w:id="940146260">
      <w:bodyDiv w:val="1"/>
      <w:marLeft w:val="0"/>
      <w:marRight w:val="0"/>
      <w:marTop w:val="0"/>
      <w:marBottom w:val="0"/>
      <w:divBdr>
        <w:top w:val="none" w:sz="0" w:space="0" w:color="auto"/>
        <w:left w:val="none" w:sz="0" w:space="0" w:color="auto"/>
        <w:bottom w:val="none" w:sz="0" w:space="0" w:color="auto"/>
        <w:right w:val="none" w:sz="0" w:space="0" w:color="auto"/>
      </w:divBdr>
      <w:divsChild>
        <w:div w:id="1356036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5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342">
      <w:bodyDiv w:val="1"/>
      <w:marLeft w:val="0"/>
      <w:marRight w:val="0"/>
      <w:marTop w:val="0"/>
      <w:marBottom w:val="0"/>
      <w:divBdr>
        <w:top w:val="none" w:sz="0" w:space="0" w:color="auto"/>
        <w:left w:val="none" w:sz="0" w:space="0" w:color="auto"/>
        <w:bottom w:val="none" w:sz="0" w:space="0" w:color="auto"/>
        <w:right w:val="none" w:sz="0" w:space="0" w:color="auto"/>
      </w:divBdr>
      <w:divsChild>
        <w:div w:id="76777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5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8919">
      <w:bodyDiv w:val="1"/>
      <w:marLeft w:val="0"/>
      <w:marRight w:val="0"/>
      <w:marTop w:val="0"/>
      <w:marBottom w:val="0"/>
      <w:divBdr>
        <w:top w:val="none" w:sz="0" w:space="0" w:color="auto"/>
        <w:left w:val="none" w:sz="0" w:space="0" w:color="auto"/>
        <w:bottom w:val="none" w:sz="0" w:space="0" w:color="auto"/>
        <w:right w:val="none" w:sz="0" w:space="0" w:color="auto"/>
      </w:divBdr>
      <w:divsChild>
        <w:div w:id="1501195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6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2C135-26A2-4D27-BC0E-C2B9A93D0E47}"/>
</file>

<file path=customXml/itemProps2.xml><?xml version="1.0" encoding="utf-8"?>
<ds:datastoreItem xmlns:ds="http://schemas.openxmlformats.org/officeDocument/2006/customXml" ds:itemID="{74BEE610-DE52-43A4-93D2-FBA712D94AF2}"/>
</file>

<file path=customXml/itemProps3.xml><?xml version="1.0" encoding="utf-8"?>
<ds:datastoreItem xmlns:ds="http://schemas.openxmlformats.org/officeDocument/2006/customXml" ds:itemID="{30A5B64E-A954-472D-BBD5-F267A09BFDED}"/>
</file>

<file path=customXml/itemProps4.xml><?xml version="1.0" encoding="utf-8"?>
<ds:datastoreItem xmlns:ds="http://schemas.openxmlformats.org/officeDocument/2006/customXml" ds:itemID="{315CA5FA-A07F-498F-88C0-549EF9DDE709}"/>
</file>

<file path=docProps/app.xml><?xml version="1.0" encoding="utf-8"?>
<Properties xmlns="http://schemas.openxmlformats.org/officeDocument/2006/extended-properties" xmlns:vt="http://schemas.openxmlformats.org/officeDocument/2006/docPropsVTypes">
  <Template>Normal</Template>
  <TotalTime>9</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Andreska</dc:creator>
  <cp:lastModifiedBy>trajkoskia</cp:lastModifiedBy>
  <cp:revision>2</cp:revision>
  <cp:lastPrinted>2023-01-06T09:09:00Z</cp:lastPrinted>
  <dcterms:created xsi:type="dcterms:W3CDTF">2023-05-01T12:32:00Z</dcterms:created>
  <dcterms:modified xsi:type="dcterms:W3CDTF">2023-05-01T12:32:00Z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