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6C91" w14:textId="77777777" w:rsidR="00B548FF" w:rsidRPr="002F0BD4" w:rsidRDefault="00A61BDB" w:rsidP="002F0BD4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2F0BD4">
        <w:rPr>
          <w:rFonts w:ascii="Montserrat" w:eastAsia="Montserrat" w:hAnsi="Montserrat" w:cs="Montserrat"/>
          <w:noProof/>
          <w:lang w:val="es-MX" w:eastAsia="es-MX"/>
        </w:rPr>
        <w:drawing>
          <wp:inline distT="0" distB="0" distL="0" distR="0" wp14:anchorId="12F247A2" wp14:editId="73B2DB0E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6C5E0" w14:textId="77777777" w:rsidR="00B548FF" w:rsidRPr="002F0BD4" w:rsidRDefault="00B548FF" w:rsidP="002F0BD4">
      <w:pPr>
        <w:adjustRightInd w:val="0"/>
        <w:snapToGrid w:val="0"/>
        <w:rPr>
          <w:rFonts w:ascii="Montserrat" w:eastAsia="Montserrat" w:hAnsi="Montserrat" w:cs="Montserrat"/>
          <w:b/>
        </w:rPr>
      </w:pPr>
    </w:p>
    <w:p w14:paraId="1151FBFE" w14:textId="2CB269DD" w:rsidR="00B548FF" w:rsidRPr="002F0BD4" w:rsidRDefault="00A61BDB" w:rsidP="002F0BD4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2F0BD4">
        <w:rPr>
          <w:rFonts w:ascii="Montserrat" w:eastAsia="Montserrat" w:hAnsi="Montserrat" w:cs="Montserrat"/>
          <w:b/>
        </w:rPr>
        <w:t>Intervención de la Delegació</w:t>
      </w:r>
      <w:r w:rsidR="00BB774E" w:rsidRPr="002F0BD4">
        <w:rPr>
          <w:rFonts w:ascii="Montserrat" w:eastAsia="Montserrat" w:hAnsi="Montserrat" w:cs="Montserrat"/>
          <w:b/>
        </w:rPr>
        <w:t>n de México en el diálogo con</w:t>
      </w:r>
      <w:r w:rsidR="00E51CAA" w:rsidRPr="002F0BD4">
        <w:rPr>
          <w:rFonts w:ascii="Montserrat" w:eastAsia="Montserrat" w:hAnsi="Montserrat" w:cs="Montserrat"/>
          <w:b/>
        </w:rPr>
        <w:t xml:space="preserve"> </w:t>
      </w:r>
      <w:r w:rsidR="00DB2EFA" w:rsidRPr="002F0BD4">
        <w:rPr>
          <w:rFonts w:ascii="Montserrat" w:eastAsia="Montserrat" w:hAnsi="Montserrat" w:cs="Montserrat"/>
          <w:b/>
        </w:rPr>
        <w:t>Israel</w:t>
      </w:r>
    </w:p>
    <w:p w14:paraId="113CFC0B" w14:textId="3FBC9C44" w:rsidR="00B548FF" w:rsidRPr="002F0BD4" w:rsidRDefault="004D1F3E" w:rsidP="002F0BD4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2F0BD4">
        <w:rPr>
          <w:rFonts w:ascii="Montserrat" w:eastAsia="Montserrat" w:hAnsi="Montserrat" w:cs="Montserrat"/>
          <w:b/>
        </w:rPr>
        <w:t>4</w:t>
      </w:r>
      <w:r w:rsidR="00DB2EFA" w:rsidRPr="002F0BD4">
        <w:rPr>
          <w:rFonts w:ascii="Montserrat" w:eastAsia="Montserrat" w:hAnsi="Montserrat" w:cs="Montserrat"/>
          <w:b/>
        </w:rPr>
        <w:t>3</w:t>
      </w:r>
      <w:r w:rsidR="00A61BDB" w:rsidRPr="002F0BD4">
        <w:rPr>
          <w:rFonts w:ascii="Montserrat" w:eastAsia="Montserrat" w:hAnsi="Montserrat" w:cs="Montserrat"/>
          <w:b/>
        </w:rPr>
        <w:t>º período de sesiones Mecanismo de Examen Periódico Universal</w:t>
      </w:r>
    </w:p>
    <w:p w14:paraId="6B9DF162" w14:textId="77777777" w:rsidR="00B548FF" w:rsidRPr="002F0BD4" w:rsidRDefault="00B548FF" w:rsidP="002F0BD4">
      <w:pPr>
        <w:adjustRightInd w:val="0"/>
        <w:snapToGrid w:val="0"/>
        <w:jc w:val="center"/>
        <w:rPr>
          <w:rFonts w:ascii="Montserrat" w:eastAsia="Montserrat" w:hAnsi="Montserrat" w:cs="Montserrat"/>
        </w:rPr>
      </w:pPr>
    </w:p>
    <w:p w14:paraId="25423011" w14:textId="434D3B1A" w:rsidR="00B548FF" w:rsidRPr="002F0BD4" w:rsidRDefault="00A61BDB" w:rsidP="002F0BD4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2F0BD4">
        <w:rPr>
          <w:rFonts w:ascii="Montserrat" w:eastAsia="Montserrat" w:hAnsi="Montserrat" w:cs="Montserrat"/>
        </w:rPr>
        <w:t xml:space="preserve">Ginebra, </w:t>
      </w:r>
      <w:r w:rsidR="00DB2EFA" w:rsidRPr="002F0BD4">
        <w:rPr>
          <w:rFonts w:ascii="Montserrat" w:eastAsia="Montserrat" w:hAnsi="Montserrat" w:cs="Montserrat"/>
        </w:rPr>
        <w:t>martes 9 de mayo</w:t>
      </w:r>
      <w:r w:rsidR="004D1F3E" w:rsidRPr="002F0BD4">
        <w:rPr>
          <w:rFonts w:ascii="Montserrat" w:eastAsia="Montserrat" w:hAnsi="Montserrat" w:cs="Montserrat"/>
        </w:rPr>
        <w:t xml:space="preserve"> de 2023</w:t>
      </w:r>
    </w:p>
    <w:p w14:paraId="773AD291" w14:textId="71687A64" w:rsidR="00B548FF" w:rsidRPr="002F0BD4" w:rsidRDefault="00B548FF" w:rsidP="002F0BD4">
      <w:pPr>
        <w:adjustRightInd w:val="0"/>
        <w:snapToGrid w:val="0"/>
        <w:jc w:val="right"/>
        <w:rPr>
          <w:rFonts w:ascii="Montserrat" w:eastAsia="Montserrat" w:hAnsi="Montserrat" w:cs="Montserrat"/>
        </w:rPr>
      </w:pPr>
    </w:p>
    <w:p w14:paraId="26ACEF13" w14:textId="2D4A9B35" w:rsidR="00B548FF" w:rsidRPr="002F0BD4" w:rsidRDefault="008C1687" w:rsidP="002F0BD4">
      <w:pPr>
        <w:adjustRightInd w:val="0"/>
        <w:snapToGrid w:val="0"/>
        <w:jc w:val="right"/>
        <w:rPr>
          <w:rFonts w:ascii="Montserrat" w:eastAsia="Montserrat" w:hAnsi="Montserrat" w:cs="Montserrat"/>
        </w:rPr>
      </w:pPr>
      <w:r w:rsidRPr="002F0BD4">
        <w:rPr>
          <w:rFonts w:ascii="Montserrat" w:eastAsia="Montserrat" w:hAnsi="Montserrat" w:cs="Montserrat"/>
        </w:rPr>
        <w:t>Tiempo asignado: 1:</w:t>
      </w:r>
      <w:r w:rsidR="00EF79FC">
        <w:rPr>
          <w:rFonts w:ascii="Montserrat" w:eastAsia="Montserrat" w:hAnsi="Montserrat" w:cs="Montserrat"/>
        </w:rPr>
        <w:t>20</w:t>
      </w:r>
      <w:r w:rsidR="00A61BDB" w:rsidRPr="002F0BD4">
        <w:rPr>
          <w:rFonts w:ascii="Montserrat" w:eastAsia="Montserrat" w:hAnsi="Montserrat" w:cs="Montserrat"/>
        </w:rPr>
        <w:t xml:space="preserve"> minuto.</w:t>
      </w:r>
    </w:p>
    <w:p w14:paraId="535C830B" w14:textId="0ED606B3" w:rsidR="00B548FF" w:rsidRPr="002F0BD4" w:rsidRDefault="00A61BDB" w:rsidP="002F0BD4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bookmarkStart w:id="0" w:name="_GoBack"/>
      <w:r w:rsidRPr="002F0BD4">
        <w:rPr>
          <w:rFonts w:ascii="Montserrat" w:eastAsia="Montserrat" w:hAnsi="Montserrat" w:cs="Montserrat"/>
        </w:rPr>
        <w:t xml:space="preserve">Gracias </w:t>
      </w:r>
      <w:proofErr w:type="gramStart"/>
      <w:r w:rsidRPr="002F0BD4">
        <w:rPr>
          <w:rFonts w:ascii="Montserrat" w:eastAsia="Montserrat" w:hAnsi="Montserrat" w:cs="Montserrat"/>
        </w:rPr>
        <w:t>Presidente</w:t>
      </w:r>
      <w:proofErr w:type="gramEnd"/>
      <w:r w:rsidR="0001064B">
        <w:rPr>
          <w:rFonts w:ascii="Montserrat" w:eastAsia="Montserrat" w:hAnsi="Montserrat" w:cs="Montserrat"/>
        </w:rPr>
        <w:t>.</w:t>
      </w:r>
    </w:p>
    <w:p w14:paraId="1F1C205A" w14:textId="77777777" w:rsidR="00B548FF" w:rsidRPr="002F0BD4" w:rsidRDefault="00B548FF" w:rsidP="002F0BD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</w:p>
    <w:p w14:paraId="456FFA65" w14:textId="7A4C3EAE" w:rsidR="007B646A" w:rsidRPr="002F0BD4" w:rsidRDefault="009E4C96" w:rsidP="002F0BD4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F0BD4">
        <w:rPr>
          <w:rFonts w:ascii="Montserrat" w:eastAsia="Arial Unicode MS" w:hAnsi="Montserrat" w:cs="Arial"/>
          <w:u w:color="000000"/>
          <w:bdr w:val="nil"/>
        </w:rPr>
        <w:t xml:space="preserve">Agradecemos la presentación de la delegación de </w:t>
      </w:r>
      <w:r w:rsidRPr="002F0BD4">
        <w:rPr>
          <w:rFonts w:ascii="Montserrat" w:eastAsia="Montserrat" w:hAnsi="Montserrat" w:cs="Montserrat"/>
        </w:rPr>
        <w:t>Israel</w:t>
      </w:r>
      <w:r w:rsidR="00EF79FC">
        <w:rPr>
          <w:rFonts w:ascii="Montserrat" w:eastAsia="Montserrat" w:hAnsi="Montserrat" w:cs="Montserrat"/>
        </w:rPr>
        <w:t>,</w:t>
      </w:r>
      <w:r w:rsidRPr="002F0BD4">
        <w:rPr>
          <w:rFonts w:ascii="Montserrat" w:eastAsia="Montserrat" w:hAnsi="Montserrat" w:cs="Montserrat"/>
        </w:rPr>
        <w:t xml:space="preserve"> y celebramos</w:t>
      </w:r>
      <w:r w:rsidRPr="002F0BD4">
        <w:rPr>
          <w:rFonts w:ascii="Montserrat" w:eastAsia="Arial Unicode MS" w:hAnsi="Montserrat"/>
          <w:bdr w:val="none" w:sz="0" w:space="0" w:color="auto" w:frame="1"/>
        </w:rPr>
        <w:t xml:space="preserve"> l</w:t>
      </w:r>
      <w:r w:rsidR="007B646A" w:rsidRPr="002F0BD4">
        <w:rPr>
          <w:rFonts w:ascii="Montserrat" w:eastAsia="Arial Unicode MS" w:hAnsi="Montserrat"/>
          <w:bdr w:val="none" w:sz="0" w:space="0" w:color="auto" w:frame="1"/>
        </w:rPr>
        <w:t>a</w:t>
      </w:r>
      <w:r w:rsidR="00132CA3" w:rsidRPr="002F0BD4">
        <w:rPr>
          <w:rFonts w:ascii="Montserrat" w:eastAsia="Arial Unicode MS" w:hAnsi="Montserrat"/>
          <w:bdr w:val="none" w:sz="0" w:space="0" w:color="auto" w:frame="1"/>
        </w:rPr>
        <w:t xml:space="preserve">s medidas </w:t>
      </w:r>
      <w:r w:rsidR="00EF79FC">
        <w:rPr>
          <w:rFonts w:ascii="Montserrat" w:eastAsia="Arial Unicode MS" w:hAnsi="Montserrat"/>
          <w:bdr w:val="none" w:sz="0" w:space="0" w:color="auto" w:frame="1"/>
        </w:rPr>
        <w:t xml:space="preserve">adoptadas </w:t>
      </w:r>
      <w:r w:rsidR="00132CA3" w:rsidRPr="002F0BD4">
        <w:rPr>
          <w:rFonts w:ascii="Montserrat" w:eastAsia="Arial Unicode MS" w:hAnsi="Montserrat"/>
          <w:bdr w:val="none" w:sz="0" w:space="0" w:color="auto" w:frame="1"/>
        </w:rPr>
        <w:t>para proteger lo</w:t>
      </w:r>
      <w:r w:rsidRPr="002F0BD4">
        <w:rPr>
          <w:rFonts w:ascii="Montserrat" w:eastAsia="Arial Unicode MS" w:hAnsi="Montserrat"/>
          <w:bdr w:val="none" w:sz="0" w:space="0" w:color="auto" w:frame="1"/>
        </w:rPr>
        <w:t>s derechos de las personas LGBT</w:t>
      </w:r>
      <w:r w:rsidR="008507E8">
        <w:rPr>
          <w:rFonts w:ascii="Montserrat" w:eastAsia="Arial Unicode MS" w:hAnsi="Montserrat"/>
          <w:bdr w:val="none" w:sz="0" w:space="0" w:color="auto" w:frame="1"/>
        </w:rPr>
        <w:t xml:space="preserve">IQ+ y </w:t>
      </w:r>
      <w:r w:rsidR="00EF79FC">
        <w:rPr>
          <w:rFonts w:ascii="Montserrat" w:eastAsia="Arial Unicode MS" w:hAnsi="Montserrat"/>
          <w:bdr w:val="none" w:sz="0" w:space="0" w:color="auto" w:frame="1"/>
        </w:rPr>
        <w:t xml:space="preserve">las </w:t>
      </w:r>
      <w:r w:rsidR="008507E8">
        <w:rPr>
          <w:rFonts w:ascii="Montserrat" w:eastAsia="Arial Unicode MS" w:hAnsi="Montserrat"/>
          <w:bdr w:val="none" w:sz="0" w:space="0" w:color="auto" w:frame="1"/>
        </w:rPr>
        <w:t>personas con discapacidad</w:t>
      </w:r>
      <w:r w:rsidR="00282C44" w:rsidRPr="002F0BD4">
        <w:rPr>
          <w:rFonts w:ascii="Montserrat" w:eastAsia="Arial Unicode MS" w:hAnsi="Montserrat"/>
          <w:bdr w:val="none" w:sz="0" w:space="0" w:color="auto" w:frame="1"/>
        </w:rPr>
        <w:t>.</w:t>
      </w:r>
    </w:p>
    <w:p w14:paraId="155702FF" w14:textId="77777777" w:rsidR="00B268A8" w:rsidRPr="002F0BD4" w:rsidRDefault="00B268A8" w:rsidP="002F0BD4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135A6BD2" w14:textId="58FAEF07" w:rsidR="00E51CAA" w:rsidRPr="002F0BD4" w:rsidRDefault="009E4C96" w:rsidP="002F0BD4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 w:rsidRPr="002F0BD4">
        <w:rPr>
          <w:rFonts w:ascii="Montserrat" w:eastAsia="Arial Unicode MS" w:hAnsi="Montserrat"/>
          <w:bdr w:val="none" w:sz="0" w:space="0" w:color="auto" w:frame="1"/>
        </w:rPr>
        <w:t>México respetuosamente recomienda:</w:t>
      </w:r>
    </w:p>
    <w:p w14:paraId="03CC3F12" w14:textId="77777777" w:rsidR="00082927" w:rsidRPr="002F0BD4" w:rsidRDefault="00082927" w:rsidP="002F0BD4">
      <w:pPr>
        <w:pStyle w:val="Prrafodelista"/>
        <w:adjustRightInd w:val="0"/>
        <w:snapToGrid w:val="0"/>
        <w:ind w:left="0"/>
        <w:contextualSpacing w:val="0"/>
        <w:jc w:val="both"/>
        <w:rPr>
          <w:rFonts w:ascii="Montserrat" w:hAnsi="Montserrat"/>
        </w:rPr>
      </w:pPr>
    </w:p>
    <w:p w14:paraId="0877E465" w14:textId="2CC524D5" w:rsidR="002F0BD4" w:rsidRDefault="009E4C96" w:rsidP="002F0BD4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F0BD4">
        <w:rPr>
          <w:rFonts w:ascii="Montserrat" w:eastAsia="Arial Unicode MS" w:hAnsi="Montserrat"/>
          <w:bdr w:val="none" w:sz="0" w:space="0" w:color="auto" w:frame="1"/>
        </w:rPr>
        <w:t>G</w:t>
      </w:r>
      <w:r w:rsidR="00DD6136" w:rsidRPr="002F0BD4">
        <w:rPr>
          <w:rFonts w:ascii="Montserrat" w:eastAsia="Arial Unicode MS" w:hAnsi="Montserrat"/>
          <w:bdr w:val="none" w:sz="0" w:space="0" w:color="auto" w:frame="1"/>
        </w:rPr>
        <w:t xml:space="preserve">arantizar el derecho a la vivienda de los palestinos en los territorios ocupados, incluida Jerusalén </w:t>
      </w:r>
      <w:r w:rsidR="00082927" w:rsidRPr="002F0BD4">
        <w:rPr>
          <w:rFonts w:ascii="Montserrat" w:eastAsia="Arial Unicode MS" w:hAnsi="Montserrat"/>
          <w:bdr w:val="none" w:sz="0" w:space="0" w:color="auto" w:frame="1"/>
        </w:rPr>
        <w:t>Oriental</w:t>
      </w:r>
      <w:r w:rsidR="00DD6136" w:rsidRPr="002F0BD4">
        <w:rPr>
          <w:rFonts w:ascii="Montserrat" w:eastAsia="Arial Unicode MS" w:hAnsi="Montserrat"/>
          <w:bdr w:val="none" w:sz="0" w:space="0" w:color="auto" w:frame="1"/>
        </w:rPr>
        <w:t xml:space="preserve">, </w:t>
      </w:r>
      <w:r w:rsidRPr="002F0BD4">
        <w:rPr>
          <w:rFonts w:ascii="Montserrat" w:eastAsia="Arial Unicode MS" w:hAnsi="Montserrat"/>
          <w:bdr w:val="none" w:sz="0" w:space="0" w:color="auto" w:frame="1"/>
        </w:rPr>
        <w:t>poniendo</w:t>
      </w:r>
      <w:r w:rsidR="00082927" w:rsidRPr="002F0BD4">
        <w:rPr>
          <w:rFonts w:ascii="Montserrat" w:eastAsia="Arial Unicode MS" w:hAnsi="Montserrat"/>
          <w:bdr w:val="none" w:sz="0" w:space="0" w:color="auto" w:frame="1"/>
        </w:rPr>
        <w:t xml:space="preserve"> fin</w:t>
      </w:r>
      <w:r w:rsidRPr="002F0BD4">
        <w:rPr>
          <w:rFonts w:ascii="Montserrat" w:eastAsia="Arial Unicode MS" w:hAnsi="Montserrat"/>
          <w:bdr w:val="none" w:sz="0" w:space="0" w:color="auto" w:frame="1"/>
        </w:rPr>
        <w:t xml:space="preserve"> a</w:t>
      </w:r>
      <w:r w:rsidR="00082927" w:rsidRPr="002F0BD4">
        <w:rPr>
          <w:rFonts w:ascii="Montserrat" w:eastAsia="Arial Unicode MS" w:hAnsi="Montserrat"/>
          <w:bdr w:val="none" w:sz="0" w:space="0" w:color="auto" w:frame="1"/>
        </w:rPr>
        <w:t xml:space="preserve"> </w:t>
      </w:r>
      <w:r w:rsidR="00DD6136" w:rsidRPr="002F0BD4">
        <w:rPr>
          <w:rFonts w:ascii="Montserrat" w:eastAsia="Arial Unicode MS" w:hAnsi="Montserrat"/>
          <w:bdr w:val="none" w:sz="0" w:space="0" w:color="auto" w:frame="1"/>
        </w:rPr>
        <w:t>la demolición de viviendas</w:t>
      </w:r>
      <w:r w:rsidRPr="002F0BD4">
        <w:rPr>
          <w:rFonts w:ascii="Montserrat" w:eastAsia="Arial Unicode MS" w:hAnsi="Montserrat"/>
          <w:bdr w:val="none" w:sz="0" w:space="0" w:color="auto" w:frame="1"/>
        </w:rPr>
        <w:t>,</w:t>
      </w:r>
      <w:r w:rsidR="00DD6136" w:rsidRPr="002F0BD4">
        <w:rPr>
          <w:rFonts w:ascii="Montserrat" w:eastAsia="Arial Unicode MS" w:hAnsi="Montserrat"/>
          <w:bdr w:val="none" w:sz="0" w:space="0" w:color="auto" w:frame="1"/>
        </w:rPr>
        <w:t xml:space="preserve"> garantiza</w:t>
      </w:r>
      <w:r w:rsidRPr="002F0BD4">
        <w:rPr>
          <w:rFonts w:ascii="Montserrat" w:eastAsia="Arial Unicode MS" w:hAnsi="Montserrat"/>
          <w:bdr w:val="none" w:sz="0" w:space="0" w:color="auto" w:frame="1"/>
        </w:rPr>
        <w:t>ndo</w:t>
      </w:r>
      <w:r w:rsidR="00DD6136" w:rsidRPr="002F0BD4">
        <w:rPr>
          <w:rFonts w:ascii="Montserrat" w:eastAsia="Arial Unicode MS" w:hAnsi="Montserrat"/>
          <w:bdr w:val="none" w:sz="0" w:space="0" w:color="auto" w:frame="1"/>
        </w:rPr>
        <w:t xml:space="preserve"> los derechos de propiedad</w:t>
      </w:r>
      <w:r w:rsidR="00082927" w:rsidRPr="002F0BD4">
        <w:rPr>
          <w:rFonts w:ascii="Montserrat" w:eastAsia="Arial Unicode MS" w:hAnsi="Montserrat"/>
          <w:bdr w:val="none" w:sz="0" w:space="0" w:color="auto" w:frame="1"/>
        </w:rPr>
        <w:t>,</w:t>
      </w:r>
      <w:r w:rsidR="00DD6136" w:rsidRPr="002F0BD4">
        <w:rPr>
          <w:rFonts w:ascii="Montserrat" w:eastAsia="Arial Unicode MS" w:hAnsi="Montserrat"/>
          <w:bdr w:val="none" w:sz="0" w:space="0" w:color="auto" w:frame="1"/>
        </w:rPr>
        <w:t xml:space="preserve"> </w:t>
      </w:r>
      <w:r w:rsidR="00082927" w:rsidRPr="002F0BD4">
        <w:rPr>
          <w:rFonts w:ascii="Montserrat" w:eastAsia="Arial Unicode MS" w:hAnsi="Montserrat"/>
          <w:bdr w:val="none" w:sz="0" w:space="0" w:color="auto" w:frame="1"/>
        </w:rPr>
        <w:t>y fren</w:t>
      </w:r>
      <w:r w:rsidRPr="002F0BD4">
        <w:rPr>
          <w:rFonts w:ascii="Montserrat" w:eastAsia="Arial Unicode MS" w:hAnsi="Montserrat"/>
          <w:bdr w:val="none" w:sz="0" w:space="0" w:color="auto" w:frame="1"/>
        </w:rPr>
        <w:t>ando</w:t>
      </w:r>
      <w:r w:rsidR="00F67D16" w:rsidRPr="002F0BD4">
        <w:rPr>
          <w:rFonts w:ascii="Montserrat" w:eastAsia="Arial Unicode MS" w:hAnsi="Montserrat"/>
          <w:bdr w:val="none" w:sz="0" w:space="0" w:color="auto" w:frame="1"/>
        </w:rPr>
        <w:t xml:space="preserve"> </w:t>
      </w:r>
      <w:r w:rsidR="00082927" w:rsidRPr="002F0BD4">
        <w:rPr>
          <w:rFonts w:ascii="Montserrat" w:eastAsia="Arial Unicode MS" w:hAnsi="Montserrat"/>
          <w:bdr w:val="none" w:sz="0" w:space="0" w:color="auto" w:frame="1"/>
        </w:rPr>
        <w:t>la implementación de las enmiendas a la Ley de Desconexión de 2005</w:t>
      </w:r>
      <w:r w:rsidR="002F0BD4">
        <w:rPr>
          <w:rFonts w:ascii="Montserrat" w:eastAsia="Arial Unicode MS" w:hAnsi="Montserrat"/>
          <w:bdr w:val="none" w:sz="0" w:space="0" w:color="auto" w:frame="1"/>
        </w:rPr>
        <w:t>;</w:t>
      </w:r>
    </w:p>
    <w:p w14:paraId="5D417015" w14:textId="77777777" w:rsidR="002F0BD4" w:rsidRDefault="002F0BD4" w:rsidP="002F0BD4">
      <w:pPr>
        <w:pStyle w:val="Prrafodelista"/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796674EA" w14:textId="3CD21C59" w:rsidR="002F0BD4" w:rsidRDefault="00082927" w:rsidP="002F0BD4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F0BD4">
        <w:rPr>
          <w:rFonts w:ascii="Montserrat" w:eastAsia="Arial Unicode MS" w:hAnsi="Montserrat"/>
          <w:bdr w:val="none" w:sz="0" w:space="0" w:color="auto" w:frame="1"/>
        </w:rPr>
        <w:t>Respetar las oblig</w:t>
      </w:r>
      <w:r w:rsidR="009E4C96" w:rsidRPr="002F0BD4">
        <w:rPr>
          <w:rFonts w:ascii="Montserrat" w:eastAsia="Arial Unicode MS" w:hAnsi="Montserrat"/>
          <w:bdr w:val="none" w:sz="0" w:space="0" w:color="auto" w:frame="1"/>
        </w:rPr>
        <w:t>aciones internacionales</w:t>
      </w:r>
      <w:r w:rsidR="002F0BD4">
        <w:rPr>
          <w:rFonts w:ascii="Montserrat" w:eastAsia="Arial Unicode MS" w:hAnsi="Montserrat"/>
          <w:bdr w:val="none" w:sz="0" w:space="0" w:color="auto" w:frame="1"/>
        </w:rPr>
        <w:t xml:space="preserve"> </w:t>
      </w:r>
      <w:r w:rsidR="009E4C96" w:rsidRPr="002F0BD4">
        <w:rPr>
          <w:rFonts w:ascii="Montserrat" w:eastAsia="Arial Unicode MS" w:hAnsi="Montserrat"/>
          <w:bdr w:val="none" w:sz="0" w:space="0" w:color="auto" w:frame="1"/>
        </w:rPr>
        <w:t>en materia de derechos humanos y derecho internacional humanitario</w:t>
      </w:r>
      <w:r w:rsidRPr="002F0BD4">
        <w:rPr>
          <w:rFonts w:ascii="Montserrat" w:eastAsia="Arial Unicode MS" w:hAnsi="Montserrat"/>
          <w:bdr w:val="none" w:sz="0" w:space="0" w:color="auto" w:frame="1"/>
        </w:rPr>
        <w:t xml:space="preserve"> de la comunidad palestina residente en Israel, Cisjordania y en la Franja de Gaza</w:t>
      </w:r>
      <w:r w:rsidR="002F0BD4">
        <w:rPr>
          <w:rFonts w:ascii="Montserrat" w:eastAsia="Arial Unicode MS" w:hAnsi="Montserrat"/>
          <w:bdr w:val="none" w:sz="0" w:space="0" w:color="auto" w:frame="1"/>
        </w:rPr>
        <w:t>;</w:t>
      </w:r>
    </w:p>
    <w:p w14:paraId="14326F9C" w14:textId="77777777" w:rsidR="002F0BD4" w:rsidRPr="002F0BD4" w:rsidRDefault="002F0BD4" w:rsidP="002F0BD4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1943E7FD" w14:textId="5CE6E010" w:rsidR="002F0BD4" w:rsidRDefault="00F67D16" w:rsidP="002F0BD4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F0BD4">
        <w:rPr>
          <w:rFonts w:ascii="Montserrat" w:eastAsia="Arial Unicode MS" w:hAnsi="Montserrat"/>
          <w:bdr w:val="none" w:sz="0" w:space="0" w:color="auto" w:frame="1"/>
        </w:rPr>
        <w:t xml:space="preserve">Eliminar </w:t>
      </w:r>
      <w:r w:rsidR="0028124E" w:rsidRPr="002F0BD4">
        <w:rPr>
          <w:rFonts w:ascii="Montserrat" w:eastAsia="Arial Unicode MS" w:hAnsi="Montserrat"/>
          <w:bdr w:val="none" w:sz="0" w:space="0" w:color="auto" w:frame="1"/>
        </w:rPr>
        <w:t>toda restricción</w:t>
      </w:r>
      <w:r w:rsidR="009E4C96" w:rsidRPr="002F0BD4">
        <w:rPr>
          <w:rFonts w:ascii="Montserrat" w:eastAsia="Arial Unicode MS" w:hAnsi="Montserrat"/>
          <w:bdr w:val="none" w:sz="0" w:space="0" w:color="auto" w:frame="1"/>
        </w:rPr>
        <w:t xml:space="preserve"> a la libertad de circulación</w:t>
      </w:r>
      <w:r w:rsidRPr="002F0BD4">
        <w:rPr>
          <w:rFonts w:ascii="Montserrat" w:eastAsia="Arial Unicode MS" w:hAnsi="Montserrat"/>
          <w:bdr w:val="none" w:sz="0" w:space="0" w:color="auto" w:frame="1"/>
        </w:rPr>
        <w:t xml:space="preserve"> en</w:t>
      </w:r>
      <w:r w:rsidR="00EF79FC">
        <w:rPr>
          <w:rFonts w:ascii="Montserrat" w:eastAsia="Arial Unicode MS" w:hAnsi="Montserrat"/>
          <w:bdr w:val="none" w:sz="0" w:space="0" w:color="auto" w:frame="1"/>
        </w:rPr>
        <w:t xml:space="preserve"> todo</w:t>
      </w:r>
      <w:r w:rsidRPr="002F0BD4">
        <w:rPr>
          <w:rFonts w:ascii="Montserrat" w:eastAsia="Arial Unicode MS" w:hAnsi="Montserrat"/>
          <w:bdr w:val="none" w:sz="0" w:space="0" w:color="auto" w:frame="1"/>
        </w:rPr>
        <w:t xml:space="preserve"> el Territorio Palestino Ocupado, de conformidad con el Pacto Internacional de Derechos Civiles y Políticos y la Declaración Universal de Derechos Humanos</w:t>
      </w:r>
      <w:r w:rsidR="002F0BD4">
        <w:rPr>
          <w:rFonts w:ascii="Montserrat" w:eastAsia="Arial Unicode MS" w:hAnsi="Montserrat"/>
          <w:bdr w:val="none" w:sz="0" w:space="0" w:color="auto" w:frame="1"/>
        </w:rPr>
        <w:t>;</w:t>
      </w:r>
    </w:p>
    <w:p w14:paraId="5735C931" w14:textId="77777777" w:rsidR="00EF79FC" w:rsidRPr="00EF79FC" w:rsidRDefault="00EF79FC" w:rsidP="00EF79FC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35982946" w14:textId="307CCED3" w:rsidR="009E4C96" w:rsidRPr="002F0BD4" w:rsidRDefault="009E4C96" w:rsidP="002F0BD4">
      <w:pPr>
        <w:pStyle w:val="Prrafodelista"/>
        <w:numPr>
          <w:ilvl w:val="0"/>
          <w:numId w:val="9"/>
        </w:numPr>
        <w:adjustRightInd w:val="0"/>
        <w:snapToGrid w:val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2F0BD4">
        <w:rPr>
          <w:rFonts w:ascii="Montserrat" w:eastAsia="Arial Unicode MS" w:hAnsi="Montserrat"/>
          <w:bdr w:val="none" w:sz="0" w:space="0" w:color="auto" w:frame="1"/>
        </w:rPr>
        <w:t xml:space="preserve">Garantizar que </w:t>
      </w:r>
      <w:r w:rsidR="008B6883" w:rsidRPr="002F0BD4">
        <w:rPr>
          <w:rFonts w:ascii="Montserrat" w:eastAsia="Arial Unicode MS" w:hAnsi="Montserrat"/>
          <w:bdr w:val="none" w:sz="0" w:space="0" w:color="auto" w:frame="1"/>
        </w:rPr>
        <w:t xml:space="preserve">la Ley de Lucha contra el Terrorismo </w:t>
      </w:r>
      <w:r w:rsidR="002F0BD4">
        <w:rPr>
          <w:rFonts w:ascii="Montserrat" w:eastAsia="Arial Unicode MS" w:hAnsi="Montserrat"/>
          <w:bdr w:val="none" w:sz="0" w:space="0" w:color="auto" w:frame="1"/>
        </w:rPr>
        <w:t xml:space="preserve">observe estándares </w:t>
      </w:r>
      <w:r w:rsidR="00C424A7">
        <w:rPr>
          <w:rFonts w:ascii="Montserrat" w:eastAsia="Arial Unicode MS" w:hAnsi="Montserrat"/>
          <w:bdr w:val="none" w:sz="0" w:space="0" w:color="auto" w:frame="1"/>
        </w:rPr>
        <w:t xml:space="preserve">y obligaciones </w:t>
      </w:r>
      <w:r w:rsidR="002F0BD4">
        <w:rPr>
          <w:rFonts w:ascii="Montserrat" w:eastAsia="Arial Unicode MS" w:hAnsi="Montserrat"/>
          <w:bdr w:val="none" w:sz="0" w:space="0" w:color="auto" w:frame="1"/>
        </w:rPr>
        <w:t>internacionales de derechos humanos.</w:t>
      </w:r>
    </w:p>
    <w:p w14:paraId="6C66C728" w14:textId="77777777" w:rsidR="009E4C96" w:rsidRPr="002F0BD4" w:rsidRDefault="009E4C96" w:rsidP="002F0BD4">
      <w:pPr>
        <w:pStyle w:val="Prrafodelista"/>
        <w:adjustRightInd w:val="0"/>
        <w:snapToGrid w:val="0"/>
        <w:ind w:left="0"/>
        <w:contextualSpacing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0AA9B094" w14:textId="77777777" w:rsidR="009E4C96" w:rsidRPr="002F0BD4" w:rsidRDefault="009E4C96" w:rsidP="002F0BD4">
      <w:pPr>
        <w:adjustRightInd w:val="0"/>
        <w:snapToGrid w:val="0"/>
        <w:jc w:val="both"/>
        <w:rPr>
          <w:rFonts w:ascii="Montserrat" w:hAnsi="Montserrat"/>
        </w:rPr>
      </w:pPr>
      <w:r w:rsidRPr="002F0BD4">
        <w:rPr>
          <w:rFonts w:ascii="Montserrat" w:eastAsia="Times New Roman" w:hAnsi="Montserrat" w:cs="Times New Roman"/>
          <w:color w:val="000000"/>
        </w:rPr>
        <w:t>En un espíritu constructivo, México ofrece su experiencia y asistencia técnica</w:t>
      </w:r>
    </w:p>
    <w:p w14:paraId="2EDE17C0" w14:textId="77777777" w:rsidR="00FF6234" w:rsidRPr="002F0BD4" w:rsidRDefault="00FF6234" w:rsidP="002F0BD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</w:p>
    <w:p w14:paraId="3F7F4A49" w14:textId="7C63A9CA" w:rsidR="00DD6136" w:rsidRPr="002F0BD4" w:rsidRDefault="00DD6136" w:rsidP="002F0BD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  <w:r w:rsidRPr="002F0BD4">
        <w:rPr>
          <w:rFonts w:ascii="Montserrat" w:eastAsia="Montserrat" w:hAnsi="Montserrat" w:cs="Montserrat"/>
        </w:rPr>
        <w:t>Gracias</w:t>
      </w:r>
      <w:bookmarkEnd w:id="0"/>
    </w:p>
    <w:sectPr w:rsidR="00DD6136" w:rsidRPr="002F0BD4" w:rsidSect="00E36F6D">
      <w:pgSz w:w="12240" w:h="15840"/>
      <w:pgMar w:top="70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8CB5" w14:textId="77777777" w:rsidR="00865462" w:rsidRDefault="00865462" w:rsidP="004D1F3E">
      <w:r>
        <w:separator/>
      </w:r>
    </w:p>
  </w:endnote>
  <w:endnote w:type="continuationSeparator" w:id="0">
    <w:p w14:paraId="426BC409" w14:textId="77777777" w:rsidR="00865462" w:rsidRDefault="00865462" w:rsidP="004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CB84" w14:textId="77777777" w:rsidR="00865462" w:rsidRDefault="00865462" w:rsidP="004D1F3E">
      <w:r>
        <w:separator/>
      </w:r>
    </w:p>
  </w:footnote>
  <w:footnote w:type="continuationSeparator" w:id="0">
    <w:p w14:paraId="0AD25152" w14:textId="77777777" w:rsidR="00865462" w:rsidRDefault="00865462" w:rsidP="004D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783"/>
    <w:multiLevelType w:val="hybridMultilevel"/>
    <w:tmpl w:val="2C46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3BEB"/>
    <w:multiLevelType w:val="hybridMultilevel"/>
    <w:tmpl w:val="DC7A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7A8F"/>
    <w:multiLevelType w:val="hybridMultilevel"/>
    <w:tmpl w:val="41D4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5755"/>
    <w:multiLevelType w:val="hybridMultilevel"/>
    <w:tmpl w:val="019E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6675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D60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2DD8"/>
    <w:multiLevelType w:val="multilevel"/>
    <w:tmpl w:val="FEA0D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A7191"/>
    <w:multiLevelType w:val="hybridMultilevel"/>
    <w:tmpl w:val="756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6F4"/>
    <w:multiLevelType w:val="hybridMultilevel"/>
    <w:tmpl w:val="989661E6"/>
    <w:lvl w:ilvl="0" w:tplc="BD027D9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FF"/>
    <w:rsid w:val="0001064B"/>
    <w:rsid w:val="00030F0C"/>
    <w:rsid w:val="000651A6"/>
    <w:rsid w:val="00073643"/>
    <w:rsid w:val="00082927"/>
    <w:rsid w:val="00097E7C"/>
    <w:rsid w:val="000C1336"/>
    <w:rsid w:val="000D48F3"/>
    <w:rsid w:val="00103199"/>
    <w:rsid w:val="00132CA3"/>
    <w:rsid w:val="001B1DC6"/>
    <w:rsid w:val="001B70F9"/>
    <w:rsid w:val="0020454F"/>
    <w:rsid w:val="00213BD3"/>
    <w:rsid w:val="0028124E"/>
    <w:rsid w:val="00282C44"/>
    <w:rsid w:val="002E449A"/>
    <w:rsid w:val="002F0BD4"/>
    <w:rsid w:val="00331F50"/>
    <w:rsid w:val="003478BC"/>
    <w:rsid w:val="003B50BF"/>
    <w:rsid w:val="004935B6"/>
    <w:rsid w:val="004D1F3E"/>
    <w:rsid w:val="00575C41"/>
    <w:rsid w:val="00641FFD"/>
    <w:rsid w:val="00702DEA"/>
    <w:rsid w:val="007B646A"/>
    <w:rsid w:val="008507E8"/>
    <w:rsid w:val="00865462"/>
    <w:rsid w:val="00894580"/>
    <w:rsid w:val="00895854"/>
    <w:rsid w:val="008B6883"/>
    <w:rsid w:val="008C1687"/>
    <w:rsid w:val="008D254C"/>
    <w:rsid w:val="008D2859"/>
    <w:rsid w:val="0097301C"/>
    <w:rsid w:val="00976788"/>
    <w:rsid w:val="009A5C64"/>
    <w:rsid w:val="009C2287"/>
    <w:rsid w:val="009E4C96"/>
    <w:rsid w:val="009E6934"/>
    <w:rsid w:val="00A15B62"/>
    <w:rsid w:val="00A61BDB"/>
    <w:rsid w:val="00A97C9A"/>
    <w:rsid w:val="00AA2620"/>
    <w:rsid w:val="00AD5744"/>
    <w:rsid w:val="00B24539"/>
    <w:rsid w:val="00B268A8"/>
    <w:rsid w:val="00B31529"/>
    <w:rsid w:val="00B548FF"/>
    <w:rsid w:val="00B60C88"/>
    <w:rsid w:val="00B81EEB"/>
    <w:rsid w:val="00BA4C1A"/>
    <w:rsid w:val="00BB774E"/>
    <w:rsid w:val="00C16CDB"/>
    <w:rsid w:val="00C37F31"/>
    <w:rsid w:val="00C424A7"/>
    <w:rsid w:val="00C92A7E"/>
    <w:rsid w:val="00C97120"/>
    <w:rsid w:val="00CB33E8"/>
    <w:rsid w:val="00CE6AEB"/>
    <w:rsid w:val="00CE7596"/>
    <w:rsid w:val="00D00647"/>
    <w:rsid w:val="00D264A5"/>
    <w:rsid w:val="00D91500"/>
    <w:rsid w:val="00D975B8"/>
    <w:rsid w:val="00DA5245"/>
    <w:rsid w:val="00DB2EFA"/>
    <w:rsid w:val="00DD6136"/>
    <w:rsid w:val="00DF0F4B"/>
    <w:rsid w:val="00E25913"/>
    <w:rsid w:val="00E315D7"/>
    <w:rsid w:val="00E36F6D"/>
    <w:rsid w:val="00E47D4D"/>
    <w:rsid w:val="00E51CAA"/>
    <w:rsid w:val="00E74238"/>
    <w:rsid w:val="00EF79FC"/>
    <w:rsid w:val="00F07FB6"/>
    <w:rsid w:val="00F46854"/>
    <w:rsid w:val="00F67D16"/>
    <w:rsid w:val="00F871BD"/>
    <w:rsid w:val="00F9209F"/>
    <w:rsid w:val="00FA36EB"/>
    <w:rsid w:val="00FF1E7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741E"/>
  <w15:docId w15:val="{45362C0F-F544-4D4D-B1A6-76E2D6E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C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C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2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99"/>
    <w:qFormat/>
    <w:locked/>
    <w:rsid w:val="00CB32BD"/>
  </w:style>
  <w:style w:type="character" w:styleId="Refdecomentario">
    <w:name w:val="annotation reference"/>
    <w:basedOn w:val="Fuentedeprrafopredeter"/>
    <w:uiPriority w:val="99"/>
    <w:semiHidden/>
    <w:unhideWhenUsed/>
    <w:rsid w:val="006F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93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D75E6"/>
  </w:style>
  <w:style w:type="character" w:styleId="Hipervnculo">
    <w:name w:val="Hyperlink"/>
    <w:basedOn w:val="Fuentedeprrafopredeter"/>
    <w:uiPriority w:val="99"/>
    <w:unhideWhenUsed/>
    <w:rsid w:val="004D1F3E"/>
    <w:rPr>
      <w:color w:val="0563C1" w:themeColor="hyperlink"/>
      <w:u w:val="single"/>
    </w:rPr>
  </w:style>
  <w:style w:type="character" w:customStyle="1" w:styleId="rynqvb">
    <w:name w:val="rynqvb"/>
    <w:basedOn w:val="Fuentedeprrafopredeter"/>
    <w:rsid w:val="00DD6136"/>
  </w:style>
  <w:style w:type="paragraph" w:customStyle="1" w:styleId="Cuerpo">
    <w:name w:val="Cuerpo"/>
    <w:rsid w:val="00282C4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8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B4443-BC27-4F47-9D04-17D5644B37F8}"/>
</file>

<file path=customXml/itemProps2.xml><?xml version="1.0" encoding="utf-8"?>
<ds:datastoreItem xmlns:ds="http://schemas.openxmlformats.org/officeDocument/2006/customXml" ds:itemID="{4E6C16B0-F297-4D7F-963F-4A0647839D0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122809C7-97D2-402E-9755-21A59F1CC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Microsoft Office User</cp:lastModifiedBy>
  <cp:revision>2</cp:revision>
  <dcterms:created xsi:type="dcterms:W3CDTF">2023-05-08T05:35:00Z</dcterms:created>
  <dcterms:modified xsi:type="dcterms:W3CDTF">2023-05-08T05:35:00Z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