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9CBDC" w14:textId="77777777" w:rsidR="00657704" w:rsidRDefault="00657704" w:rsidP="00306413">
      <w:pPr>
        <w:pStyle w:val="Body"/>
        <w:rPr>
          <w:b/>
        </w:rPr>
      </w:pPr>
      <w:r>
        <w:rPr>
          <w:noProof/>
        </w:rPr>
        <w:drawing>
          <wp:anchor distT="0" distB="0" distL="114300" distR="114300" simplePos="0" relativeHeight="251659264" behindDoc="0" locked="0" layoutInCell="1" allowOverlap="1" wp14:anchorId="5B0C0410" wp14:editId="7704B346">
            <wp:simplePos x="0" y="0"/>
            <wp:positionH relativeFrom="margin">
              <wp:posOffset>2425700</wp:posOffset>
            </wp:positionH>
            <wp:positionV relativeFrom="paragraph">
              <wp:posOffset>0</wp:posOffset>
            </wp:positionV>
            <wp:extent cx="880745" cy="1000125"/>
            <wp:effectExtent l="0" t="0" r="0" b="9525"/>
            <wp:wrapSquare wrapText="bothSides"/>
            <wp:docPr id="1" name="Picture 1" descr="https://www.bahamas.gov.bs/wps/wcm/connect/f5a4a368-fe81-4897-830b-c81a368a17e6/1/Coat+of+Arms_correct2.png?MOD=AJPERES&amp;CACHEID=f5a4a368-fe81-4897-830b-c81a368a17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www.bahamas.gov.bs/wps/wcm/connect/f5a4a368-fe81-4897-830b-c81a368a17e6/1/Coat+of+Arms_correct2.png?MOD=AJPERES&amp;CACHEID=f5a4a368-fe81-4897-830b-c81a368a17e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074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E745E" w14:textId="77777777" w:rsidR="00657704" w:rsidRDefault="00657704" w:rsidP="00657704">
      <w:pPr>
        <w:pStyle w:val="Body"/>
        <w:jc w:val="center"/>
        <w:rPr>
          <w:b/>
        </w:rPr>
      </w:pPr>
    </w:p>
    <w:p w14:paraId="6E32EB86" w14:textId="77777777" w:rsidR="00657704" w:rsidRDefault="00657704" w:rsidP="00657704">
      <w:pPr>
        <w:pStyle w:val="Body"/>
        <w:jc w:val="center"/>
        <w:rPr>
          <w:b/>
        </w:rPr>
      </w:pPr>
    </w:p>
    <w:p w14:paraId="3282686C" w14:textId="77777777" w:rsidR="00657704" w:rsidRDefault="00657704" w:rsidP="00657704">
      <w:pPr>
        <w:pStyle w:val="Body"/>
        <w:jc w:val="center"/>
        <w:rPr>
          <w:b/>
        </w:rPr>
      </w:pPr>
    </w:p>
    <w:p w14:paraId="4FECB619" w14:textId="77777777" w:rsidR="00657704" w:rsidRDefault="00657704" w:rsidP="00657704">
      <w:pPr>
        <w:pStyle w:val="Body"/>
        <w:jc w:val="center"/>
        <w:rPr>
          <w:b/>
        </w:rPr>
      </w:pPr>
    </w:p>
    <w:p w14:paraId="4712C622" w14:textId="77777777" w:rsidR="00657704" w:rsidRDefault="00657704" w:rsidP="00657704">
      <w:pPr>
        <w:pStyle w:val="Body"/>
        <w:jc w:val="center"/>
        <w:rPr>
          <w:b/>
        </w:rPr>
      </w:pPr>
    </w:p>
    <w:p w14:paraId="3647D327" w14:textId="77777777" w:rsidR="00306413" w:rsidRDefault="00306413" w:rsidP="00657704">
      <w:pPr>
        <w:pStyle w:val="Body"/>
        <w:jc w:val="center"/>
        <w:rPr>
          <w:b/>
        </w:rPr>
      </w:pPr>
    </w:p>
    <w:p w14:paraId="4A7AC75F" w14:textId="5228B5D7" w:rsidR="00657704" w:rsidRPr="00E10F3D" w:rsidRDefault="00657704" w:rsidP="00532C61">
      <w:pPr>
        <w:pStyle w:val="Body"/>
        <w:jc w:val="center"/>
        <w:rPr>
          <w:rFonts w:ascii="Arial Narrow" w:hAnsi="Arial Narrow" w:cs="Times New Roman"/>
          <w:b/>
          <w:sz w:val="24"/>
          <w:szCs w:val="24"/>
        </w:rPr>
      </w:pPr>
      <w:r w:rsidRPr="00E10F3D">
        <w:rPr>
          <w:rFonts w:ascii="Arial Narrow" w:hAnsi="Arial Narrow" w:cs="Times New Roman"/>
          <w:b/>
          <w:sz w:val="24"/>
          <w:szCs w:val="24"/>
        </w:rPr>
        <w:t xml:space="preserve">Statement by </w:t>
      </w:r>
      <w:r w:rsidR="006772D4" w:rsidRPr="00E10F3D">
        <w:rPr>
          <w:rFonts w:ascii="Arial Narrow" w:hAnsi="Arial Narrow" w:cs="Times New Roman"/>
          <w:b/>
          <w:sz w:val="24"/>
          <w:szCs w:val="24"/>
        </w:rPr>
        <w:t>H.E</w:t>
      </w:r>
      <w:r w:rsidR="00D05D1D" w:rsidRPr="00E10F3D">
        <w:rPr>
          <w:rFonts w:ascii="Arial Narrow" w:hAnsi="Arial Narrow" w:cs="Times New Roman"/>
          <w:b/>
          <w:sz w:val="24"/>
          <w:szCs w:val="24"/>
        </w:rPr>
        <w:t>. Ms. Patricia Hermanns, Ambassador and Permanent</w:t>
      </w:r>
      <w:r w:rsidR="00E10F3D" w:rsidRPr="00E10F3D">
        <w:rPr>
          <w:rFonts w:ascii="Arial Narrow" w:hAnsi="Arial Narrow" w:cs="Times New Roman"/>
          <w:b/>
          <w:sz w:val="24"/>
          <w:szCs w:val="24"/>
        </w:rPr>
        <w:t xml:space="preserve"> </w:t>
      </w:r>
      <w:r w:rsidR="00D05D1D" w:rsidRPr="00E10F3D">
        <w:rPr>
          <w:rFonts w:ascii="Arial Narrow" w:hAnsi="Arial Narrow" w:cs="Times New Roman"/>
          <w:b/>
          <w:sz w:val="24"/>
          <w:szCs w:val="24"/>
        </w:rPr>
        <w:t>Representative of The</w:t>
      </w:r>
      <w:r w:rsidR="00532C61" w:rsidRPr="00E10F3D">
        <w:rPr>
          <w:rFonts w:ascii="Arial Narrow" w:hAnsi="Arial Narrow" w:cs="Times New Roman"/>
          <w:b/>
          <w:sz w:val="24"/>
          <w:szCs w:val="24"/>
        </w:rPr>
        <w:br/>
      </w:r>
      <w:r w:rsidR="00C55B24" w:rsidRPr="00E10F3D">
        <w:rPr>
          <w:rFonts w:ascii="Arial Narrow" w:hAnsi="Arial Narrow" w:cs="Times New Roman"/>
          <w:b/>
          <w:sz w:val="24"/>
          <w:szCs w:val="24"/>
        </w:rPr>
        <w:t xml:space="preserve">Bahamas to the </w:t>
      </w:r>
      <w:r w:rsidRPr="00E10F3D">
        <w:rPr>
          <w:rFonts w:ascii="Arial Narrow" w:hAnsi="Arial Narrow" w:cs="Times New Roman"/>
          <w:b/>
          <w:sz w:val="24"/>
          <w:szCs w:val="24"/>
        </w:rPr>
        <w:t>United Nations Office and Other International Organi</w:t>
      </w:r>
      <w:r w:rsidR="00916384" w:rsidRPr="00E10F3D">
        <w:rPr>
          <w:rFonts w:ascii="Arial Narrow" w:hAnsi="Arial Narrow" w:cs="Times New Roman"/>
          <w:b/>
          <w:sz w:val="24"/>
          <w:szCs w:val="24"/>
        </w:rPr>
        <w:t>z</w:t>
      </w:r>
      <w:r w:rsidRPr="00E10F3D">
        <w:rPr>
          <w:rFonts w:ascii="Arial Narrow" w:hAnsi="Arial Narrow" w:cs="Times New Roman"/>
          <w:b/>
          <w:sz w:val="24"/>
          <w:szCs w:val="24"/>
        </w:rPr>
        <w:t>ations in Geneva</w:t>
      </w:r>
    </w:p>
    <w:p w14:paraId="479CD1A7" w14:textId="20528EDD" w:rsidR="00532C61" w:rsidRPr="00E10F3D" w:rsidRDefault="00657704" w:rsidP="00532C61">
      <w:pPr>
        <w:pStyle w:val="Body"/>
        <w:jc w:val="center"/>
        <w:rPr>
          <w:rFonts w:ascii="Arial Narrow" w:hAnsi="Arial Narrow" w:cs="Times New Roman"/>
          <w:b/>
          <w:sz w:val="24"/>
          <w:szCs w:val="24"/>
        </w:rPr>
      </w:pPr>
      <w:r w:rsidRPr="00E10F3D">
        <w:rPr>
          <w:rFonts w:ascii="Arial Narrow" w:hAnsi="Arial Narrow" w:cs="Times New Roman"/>
          <w:b/>
          <w:sz w:val="24"/>
          <w:szCs w:val="24"/>
        </w:rPr>
        <w:t>at</w:t>
      </w:r>
      <w:r w:rsidR="00C82217" w:rsidRPr="00E10F3D">
        <w:rPr>
          <w:rFonts w:ascii="Arial Narrow" w:hAnsi="Arial Narrow" w:cs="Times New Roman"/>
          <w:b/>
          <w:sz w:val="24"/>
          <w:szCs w:val="24"/>
        </w:rPr>
        <w:t xml:space="preserve"> the </w:t>
      </w:r>
      <w:r w:rsidR="009E7FF7" w:rsidRPr="00E10F3D">
        <w:rPr>
          <w:rFonts w:ascii="Arial Narrow" w:hAnsi="Arial Narrow" w:cs="Times New Roman"/>
          <w:b/>
          <w:sz w:val="24"/>
          <w:szCs w:val="24"/>
        </w:rPr>
        <w:t>42</w:t>
      </w:r>
      <w:r w:rsidR="009E7FF7" w:rsidRPr="00E10F3D">
        <w:rPr>
          <w:rFonts w:ascii="Arial Narrow" w:hAnsi="Arial Narrow" w:cs="Times New Roman"/>
          <w:b/>
          <w:sz w:val="24"/>
          <w:szCs w:val="24"/>
          <w:vertAlign w:val="superscript"/>
        </w:rPr>
        <w:t>nd</w:t>
      </w:r>
      <w:r w:rsidR="00532C61" w:rsidRPr="00E10F3D">
        <w:rPr>
          <w:rFonts w:ascii="Arial Narrow" w:hAnsi="Arial Narrow" w:cs="Times New Roman"/>
          <w:b/>
          <w:sz w:val="24"/>
          <w:szCs w:val="24"/>
        </w:rPr>
        <w:t xml:space="preserve"> </w:t>
      </w:r>
      <w:r w:rsidRPr="00E10F3D">
        <w:rPr>
          <w:rFonts w:ascii="Arial Narrow" w:hAnsi="Arial Narrow" w:cs="Times New Roman"/>
          <w:b/>
          <w:sz w:val="24"/>
          <w:szCs w:val="24"/>
        </w:rPr>
        <w:t>Session of the Universal Periodic Review Working Group</w:t>
      </w:r>
      <w:r w:rsidR="00532C61" w:rsidRPr="00E10F3D">
        <w:rPr>
          <w:rFonts w:ascii="Arial Narrow" w:hAnsi="Arial Narrow" w:cs="Times New Roman"/>
          <w:b/>
          <w:sz w:val="24"/>
          <w:szCs w:val="24"/>
        </w:rPr>
        <w:br/>
      </w:r>
      <w:r w:rsidRPr="00E10F3D">
        <w:rPr>
          <w:rFonts w:ascii="Arial Narrow" w:hAnsi="Arial Narrow" w:cs="Times New Roman"/>
          <w:b/>
          <w:i/>
          <w:sz w:val="24"/>
          <w:szCs w:val="24"/>
        </w:rPr>
        <w:t xml:space="preserve">Presentation of </w:t>
      </w:r>
      <w:r w:rsidR="00C82217" w:rsidRPr="00E10F3D">
        <w:rPr>
          <w:rFonts w:ascii="Arial Narrow" w:hAnsi="Arial Narrow" w:cs="Times New Roman"/>
          <w:b/>
          <w:i/>
          <w:sz w:val="24"/>
          <w:szCs w:val="24"/>
        </w:rPr>
        <w:t>National</w:t>
      </w:r>
      <w:r w:rsidR="0041064E" w:rsidRPr="00E10F3D">
        <w:rPr>
          <w:rFonts w:ascii="Arial Narrow" w:hAnsi="Arial Narrow" w:cs="Times New Roman"/>
          <w:b/>
          <w:i/>
          <w:sz w:val="24"/>
          <w:szCs w:val="24"/>
        </w:rPr>
        <w:t xml:space="preserve"> R</w:t>
      </w:r>
      <w:r w:rsidR="00C82217" w:rsidRPr="00E10F3D">
        <w:rPr>
          <w:rFonts w:ascii="Arial Narrow" w:hAnsi="Arial Narrow" w:cs="Times New Roman"/>
          <w:b/>
          <w:i/>
          <w:sz w:val="24"/>
          <w:szCs w:val="24"/>
        </w:rPr>
        <w:t>eport by the Government of</w:t>
      </w:r>
      <w:r w:rsidR="009E7FF7" w:rsidRPr="00E10F3D">
        <w:rPr>
          <w:rFonts w:ascii="Arial Narrow" w:hAnsi="Arial Narrow" w:cs="Times New Roman"/>
          <w:b/>
          <w:i/>
          <w:sz w:val="24"/>
          <w:szCs w:val="24"/>
        </w:rPr>
        <w:t xml:space="preserve"> </w:t>
      </w:r>
      <w:r w:rsidR="00026FDF" w:rsidRPr="00E10F3D">
        <w:rPr>
          <w:rFonts w:ascii="Arial Narrow" w:hAnsi="Arial Narrow" w:cs="Times New Roman"/>
          <w:b/>
          <w:i/>
          <w:sz w:val="24"/>
          <w:szCs w:val="24"/>
        </w:rPr>
        <w:t>Guatemala</w:t>
      </w:r>
    </w:p>
    <w:p w14:paraId="3FA6725C" w14:textId="1AC8B569" w:rsidR="00657704" w:rsidRPr="00E10F3D" w:rsidRDefault="00A47D8B" w:rsidP="00AF2A69">
      <w:pPr>
        <w:pStyle w:val="Body"/>
        <w:jc w:val="center"/>
        <w:rPr>
          <w:rFonts w:ascii="Arial Narrow" w:hAnsi="Arial Narrow" w:cs="Times New Roman"/>
          <w:b/>
          <w:sz w:val="24"/>
          <w:szCs w:val="24"/>
        </w:rPr>
      </w:pPr>
      <w:r w:rsidRPr="00E10F3D">
        <w:rPr>
          <w:rFonts w:ascii="Arial Narrow" w:hAnsi="Arial Narrow" w:cs="Times New Roman"/>
          <w:b/>
          <w:sz w:val="24"/>
          <w:szCs w:val="24"/>
        </w:rPr>
        <w:t>2</w:t>
      </w:r>
      <w:r w:rsidR="00026FDF" w:rsidRPr="00E10F3D">
        <w:rPr>
          <w:rFonts w:ascii="Arial Narrow" w:hAnsi="Arial Narrow" w:cs="Times New Roman"/>
          <w:b/>
          <w:sz w:val="24"/>
          <w:szCs w:val="24"/>
        </w:rPr>
        <w:t>5</w:t>
      </w:r>
      <w:r w:rsidR="00026FDF" w:rsidRPr="00E10F3D">
        <w:rPr>
          <w:rFonts w:ascii="Arial Narrow" w:hAnsi="Arial Narrow" w:cs="Times New Roman"/>
          <w:b/>
          <w:sz w:val="24"/>
          <w:szCs w:val="24"/>
          <w:vertAlign w:val="superscript"/>
        </w:rPr>
        <w:t>th</w:t>
      </w:r>
      <w:r w:rsidR="009E7FF7" w:rsidRPr="00E10F3D">
        <w:rPr>
          <w:rFonts w:ascii="Arial Narrow" w:hAnsi="Arial Narrow" w:cs="Times New Roman"/>
          <w:b/>
          <w:sz w:val="24"/>
          <w:szCs w:val="24"/>
        </w:rPr>
        <w:t xml:space="preserve"> January 2023</w:t>
      </w:r>
      <w:r w:rsidRPr="00E10F3D">
        <w:rPr>
          <w:rFonts w:ascii="Arial Narrow" w:hAnsi="Arial Narrow" w:cs="Times New Roman"/>
          <w:b/>
          <w:sz w:val="24"/>
          <w:szCs w:val="24"/>
        </w:rPr>
        <w:t xml:space="preserve"> – Afternoon Session</w:t>
      </w:r>
    </w:p>
    <w:p w14:paraId="6F7DFF2C" w14:textId="52BFD1BC" w:rsidR="002F048D" w:rsidRPr="00E10F3D" w:rsidRDefault="002F048D" w:rsidP="00657704">
      <w:pPr>
        <w:pStyle w:val="Body"/>
        <w:jc w:val="both"/>
        <w:rPr>
          <w:rFonts w:ascii="Arial Narrow" w:hAnsi="Arial Narrow" w:cs="Times New Roman"/>
          <w:sz w:val="24"/>
          <w:szCs w:val="24"/>
        </w:rPr>
      </w:pPr>
    </w:p>
    <w:p w14:paraId="4FB32D53" w14:textId="7AF208A1" w:rsidR="00657704" w:rsidRPr="005F2075" w:rsidRDefault="00657704" w:rsidP="00736BC6">
      <w:pPr>
        <w:pStyle w:val="Body"/>
        <w:jc w:val="both"/>
        <w:rPr>
          <w:rFonts w:ascii="Arial Narrow" w:hAnsi="Arial Narrow" w:cs="Times New Roman"/>
          <w:color w:val="auto"/>
          <w:sz w:val="32"/>
          <w:szCs w:val="32"/>
        </w:rPr>
      </w:pPr>
      <w:r w:rsidRPr="005F2075">
        <w:rPr>
          <w:rFonts w:ascii="Arial Narrow" w:hAnsi="Arial Narrow" w:cs="Times New Roman"/>
          <w:color w:val="auto"/>
          <w:sz w:val="32"/>
          <w:szCs w:val="32"/>
        </w:rPr>
        <w:t>Thank you, M</w:t>
      </w:r>
      <w:r w:rsidR="00B45B3B" w:rsidRPr="005F2075">
        <w:rPr>
          <w:rFonts w:ascii="Arial Narrow" w:hAnsi="Arial Narrow" w:cs="Times New Roman"/>
          <w:color w:val="auto"/>
          <w:sz w:val="32"/>
          <w:szCs w:val="32"/>
        </w:rPr>
        <w:t>adam/Mr.</w:t>
      </w:r>
      <w:r w:rsidRPr="005F2075">
        <w:rPr>
          <w:rFonts w:ascii="Arial Narrow" w:hAnsi="Arial Narrow" w:cs="Times New Roman"/>
          <w:color w:val="auto"/>
          <w:sz w:val="32"/>
          <w:szCs w:val="32"/>
        </w:rPr>
        <w:t xml:space="preserve"> </w:t>
      </w:r>
      <w:r w:rsidR="002F048D" w:rsidRPr="005F2075">
        <w:rPr>
          <w:rFonts w:ascii="Arial Narrow" w:hAnsi="Arial Narrow" w:cs="Times New Roman"/>
          <w:color w:val="auto"/>
          <w:sz w:val="32"/>
          <w:szCs w:val="32"/>
        </w:rPr>
        <w:t xml:space="preserve">[Vice] </w:t>
      </w:r>
      <w:r w:rsidRPr="005F2075">
        <w:rPr>
          <w:rFonts w:ascii="Arial Narrow" w:hAnsi="Arial Narrow" w:cs="Times New Roman"/>
          <w:color w:val="auto"/>
          <w:sz w:val="32"/>
          <w:szCs w:val="32"/>
        </w:rPr>
        <w:t>President.</w:t>
      </w:r>
      <w:r w:rsidRPr="005F2075">
        <w:rPr>
          <w:rFonts w:ascii="Arial Narrow" w:hAnsi="Arial Narrow" w:cs="Times New Roman"/>
          <w:color w:val="auto"/>
          <w:sz w:val="32"/>
          <w:szCs w:val="32"/>
        </w:rPr>
        <w:tab/>
      </w:r>
      <w:r w:rsidRPr="005F2075">
        <w:rPr>
          <w:rFonts w:ascii="Arial Narrow" w:hAnsi="Arial Narrow" w:cs="Times New Roman"/>
          <w:color w:val="auto"/>
          <w:sz w:val="32"/>
          <w:szCs w:val="32"/>
        </w:rPr>
        <w:br/>
      </w:r>
    </w:p>
    <w:p w14:paraId="7642D81F" w14:textId="77777777" w:rsidR="00F3435E" w:rsidRPr="005F2075" w:rsidRDefault="00F3435E" w:rsidP="00736BC6">
      <w:pPr>
        <w:pStyle w:val="Body"/>
        <w:jc w:val="both"/>
        <w:rPr>
          <w:rFonts w:ascii="Arial Narrow" w:hAnsi="Arial Narrow" w:cs="Times New Roman"/>
          <w:sz w:val="32"/>
          <w:szCs w:val="32"/>
        </w:rPr>
      </w:pPr>
    </w:p>
    <w:p w14:paraId="2E344943" w14:textId="656BD816" w:rsidR="00026FDF" w:rsidRPr="005F2075" w:rsidRDefault="00026FDF" w:rsidP="00026FDF">
      <w:pPr>
        <w:rPr>
          <w:rFonts w:ascii="Arial Narrow" w:hAnsi="Arial Narrow"/>
          <w:sz w:val="32"/>
          <w:szCs w:val="32"/>
        </w:rPr>
      </w:pPr>
      <w:r w:rsidRPr="005F2075">
        <w:rPr>
          <w:rFonts w:ascii="Arial Narrow" w:hAnsi="Arial Narrow"/>
          <w:sz w:val="32"/>
          <w:szCs w:val="32"/>
        </w:rPr>
        <w:t>The Bahamas thanks the delegation of Guatemala for its comprehensive national report and</w:t>
      </w:r>
      <w:r w:rsidR="00FD3DC5" w:rsidRPr="005F2075">
        <w:rPr>
          <w:rFonts w:ascii="Arial Narrow" w:hAnsi="Arial Narrow"/>
          <w:sz w:val="32"/>
          <w:szCs w:val="32"/>
        </w:rPr>
        <w:t xml:space="preserve"> for its </w:t>
      </w:r>
      <w:r w:rsidRPr="005F2075">
        <w:rPr>
          <w:rFonts w:ascii="Arial Narrow" w:hAnsi="Arial Narrow"/>
          <w:sz w:val="32"/>
          <w:szCs w:val="32"/>
        </w:rPr>
        <w:t xml:space="preserve">active and constructive engagement to this important process. </w:t>
      </w:r>
    </w:p>
    <w:p w14:paraId="2FC1A04C" w14:textId="7DEE5A5B" w:rsidR="00026FDF" w:rsidRPr="005F2075" w:rsidRDefault="00026FDF" w:rsidP="00026FDF">
      <w:pPr>
        <w:rPr>
          <w:rFonts w:ascii="Arial Narrow" w:hAnsi="Arial Narrow"/>
          <w:sz w:val="32"/>
          <w:szCs w:val="32"/>
        </w:rPr>
      </w:pPr>
      <w:r w:rsidRPr="005F2075">
        <w:rPr>
          <w:rFonts w:ascii="Arial Narrow" w:hAnsi="Arial Narrow"/>
          <w:sz w:val="32"/>
          <w:szCs w:val="32"/>
        </w:rPr>
        <w:t xml:space="preserve">We commend Guatemala on its accomplishments since its last review process including the strategy to prevent chronic malnutrition, which helped to reduce child mortality among the country’s most vulnerable children. </w:t>
      </w:r>
    </w:p>
    <w:p w14:paraId="5E8851CB" w14:textId="7E5BA400" w:rsidR="00026FDF" w:rsidRPr="005F2075" w:rsidRDefault="00026FDF" w:rsidP="00026FDF">
      <w:pPr>
        <w:rPr>
          <w:rFonts w:ascii="Arial Narrow" w:hAnsi="Arial Narrow"/>
          <w:sz w:val="32"/>
          <w:szCs w:val="32"/>
        </w:rPr>
      </w:pPr>
      <w:r w:rsidRPr="005F2075">
        <w:rPr>
          <w:rFonts w:ascii="Arial Narrow" w:hAnsi="Arial Narrow"/>
          <w:sz w:val="32"/>
          <w:szCs w:val="32"/>
        </w:rPr>
        <w:t xml:space="preserve">We further commend </w:t>
      </w:r>
      <w:r w:rsidR="004553C3">
        <w:rPr>
          <w:rFonts w:ascii="Arial Narrow" w:hAnsi="Arial Narrow"/>
          <w:sz w:val="32"/>
          <w:szCs w:val="32"/>
        </w:rPr>
        <w:t>Guatemala</w:t>
      </w:r>
      <w:r w:rsidRPr="005F2075">
        <w:rPr>
          <w:rFonts w:ascii="Arial Narrow" w:hAnsi="Arial Narrow"/>
          <w:sz w:val="32"/>
          <w:szCs w:val="32"/>
        </w:rPr>
        <w:t xml:space="preserve"> on its state programmes that provide legal aid to victims of crimes, efforts to increase the number of women in the workforce, and greater funding to prevent trafficking and exploitation of persons.   </w:t>
      </w:r>
    </w:p>
    <w:p w14:paraId="32A02E26" w14:textId="037236F4" w:rsidR="00026FDF" w:rsidRPr="005F2075" w:rsidRDefault="00026FDF" w:rsidP="00026FDF">
      <w:pPr>
        <w:rPr>
          <w:rFonts w:ascii="Arial Narrow" w:hAnsi="Arial Narrow"/>
          <w:sz w:val="32"/>
          <w:szCs w:val="32"/>
        </w:rPr>
      </w:pPr>
      <w:r w:rsidRPr="005F2075">
        <w:rPr>
          <w:rFonts w:ascii="Arial Narrow" w:hAnsi="Arial Narrow"/>
          <w:sz w:val="32"/>
          <w:szCs w:val="32"/>
        </w:rPr>
        <w:t>In a constructive spirit,</w:t>
      </w:r>
      <w:r w:rsidR="00B35979" w:rsidRPr="005F2075">
        <w:rPr>
          <w:rFonts w:ascii="Arial Narrow" w:hAnsi="Arial Narrow"/>
          <w:sz w:val="32"/>
          <w:szCs w:val="32"/>
        </w:rPr>
        <w:t xml:space="preserve"> </w:t>
      </w:r>
      <w:r w:rsidRPr="005F2075">
        <w:rPr>
          <w:rFonts w:ascii="Arial Narrow" w:hAnsi="Arial Narrow"/>
          <w:sz w:val="32"/>
          <w:szCs w:val="32"/>
        </w:rPr>
        <w:t xml:space="preserve">the Bahamas recommends that Guatemala: </w:t>
      </w:r>
    </w:p>
    <w:p w14:paraId="461727DE" w14:textId="702A8310" w:rsidR="00026FDF" w:rsidRPr="005F2075" w:rsidRDefault="00026FDF" w:rsidP="00026FDF">
      <w:pPr>
        <w:pStyle w:val="ListParagraph"/>
        <w:numPr>
          <w:ilvl w:val="0"/>
          <w:numId w:val="11"/>
        </w:numPr>
        <w:spacing w:after="0" w:line="240" w:lineRule="auto"/>
        <w:rPr>
          <w:rFonts w:ascii="Arial Narrow" w:hAnsi="Arial Narrow"/>
          <w:sz w:val="32"/>
          <w:szCs w:val="32"/>
        </w:rPr>
      </w:pPr>
      <w:r w:rsidRPr="005F2075">
        <w:rPr>
          <w:rFonts w:ascii="Arial Narrow" w:hAnsi="Arial Narrow"/>
          <w:sz w:val="32"/>
          <w:szCs w:val="32"/>
        </w:rPr>
        <w:t xml:space="preserve">Strengthen the </w:t>
      </w:r>
      <w:proofErr w:type="spellStart"/>
      <w:r w:rsidRPr="005F2075">
        <w:rPr>
          <w:rFonts w:ascii="Arial Narrow" w:hAnsi="Arial Narrow"/>
          <w:sz w:val="32"/>
          <w:szCs w:val="32"/>
        </w:rPr>
        <w:t>labor</w:t>
      </w:r>
      <w:proofErr w:type="spellEnd"/>
      <w:r w:rsidRPr="005F2075">
        <w:rPr>
          <w:rFonts w:ascii="Arial Narrow" w:hAnsi="Arial Narrow"/>
          <w:sz w:val="32"/>
          <w:szCs w:val="32"/>
        </w:rPr>
        <w:t xml:space="preserve"> inspection process in order to detect and prevent child </w:t>
      </w:r>
      <w:proofErr w:type="spellStart"/>
      <w:r w:rsidRPr="005F2075">
        <w:rPr>
          <w:rFonts w:ascii="Arial Narrow" w:hAnsi="Arial Narrow"/>
          <w:sz w:val="32"/>
          <w:szCs w:val="32"/>
        </w:rPr>
        <w:t>labor</w:t>
      </w:r>
      <w:proofErr w:type="spellEnd"/>
      <w:r w:rsidRPr="005F2075">
        <w:rPr>
          <w:rFonts w:ascii="Arial Narrow" w:hAnsi="Arial Narrow"/>
          <w:sz w:val="32"/>
          <w:szCs w:val="32"/>
        </w:rPr>
        <w:t xml:space="preserve">,  </w:t>
      </w:r>
    </w:p>
    <w:p w14:paraId="0161551B" w14:textId="77777777" w:rsidR="00026FDF" w:rsidRPr="005F2075" w:rsidRDefault="00026FDF" w:rsidP="00026FDF">
      <w:pPr>
        <w:pStyle w:val="ListParagraph"/>
        <w:ind w:left="1080"/>
        <w:rPr>
          <w:rFonts w:ascii="Arial Narrow" w:hAnsi="Arial Narrow"/>
          <w:sz w:val="32"/>
          <w:szCs w:val="32"/>
        </w:rPr>
      </w:pPr>
    </w:p>
    <w:p w14:paraId="0E0A9E0A" w14:textId="29F2E484" w:rsidR="00026FDF" w:rsidRPr="005F2075" w:rsidRDefault="00026FDF" w:rsidP="008B216E">
      <w:pPr>
        <w:pStyle w:val="ListParagraph"/>
        <w:numPr>
          <w:ilvl w:val="0"/>
          <w:numId w:val="11"/>
        </w:numPr>
        <w:spacing w:after="0" w:line="240" w:lineRule="auto"/>
        <w:rPr>
          <w:rFonts w:ascii="Arial Narrow" w:hAnsi="Arial Narrow"/>
          <w:sz w:val="32"/>
          <w:szCs w:val="32"/>
        </w:rPr>
      </w:pPr>
      <w:r w:rsidRPr="005F2075">
        <w:rPr>
          <w:rFonts w:ascii="Arial Narrow" w:hAnsi="Arial Narrow"/>
          <w:sz w:val="32"/>
          <w:szCs w:val="32"/>
        </w:rPr>
        <w:t>Ensure</w:t>
      </w:r>
      <w:r w:rsidR="001D787A" w:rsidRPr="005F2075">
        <w:rPr>
          <w:rFonts w:ascii="Arial Narrow" w:hAnsi="Arial Narrow"/>
          <w:sz w:val="32"/>
          <w:szCs w:val="32"/>
        </w:rPr>
        <w:t xml:space="preserve"> that</w:t>
      </w:r>
      <w:r w:rsidR="0049544A" w:rsidRPr="005F2075">
        <w:rPr>
          <w:rFonts w:ascii="Arial Narrow" w:hAnsi="Arial Narrow"/>
          <w:sz w:val="32"/>
          <w:szCs w:val="32"/>
        </w:rPr>
        <w:t xml:space="preserve"> its</w:t>
      </w:r>
      <w:r w:rsidRPr="005F2075">
        <w:rPr>
          <w:rFonts w:ascii="Arial Narrow" w:hAnsi="Arial Narrow"/>
          <w:sz w:val="32"/>
          <w:szCs w:val="32"/>
        </w:rPr>
        <w:t xml:space="preserve"> </w:t>
      </w:r>
      <w:r w:rsidR="003E3B08" w:rsidRPr="005F2075">
        <w:rPr>
          <w:rFonts w:ascii="Arial Narrow" w:hAnsi="Arial Narrow"/>
          <w:sz w:val="32"/>
          <w:szCs w:val="32"/>
        </w:rPr>
        <w:t xml:space="preserve">legislation to address persons with </w:t>
      </w:r>
      <w:r w:rsidR="006B16C3" w:rsidRPr="005F2075">
        <w:rPr>
          <w:rFonts w:ascii="Arial Narrow" w:hAnsi="Arial Narrow"/>
          <w:sz w:val="32"/>
          <w:szCs w:val="32"/>
        </w:rPr>
        <w:t xml:space="preserve">disabilities is consistent with </w:t>
      </w:r>
      <w:r w:rsidR="008B216E" w:rsidRPr="005F2075">
        <w:rPr>
          <w:rFonts w:ascii="Arial Narrow" w:hAnsi="Arial Narrow"/>
          <w:sz w:val="32"/>
          <w:szCs w:val="32"/>
        </w:rPr>
        <w:t>t</w:t>
      </w:r>
      <w:r w:rsidRPr="005F2075">
        <w:rPr>
          <w:rFonts w:ascii="Arial Narrow" w:hAnsi="Arial Narrow"/>
          <w:sz w:val="32"/>
          <w:szCs w:val="32"/>
        </w:rPr>
        <w:t>he Convention on the Rights of Persons with Disabilities</w:t>
      </w:r>
      <w:r w:rsidR="00171419" w:rsidRPr="005F2075">
        <w:rPr>
          <w:rFonts w:ascii="Arial Narrow" w:hAnsi="Arial Narrow"/>
          <w:sz w:val="32"/>
          <w:szCs w:val="32"/>
        </w:rPr>
        <w:t xml:space="preserve"> (CPRD)</w:t>
      </w:r>
      <w:r w:rsidRPr="005F2075">
        <w:rPr>
          <w:rFonts w:ascii="Arial Narrow" w:hAnsi="Arial Narrow"/>
          <w:sz w:val="32"/>
          <w:szCs w:val="32"/>
        </w:rPr>
        <w:t xml:space="preserve">, and </w:t>
      </w:r>
    </w:p>
    <w:p w14:paraId="485DA612" w14:textId="77777777" w:rsidR="00026FDF" w:rsidRPr="005F2075" w:rsidRDefault="00026FDF" w:rsidP="00026FDF">
      <w:pPr>
        <w:pStyle w:val="ListParagraph"/>
        <w:ind w:left="1080"/>
        <w:rPr>
          <w:rFonts w:ascii="Arial Narrow" w:hAnsi="Arial Narrow"/>
          <w:sz w:val="32"/>
          <w:szCs w:val="32"/>
        </w:rPr>
      </w:pPr>
    </w:p>
    <w:p w14:paraId="4BB8EDF9" w14:textId="66355E6A" w:rsidR="00026FDF" w:rsidRPr="005F2075" w:rsidRDefault="00026FDF" w:rsidP="00026FDF">
      <w:pPr>
        <w:pStyle w:val="ListParagraph"/>
        <w:numPr>
          <w:ilvl w:val="0"/>
          <w:numId w:val="11"/>
        </w:numPr>
        <w:spacing w:after="0" w:line="240" w:lineRule="auto"/>
        <w:rPr>
          <w:rFonts w:ascii="Arial Narrow" w:hAnsi="Arial Narrow"/>
          <w:sz w:val="32"/>
          <w:szCs w:val="32"/>
        </w:rPr>
      </w:pPr>
      <w:r w:rsidRPr="005F2075">
        <w:rPr>
          <w:rFonts w:ascii="Arial Narrow" w:hAnsi="Arial Narrow"/>
          <w:sz w:val="32"/>
          <w:szCs w:val="32"/>
        </w:rPr>
        <w:t>Bolster efforts to ensure equal access to education, with a view toward improving school attendance and literacy among young girls.</w:t>
      </w:r>
    </w:p>
    <w:p w14:paraId="108E3B22" w14:textId="77777777" w:rsidR="00026FDF" w:rsidRPr="005F2075" w:rsidRDefault="00026FDF" w:rsidP="00026FDF">
      <w:pPr>
        <w:rPr>
          <w:rFonts w:ascii="Arial Narrow" w:hAnsi="Arial Narrow"/>
          <w:sz w:val="32"/>
          <w:szCs w:val="32"/>
        </w:rPr>
      </w:pPr>
    </w:p>
    <w:p w14:paraId="3B7F3A61" w14:textId="77777777" w:rsidR="00026FDF" w:rsidRPr="005F2075" w:rsidRDefault="00026FDF" w:rsidP="00026FDF">
      <w:pPr>
        <w:rPr>
          <w:rFonts w:ascii="Arial Narrow" w:hAnsi="Arial Narrow"/>
          <w:sz w:val="32"/>
          <w:szCs w:val="32"/>
        </w:rPr>
      </w:pPr>
      <w:r w:rsidRPr="005F2075">
        <w:rPr>
          <w:rFonts w:ascii="Arial Narrow" w:hAnsi="Arial Narrow"/>
          <w:sz w:val="32"/>
          <w:szCs w:val="32"/>
        </w:rPr>
        <w:t xml:space="preserve">We wish Guatemala every success in this UPR process. </w:t>
      </w:r>
    </w:p>
    <w:p w14:paraId="1AEF6977" w14:textId="77777777" w:rsidR="00026FDF" w:rsidRPr="005F2075" w:rsidRDefault="00026FDF" w:rsidP="00026FDF">
      <w:pPr>
        <w:rPr>
          <w:rFonts w:ascii="Arial Narrow" w:hAnsi="Arial Narrow"/>
          <w:sz w:val="32"/>
          <w:szCs w:val="32"/>
        </w:rPr>
      </w:pPr>
    </w:p>
    <w:p w14:paraId="6DADC5FB" w14:textId="686B67FE" w:rsidR="00026FDF" w:rsidRPr="005F2075" w:rsidRDefault="007F63E6" w:rsidP="00026FDF">
      <w:pPr>
        <w:rPr>
          <w:rFonts w:ascii="Arial Narrow" w:hAnsi="Arial Narrow"/>
          <w:sz w:val="32"/>
          <w:szCs w:val="32"/>
        </w:rPr>
      </w:pPr>
      <w:r w:rsidRPr="005F2075">
        <w:rPr>
          <w:rFonts w:ascii="Arial Narrow" w:hAnsi="Arial Narrow"/>
          <w:sz w:val="32"/>
          <w:szCs w:val="32"/>
        </w:rPr>
        <w:t xml:space="preserve">I </w:t>
      </w:r>
      <w:r w:rsidR="00026FDF" w:rsidRPr="005F2075">
        <w:rPr>
          <w:rFonts w:ascii="Arial Narrow" w:hAnsi="Arial Narrow"/>
          <w:sz w:val="32"/>
          <w:szCs w:val="32"/>
        </w:rPr>
        <w:t>Thank you.</w:t>
      </w:r>
    </w:p>
    <w:p w14:paraId="7F97C74D" w14:textId="77777777" w:rsidR="00026FDF" w:rsidRPr="005F2075" w:rsidRDefault="00026FDF" w:rsidP="00736BC6">
      <w:pPr>
        <w:pStyle w:val="Body"/>
        <w:jc w:val="both"/>
        <w:rPr>
          <w:rFonts w:ascii="Arial Narrow" w:hAnsi="Arial Narrow" w:cs="Times New Roman"/>
          <w:sz w:val="32"/>
          <w:szCs w:val="32"/>
        </w:rPr>
      </w:pPr>
    </w:p>
    <w:p w14:paraId="5C74CFA0" w14:textId="669DA81D" w:rsidR="002F048D" w:rsidRPr="00925697" w:rsidRDefault="002F048D" w:rsidP="00736BC6">
      <w:pPr>
        <w:pStyle w:val="Body"/>
        <w:jc w:val="both"/>
        <w:rPr>
          <w:rFonts w:ascii="Arial Narrow" w:hAnsi="Arial Narrow" w:cs="Times New Roman"/>
          <w:sz w:val="28"/>
          <w:szCs w:val="28"/>
        </w:rPr>
      </w:pPr>
    </w:p>
    <w:p w14:paraId="49474F5B" w14:textId="4FBC2256" w:rsidR="009E7FF7" w:rsidRDefault="009E7FF7" w:rsidP="00736BC6">
      <w:pPr>
        <w:pStyle w:val="Body"/>
        <w:jc w:val="both"/>
        <w:rPr>
          <w:rFonts w:ascii="Times New Roman" w:hAnsi="Times New Roman" w:cs="Times New Roman"/>
          <w:sz w:val="24"/>
          <w:szCs w:val="24"/>
        </w:rPr>
      </w:pPr>
    </w:p>
    <w:p w14:paraId="57E32664" w14:textId="274578F3" w:rsidR="009E7FF7" w:rsidRDefault="009E7FF7" w:rsidP="00736BC6">
      <w:pPr>
        <w:pStyle w:val="Body"/>
        <w:jc w:val="both"/>
        <w:rPr>
          <w:rFonts w:ascii="Calibri" w:eastAsiaTheme="minorHAnsi" w:hAnsi="Calibri" w:cstheme="minorHAnsi"/>
          <w:b/>
          <w:bCs/>
          <w:color w:val="auto"/>
          <w:bdr w:val="none" w:sz="0" w:space="0" w:color="auto"/>
          <w:lang w:val="en-GB" w:eastAsia="en-GB"/>
        </w:rPr>
      </w:pPr>
    </w:p>
    <w:p w14:paraId="2F3DCD95" w14:textId="2B79E321" w:rsidR="00B41BD6" w:rsidRDefault="00B41BD6" w:rsidP="00736BC6">
      <w:pPr>
        <w:pStyle w:val="Body"/>
        <w:jc w:val="both"/>
        <w:rPr>
          <w:rFonts w:ascii="Times New Roman" w:hAnsi="Times New Roman" w:cs="Times New Roman"/>
          <w:sz w:val="24"/>
          <w:szCs w:val="24"/>
        </w:rPr>
      </w:pPr>
    </w:p>
    <w:p w14:paraId="7E0B4512" w14:textId="00488FD4" w:rsidR="00B41BD6" w:rsidRDefault="00B41BD6" w:rsidP="00736BC6">
      <w:pPr>
        <w:pStyle w:val="Body"/>
        <w:jc w:val="both"/>
        <w:rPr>
          <w:rFonts w:ascii="Times New Roman" w:hAnsi="Times New Roman" w:cs="Times New Roman"/>
          <w:sz w:val="24"/>
          <w:szCs w:val="24"/>
        </w:rPr>
      </w:pPr>
    </w:p>
    <w:p w14:paraId="7AC266D8" w14:textId="0EF05A78" w:rsidR="00B41BD6" w:rsidRDefault="00B41BD6" w:rsidP="00736BC6">
      <w:pPr>
        <w:pStyle w:val="Body"/>
        <w:jc w:val="both"/>
        <w:rPr>
          <w:rFonts w:ascii="Times New Roman" w:hAnsi="Times New Roman" w:cs="Times New Roman"/>
          <w:sz w:val="24"/>
          <w:szCs w:val="24"/>
        </w:rPr>
      </w:pPr>
    </w:p>
    <w:p w14:paraId="35CB61F8" w14:textId="567A3FA8" w:rsidR="00B41BD6" w:rsidRDefault="00B41BD6" w:rsidP="00736BC6">
      <w:pPr>
        <w:pStyle w:val="Body"/>
        <w:jc w:val="both"/>
        <w:rPr>
          <w:rFonts w:ascii="Times New Roman" w:hAnsi="Times New Roman" w:cs="Times New Roman"/>
          <w:sz w:val="24"/>
          <w:szCs w:val="24"/>
        </w:rPr>
      </w:pPr>
    </w:p>
    <w:p w14:paraId="2AE904B2" w14:textId="4865F362" w:rsidR="00B41BD6" w:rsidRDefault="00B41BD6" w:rsidP="00736BC6">
      <w:pPr>
        <w:pStyle w:val="Body"/>
        <w:jc w:val="both"/>
        <w:rPr>
          <w:rFonts w:ascii="Times New Roman" w:hAnsi="Times New Roman" w:cs="Times New Roman"/>
          <w:sz w:val="24"/>
          <w:szCs w:val="24"/>
        </w:rPr>
      </w:pPr>
    </w:p>
    <w:p w14:paraId="0A36E4D3" w14:textId="76F52D8B" w:rsidR="00B41BD6" w:rsidRDefault="00B41BD6" w:rsidP="00736BC6">
      <w:pPr>
        <w:pStyle w:val="Body"/>
        <w:jc w:val="both"/>
        <w:rPr>
          <w:rFonts w:ascii="Times New Roman" w:hAnsi="Times New Roman" w:cs="Times New Roman"/>
          <w:sz w:val="24"/>
          <w:szCs w:val="24"/>
        </w:rPr>
      </w:pPr>
    </w:p>
    <w:p w14:paraId="36E124DC" w14:textId="764FCD08" w:rsidR="00B41BD6" w:rsidRDefault="00B41BD6" w:rsidP="00736BC6">
      <w:pPr>
        <w:pStyle w:val="Body"/>
        <w:jc w:val="both"/>
        <w:rPr>
          <w:rFonts w:ascii="Times New Roman" w:hAnsi="Times New Roman" w:cs="Times New Roman"/>
          <w:sz w:val="24"/>
          <w:szCs w:val="24"/>
        </w:rPr>
      </w:pPr>
    </w:p>
    <w:p w14:paraId="6E79A630" w14:textId="4BE96A0F" w:rsidR="00B41BD6" w:rsidRDefault="00B41BD6" w:rsidP="00736BC6">
      <w:pPr>
        <w:pStyle w:val="Body"/>
        <w:jc w:val="both"/>
        <w:rPr>
          <w:rFonts w:ascii="Times New Roman" w:hAnsi="Times New Roman" w:cs="Times New Roman"/>
          <w:sz w:val="24"/>
          <w:szCs w:val="24"/>
        </w:rPr>
      </w:pPr>
    </w:p>
    <w:p w14:paraId="5496AD92" w14:textId="338D9800" w:rsidR="00B41BD6" w:rsidRDefault="00B41BD6" w:rsidP="00736BC6">
      <w:pPr>
        <w:pStyle w:val="Body"/>
        <w:jc w:val="both"/>
        <w:rPr>
          <w:rFonts w:ascii="Times New Roman" w:hAnsi="Times New Roman" w:cs="Times New Roman"/>
          <w:sz w:val="24"/>
          <w:szCs w:val="24"/>
        </w:rPr>
      </w:pPr>
    </w:p>
    <w:p w14:paraId="17512226" w14:textId="77777777" w:rsidR="00B41BD6" w:rsidRPr="00736BC6" w:rsidRDefault="00B41BD6" w:rsidP="00736BC6">
      <w:pPr>
        <w:pStyle w:val="Body"/>
        <w:jc w:val="both"/>
        <w:rPr>
          <w:rFonts w:ascii="Times New Roman" w:hAnsi="Times New Roman" w:cs="Times New Roman"/>
          <w:sz w:val="24"/>
          <w:szCs w:val="24"/>
        </w:rPr>
      </w:pPr>
    </w:p>
    <w:sectPr w:rsidR="00B41BD6" w:rsidRPr="00736BC6" w:rsidSect="002F277A">
      <w:footerReference w:type="default" r:id="rId8"/>
      <w:pgSz w:w="11906" w:h="16838"/>
      <w:pgMar w:top="567"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3FE90" w14:textId="77777777" w:rsidR="00EE53AC" w:rsidRDefault="00EE53AC" w:rsidP="000D6C8D">
      <w:pPr>
        <w:spacing w:after="0" w:line="240" w:lineRule="auto"/>
      </w:pPr>
      <w:r>
        <w:separator/>
      </w:r>
    </w:p>
  </w:endnote>
  <w:endnote w:type="continuationSeparator" w:id="0">
    <w:p w14:paraId="4DA30FE9" w14:textId="77777777" w:rsidR="00EE53AC" w:rsidRDefault="00EE53AC" w:rsidP="000D6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AB72" w14:textId="675E60DA" w:rsidR="00F221AC" w:rsidRPr="000D6C8D" w:rsidRDefault="00F221AC">
    <w:pPr>
      <w:pStyle w:val="Footer"/>
      <w:rPr>
        <w:sz w:val="18"/>
        <w:szCs w:val="18"/>
      </w:rPr>
    </w:pPr>
    <w:r w:rsidRPr="000D6C8D">
      <w:rPr>
        <w:sz w:val="18"/>
        <w:szCs w:val="18"/>
      </w:rPr>
      <w:t>(</w:t>
    </w:r>
    <w:r>
      <w:rPr>
        <w:sz w:val="18"/>
        <w:szCs w:val="18"/>
      </w:rPr>
      <w:t>Speaking t</w:t>
    </w:r>
    <w:r w:rsidRPr="000D6C8D">
      <w:rPr>
        <w:sz w:val="18"/>
        <w:szCs w:val="18"/>
      </w:rPr>
      <w:t xml:space="preserve">ime allocated: </w:t>
    </w:r>
    <w:r w:rsidR="00B41BD6">
      <w:rPr>
        <w:sz w:val="18"/>
        <w:szCs w:val="18"/>
      </w:rPr>
      <w:t>1</w:t>
    </w:r>
    <w:r w:rsidRPr="000D6C8D">
      <w:rPr>
        <w:sz w:val="18"/>
        <w:szCs w:val="18"/>
      </w:rPr>
      <w:t xml:space="preserve"> minute</w:t>
    </w:r>
    <w:r w:rsidR="00671EBA">
      <w:rPr>
        <w:sz w:val="18"/>
        <w:szCs w:val="18"/>
      </w:rPr>
      <w:t xml:space="preserve">s </w:t>
    </w:r>
    <w:r w:rsidR="00D3254E">
      <w:rPr>
        <w:sz w:val="18"/>
        <w:szCs w:val="18"/>
      </w:rPr>
      <w:t>45</w:t>
    </w:r>
    <w:r w:rsidR="00B41BD6">
      <w:rPr>
        <w:sz w:val="18"/>
        <w:szCs w:val="18"/>
      </w:rPr>
      <w:t xml:space="preserve"> </w:t>
    </w:r>
    <w:r w:rsidR="00671EBA">
      <w:rPr>
        <w:sz w:val="18"/>
        <w:szCs w:val="18"/>
      </w:rPr>
      <w:t>seconds</w:t>
    </w:r>
    <w:r w:rsidR="00175672">
      <w:rPr>
        <w:sz w:val="18"/>
        <w:szCs w:val="18"/>
      </w:rPr>
      <w:t>)</w:t>
    </w:r>
    <w:r w:rsidR="00B41BD6">
      <w:rPr>
        <w:sz w:val="18"/>
        <w:szCs w:val="18"/>
      </w:rPr>
      <w:t xml:space="preserve"> / Speaker </w:t>
    </w:r>
    <w:r w:rsidR="00431D41">
      <w:rPr>
        <w:sz w:val="18"/>
        <w:szCs w:val="18"/>
      </w:rPr>
      <w:t>#2</w:t>
    </w:r>
    <w:r w:rsidR="00D3254E">
      <w:rPr>
        <w:sz w:val="18"/>
        <w:szCs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22E9A" w14:textId="77777777" w:rsidR="00EE53AC" w:rsidRDefault="00EE53AC" w:rsidP="000D6C8D">
      <w:pPr>
        <w:spacing w:after="0" w:line="240" w:lineRule="auto"/>
      </w:pPr>
      <w:r>
        <w:separator/>
      </w:r>
    </w:p>
  </w:footnote>
  <w:footnote w:type="continuationSeparator" w:id="0">
    <w:p w14:paraId="6668CB62" w14:textId="77777777" w:rsidR="00EE53AC" w:rsidRDefault="00EE53AC" w:rsidP="000D6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23BD"/>
    <w:multiLevelType w:val="hybridMultilevel"/>
    <w:tmpl w:val="1D48C316"/>
    <w:lvl w:ilvl="0" w:tplc="0F58077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E1314CB"/>
    <w:multiLevelType w:val="hybridMultilevel"/>
    <w:tmpl w:val="45A8C932"/>
    <w:lvl w:ilvl="0" w:tplc="F120EDB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1B30EF4"/>
    <w:multiLevelType w:val="hybridMultilevel"/>
    <w:tmpl w:val="7A463892"/>
    <w:lvl w:ilvl="0" w:tplc="21A874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C79B1"/>
    <w:multiLevelType w:val="multilevel"/>
    <w:tmpl w:val="8424E2E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34EC0FD2"/>
    <w:multiLevelType w:val="hybridMultilevel"/>
    <w:tmpl w:val="33268B30"/>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9A627D6"/>
    <w:multiLevelType w:val="hybridMultilevel"/>
    <w:tmpl w:val="D5E2FACE"/>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B251894"/>
    <w:multiLevelType w:val="hybridMultilevel"/>
    <w:tmpl w:val="757C7BCE"/>
    <w:lvl w:ilvl="0" w:tplc="AA32BB46">
      <w:start w:val="1"/>
      <w:numFmt w:val="lowerRoman"/>
      <w:lvlText w:val="(%1)"/>
      <w:lvlJc w:val="left"/>
      <w:pPr>
        <w:ind w:left="1080" w:hanging="720"/>
      </w:pPr>
      <w:rPr>
        <w:rFonts w:hint="default"/>
      </w:rPr>
    </w:lvl>
    <w:lvl w:ilvl="1" w:tplc="15605D38">
      <w:start w:val="1"/>
      <w:numFmt w:val="lowerRoman"/>
      <w:lvlText w:val="(%2)"/>
      <w:lvlJc w:val="left"/>
      <w:pPr>
        <w:ind w:left="1440" w:hanging="360"/>
      </w:pPr>
      <w:rPr>
        <w:rFonts w:ascii="Times New Roman" w:eastAsia="Times New Roman" w:hAnsi="Times New Roman" w:cs="Times New Roman"/>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D7C4DF4"/>
    <w:multiLevelType w:val="hybridMultilevel"/>
    <w:tmpl w:val="1116EEBC"/>
    <w:lvl w:ilvl="0" w:tplc="92987F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1D3011"/>
    <w:multiLevelType w:val="hybridMultilevel"/>
    <w:tmpl w:val="DCAA28FC"/>
    <w:lvl w:ilvl="0" w:tplc="F6781E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880CCF"/>
    <w:multiLevelType w:val="hybridMultilevel"/>
    <w:tmpl w:val="8620E122"/>
    <w:lvl w:ilvl="0" w:tplc="7E62EB9A">
      <w:start w:val="1"/>
      <w:numFmt w:val="decimal"/>
      <w:lvlText w:val="%1."/>
      <w:lvlJc w:val="left"/>
      <w:pPr>
        <w:ind w:left="720" w:hanging="360"/>
      </w:pPr>
      <w:rPr>
        <w:rFonts w:asciiTheme="minorHAnsi" w:eastAsiaTheme="minorHAnsi" w:hAnsiTheme="minorHAnsi" w:cstheme="minorHAns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D74F97"/>
    <w:multiLevelType w:val="hybridMultilevel"/>
    <w:tmpl w:val="88D0FBD6"/>
    <w:lvl w:ilvl="0" w:tplc="BD8C392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889653816">
    <w:abstractNumId w:val="8"/>
  </w:num>
  <w:num w:numId="2" w16cid:durableId="655106288">
    <w:abstractNumId w:val="0"/>
  </w:num>
  <w:num w:numId="3" w16cid:durableId="2012755323">
    <w:abstractNumId w:val="10"/>
  </w:num>
  <w:num w:numId="4" w16cid:durableId="947617737">
    <w:abstractNumId w:val="1"/>
  </w:num>
  <w:num w:numId="5" w16cid:durableId="1680158959">
    <w:abstractNumId w:val="6"/>
  </w:num>
  <w:num w:numId="6" w16cid:durableId="7848116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2550487">
    <w:abstractNumId w:val="7"/>
  </w:num>
  <w:num w:numId="8" w16cid:durableId="2029718993">
    <w:abstractNumId w:val="9"/>
  </w:num>
  <w:num w:numId="9" w16cid:durableId="398334256">
    <w:abstractNumId w:val="5"/>
  </w:num>
  <w:num w:numId="10" w16cid:durableId="1770348918">
    <w:abstractNumId w:val="4"/>
  </w:num>
  <w:num w:numId="11" w16cid:durableId="883830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704"/>
    <w:rsid w:val="000052B9"/>
    <w:rsid w:val="00026299"/>
    <w:rsid w:val="00026FDF"/>
    <w:rsid w:val="000524DB"/>
    <w:rsid w:val="00065665"/>
    <w:rsid w:val="00076CE0"/>
    <w:rsid w:val="000779F1"/>
    <w:rsid w:val="00077AA1"/>
    <w:rsid w:val="000815F9"/>
    <w:rsid w:val="00096276"/>
    <w:rsid w:val="000D2D08"/>
    <w:rsid w:val="000D43DD"/>
    <w:rsid w:val="000D6918"/>
    <w:rsid w:val="000D6C8D"/>
    <w:rsid w:val="000E4F4D"/>
    <w:rsid w:val="00104F37"/>
    <w:rsid w:val="00107973"/>
    <w:rsid w:val="001111E4"/>
    <w:rsid w:val="00120EE2"/>
    <w:rsid w:val="00125F72"/>
    <w:rsid w:val="00132811"/>
    <w:rsid w:val="0013542E"/>
    <w:rsid w:val="00152F5F"/>
    <w:rsid w:val="001548CD"/>
    <w:rsid w:val="00161300"/>
    <w:rsid w:val="00171419"/>
    <w:rsid w:val="00175672"/>
    <w:rsid w:val="00186D7F"/>
    <w:rsid w:val="0019147C"/>
    <w:rsid w:val="00197328"/>
    <w:rsid w:val="001A11DA"/>
    <w:rsid w:val="001C6C3C"/>
    <w:rsid w:val="001D145B"/>
    <w:rsid w:val="001D787A"/>
    <w:rsid w:val="001F1C3C"/>
    <w:rsid w:val="00215BCC"/>
    <w:rsid w:val="00217578"/>
    <w:rsid w:val="002229CD"/>
    <w:rsid w:val="00234F1C"/>
    <w:rsid w:val="00244B24"/>
    <w:rsid w:val="002516E8"/>
    <w:rsid w:val="00254835"/>
    <w:rsid w:val="002666E2"/>
    <w:rsid w:val="00266EA7"/>
    <w:rsid w:val="00291313"/>
    <w:rsid w:val="00294E5B"/>
    <w:rsid w:val="002A06D6"/>
    <w:rsid w:val="002C4660"/>
    <w:rsid w:val="002D5982"/>
    <w:rsid w:val="002F048D"/>
    <w:rsid w:val="002F1E37"/>
    <w:rsid w:val="002F277A"/>
    <w:rsid w:val="00306413"/>
    <w:rsid w:val="00306B0D"/>
    <w:rsid w:val="00317A8B"/>
    <w:rsid w:val="00322698"/>
    <w:rsid w:val="003320D0"/>
    <w:rsid w:val="0033728A"/>
    <w:rsid w:val="00350BA8"/>
    <w:rsid w:val="00351246"/>
    <w:rsid w:val="00351A5B"/>
    <w:rsid w:val="00376F87"/>
    <w:rsid w:val="00385D79"/>
    <w:rsid w:val="00393619"/>
    <w:rsid w:val="003B46AE"/>
    <w:rsid w:val="003C0429"/>
    <w:rsid w:val="003C7204"/>
    <w:rsid w:val="003E3B08"/>
    <w:rsid w:val="003E464D"/>
    <w:rsid w:val="003F1860"/>
    <w:rsid w:val="00404351"/>
    <w:rsid w:val="0041064E"/>
    <w:rsid w:val="00411854"/>
    <w:rsid w:val="00421E75"/>
    <w:rsid w:val="00431D41"/>
    <w:rsid w:val="0043654B"/>
    <w:rsid w:val="004553C3"/>
    <w:rsid w:val="0047723E"/>
    <w:rsid w:val="00487EA0"/>
    <w:rsid w:val="0049544A"/>
    <w:rsid w:val="00496390"/>
    <w:rsid w:val="004A09D4"/>
    <w:rsid w:val="004A7ACD"/>
    <w:rsid w:val="004C45DF"/>
    <w:rsid w:val="004F0002"/>
    <w:rsid w:val="00532C61"/>
    <w:rsid w:val="00543922"/>
    <w:rsid w:val="0056373A"/>
    <w:rsid w:val="00587B7E"/>
    <w:rsid w:val="005B37D9"/>
    <w:rsid w:val="005B4A64"/>
    <w:rsid w:val="005B75D2"/>
    <w:rsid w:val="005C31C1"/>
    <w:rsid w:val="005C3241"/>
    <w:rsid w:val="005D734B"/>
    <w:rsid w:val="005E5233"/>
    <w:rsid w:val="005F2075"/>
    <w:rsid w:val="005F51AB"/>
    <w:rsid w:val="006101F4"/>
    <w:rsid w:val="00611190"/>
    <w:rsid w:val="00615DB0"/>
    <w:rsid w:val="006211AD"/>
    <w:rsid w:val="00622A86"/>
    <w:rsid w:val="006433D6"/>
    <w:rsid w:val="00646621"/>
    <w:rsid w:val="00655EAB"/>
    <w:rsid w:val="00657704"/>
    <w:rsid w:val="00671EBA"/>
    <w:rsid w:val="00675BED"/>
    <w:rsid w:val="006772D4"/>
    <w:rsid w:val="00681988"/>
    <w:rsid w:val="006A03E5"/>
    <w:rsid w:val="006B16C3"/>
    <w:rsid w:val="006B24D6"/>
    <w:rsid w:val="0070386C"/>
    <w:rsid w:val="007210EA"/>
    <w:rsid w:val="00730F83"/>
    <w:rsid w:val="0073263C"/>
    <w:rsid w:val="00736BC6"/>
    <w:rsid w:val="0074502C"/>
    <w:rsid w:val="00750094"/>
    <w:rsid w:val="00753407"/>
    <w:rsid w:val="0076626F"/>
    <w:rsid w:val="0077653D"/>
    <w:rsid w:val="00782DA1"/>
    <w:rsid w:val="007B0D0A"/>
    <w:rsid w:val="007B0D5F"/>
    <w:rsid w:val="007B33F5"/>
    <w:rsid w:val="007F63E6"/>
    <w:rsid w:val="00810CDC"/>
    <w:rsid w:val="00814CFE"/>
    <w:rsid w:val="00815509"/>
    <w:rsid w:val="00822800"/>
    <w:rsid w:val="00830C25"/>
    <w:rsid w:val="008343CD"/>
    <w:rsid w:val="0085491B"/>
    <w:rsid w:val="00870011"/>
    <w:rsid w:val="00875E7B"/>
    <w:rsid w:val="008775EA"/>
    <w:rsid w:val="008A153F"/>
    <w:rsid w:val="008B216E"/>
    <w:rsid w:val="008B7DE5"/>
    <w:rsid w:val="008C1CC7"/>
    <w:rsid w:val="008E0C0A"/>
    <w:rsid w:val="008E5D7A"/>
    <w:rsid w:val="008E68DB"/>
    <w:rsid w:val="008F39AE"/>
    <w:rsid w:val="008F765F"/>
    <w:rsid w:val="009031A7"/>
    <w:rsid w:val="00910C77"/>
    <w:rsid w:val="00916384"/>
    <w:rsid w:val="00924E51"/>
    <w:rsid w:val="00925697"/>
    <w:rsid w:val="009354DC"/>
    <w:rsid w:val="00937376"/>
    <w:rsid w:val="00951216"/>
    <w:rsid w:val="0095674D"/>
    <w:rsid w:val="00972DCD"/>
    <w:rsid w:val="00997A5F"/>
    <w:rsid w:val="009B53BF"/>
    <w:rsid w:val="009B6BD8"/>
    <w:rsid w:val="009C1CF1"/>
    <w:rsid w:val="009C25FA"/>
    <w:rsid w:val="009C4604"/>
    <w:rsid w:val="009E3684"/>
    <w:rsid w:val="009E7FF7"/>
    <w:rsid w:val="00A04D44"/>
    <w:rsid w:val="00A10D24"/>
    <w:rsid w:val="00A3128B"/>
    <w:rsid w:val="00A33459"/>
    <w:rsid w:val="00A41753"/>
    <w:rsid w:val="00A43D90"/>
    <w:rsid w:val="00A45E92"/>
    <w:rsid w:val="00A46BE4"/>
    <w:rsid w:val="00A47D8B"/>
    <w:rsid w:val="00A656BD"/>
    <w:rsid w:val="00AA4479"/>
    <w:rsid w:val="00AB1EA8"/>
    <w:rsid w:val="00AB2497"/>
    <w:rsid w:val="00AB72D3"/>
    <w:rsid w:val="00AB7F2C"/>
    <w:rsid w:val="00AC28BC"/>
    <w:rsid w:val="00AC39B6"/>
    <w:rsid w:val="00AE3EED"/>
    <w:rsid w:val="00AE4C63"/>
    <w:rsid w:val="00AE5AC3"/>
    <w:rsid w:val="00AE79B7"/>
    <w:rsid w:val="00AF0020"/>
    <w:rsid w:val="00AF2A69"/>
    <w:rsid w:val="00B075A6"/>
    <w:rsid w:val="00B15CFF"/>
    <w:rsid w:val="00B268BF"/>
    <w:rsid w:val="00B30CAD"/>
    <w:rsid w:val="00B35979"/>
    <w:rsid w:val="00B41BD6"/>
    <w:rsid w:val="00B45B3B"/>
    <w:rsid w:val="00B63F0D"/>
    <w:rsid w:val="00B6427E"/>
    <w:rsid w:val="00B64BD7"/>
    <w:rsid w:val="00B755B1"/>
    <w:rsid w:val="00B82EF9"/>
    <w:rsid w:val="00B96407"/>
    <w:rsid w:val="00BB0310"/>
    <w:rsid w:val="00BB7424"/>
    <w:rsid w:val="00BD04D6"/>
    <w:rsid w:val="00BE54E4"/>
    <w:rsid w:val="00BE6589"/>
    <w:rsid w:val="00BF264F"/>
    <w:rsid w:val="00C23FBF"/>
    <w:rsid w:val="00C261C7"/>
    <w:rsid w:val="00C46272"/>
    <w:rsid w:val="00C55B24"/>
    <w:rsid w:val="00C63BD9"/>
    <w:rsid w:val="00C715EB"/>
    <w:rsid w:val="00C77B5F"/>
    <w:rsid w:val="00C80D4A"/>
    <w:rsid w:val="00C82217"/>
    <w:rsid w:val="00C842A5"/>
    <w:rsid w:val="00C85C2D"/>
    <w:rsid w:val="00CA07E0"/>
    <w:rsid w:val="00CA3F7E"/>
    <w:rsid w:val="00CC3DBE"/>
    <w:rsid w:val="00CC4BFA"/>
    <w:rsid w:val="00CD3136"/>
    <w:rsid w:val="00CF2D19"/>
    <w:rsid w:val="00D05D1D"/>
    <w:rsid w:val="00D130D8"/>
    <w:rsid w:val="00D14A47"/>
    <w:rsid w:val="00D15A3C"/>
    <w:rsid w:val="00D17248"/>
    <w:rsid w:val="00D2208D"/>
    <w:rsid w:val="00D3254E"/>
    <w:rsid w:val="00D3623F"/>
    <w:rsid w:val="00D408AE"/>
    <w:rsid w:val="00D66A37"/>
    <w:rsid w:val="00D76685"/>
    <w:rsid w:val="00DB47CC"/>
    <w:rsid w:val="00DC3C95"/>
    <w:rsid w:val="00DF0170"/>
    <w:rsid w:val="00DF7094"/>
    <w:rsid w:val="00E10F3D"/>
    <w:rsid w:val="00E245EE"/>
    <w:rsid w:val="00E35F57"/>
    <w:rsid w:val="00E42A36"/>
    <w:rsid w:val="00E51841"/>
    <w:rsid w:val="00E528BC"/>
    <w:rsid w:val="00E63B63"/>
    <w:rsid w:val="00E87163"/>
    <w:rsid w:val="00E91142"/>
    <w:rsid w:val="00EB456E"/>
    <w:rsid w:val="00EC0C91"/>
    <w:rsid w:val="00ED1BD8"/>
    <w:rsid w:val="00ED1F7A"/>
    <w:rsid w:val="00ED79CB"/>
    <w:rsid w:val="00EE170B"/>
    <w:rsid w:val="00EE53AC"/>
    <w:rsid w:val="00F0510B"/>
    <w:rsid w:val="00F14315"/>
    <w:rsid w:val="00F17633"/>
    <w:rsid w:val="00F20A56"/>
    <w:rsid w:val="00F221AC"/>
    <w:rsid w:val="00F3435E"/>
    <w:rsid w:val="00F427E6"/>
    <w:rsid w:val="00F472C6"/>
    <w:rsid w:val="00F50F76"/>
    <w:rsid w:val="00F64891"/>
    <w:rsid w:val="00F85239"/>
    <w:rsid w:val="00F90930"/>
    <w:rsid w:val="00F91777"/>
    <w:rsid w:val="00F92AEE"/>
    <w:rsid w:val="00F94EBB"/>
    <w:rsid w:val="00FA1F5D"/>
    <w:rsid w:val="00FD3D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D49D"/>
  <w15:docId w15:val="{E7EE37F0-2737-4017-A066-AE1AE68E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DB0"/>
    <w:pPr>
      <w:spacing w:line="252"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5770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ListParagraph">
    <w:name w:val="List Paragraph"/>
    <w:basedOn w:val="Normal"/>
    <w:uiPriority w:val="34"/>
    <w:qFormat/>
    <w:rsid w:val="001F1C3C"/>
    <w:pPr>
      <w:ind w:left="720"/>
      <w:contextualSpacing/>
    </w:pPr>
  </w:style>
  <w:style w:type="paragraph" w:styleId="Header">
    <w:name w:val="header"/>
    <w:basedOn w:val="Normal"/>
    <w:link w:val="HeaderChar"/>
    <w:uiPriority w:val="99"/>
    <w:unhideWhenUsed/>
    <w:rsid w:val="000D6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C8D"/>
    <w:rPr>
      <w:rFonts w:ascii="Calibri" w:hAnsi="Calibri" w:cs="Calibri"/>
      <w:lang w:eastAsia="en-GB"/>
    </w:rPr>
  </w:style>
  <w:style w:type="paragraph" w:styleId="Footer">
    <w:name w:val="footer"/>
    <w:basedOn w:val="Normal"/>
    <w:link w:val="FooterChar"/>
    <w:uiPriority w:val="99"/>
    <w:unhideWhenUsed/>
    <w:rsid w:val="000D6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C8D"/>
    <w:rPr>
      <w:rFonts w:ascii="Calibri" w:hAnsi="Calibri" w:cs="Calibri"/>
      <w:lang w:eastAsia="en-GB"/>
    </w:rPr>
  </w:style>
  <w:style w:type="paragraph" w:customStyle="1" w:styleId="SingleTxtG">
    <w:name w:val="_ Single Txt_G"/>
    <w:basedOn w:val="Normal"/>
    <w:qFormat/>
    <w:rsid w:val="00E91142"/>
    <w:pPr>
      <w:suppressAutoHyphens/>
      <w:spacing w:after="120" w:line="240" w:lineRule="atLeast"/>
      <w:ind w:left="1134" w:right="1134"/>
      <w:jc w:val="both"/>
    </w:pPr>
    <w:rPr>
      <w:rFonts w:ascii="Times New Roman" w:eastAsia="Times New Roman" w:hAnsi="Times New Roman" w:cs="Times New Roman"/>
      <w:sz w:val="20"/>
      <w:szCs w:val="20"/>
      <w:lang w:eastAsia="en-US"/>
    </w:rPr>
  </w:style>
  <w:style w:type="paragraph" w:styleId="NormalWeb">
    <w:name w:val="Normal (Web)"/>
    <w:basedOn w:val="Normal"/>
    <w:uiPriority w:val="99"/>
    <w:unhideWhenUsed/>
    <w:rsid w:val="009E7FF7"/>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85806">
      <w:bodyDiv w:val="1"/>
      <w:marLeft w:val="0"/>
      <w:marRight w:val="0"/>
      <w:marTop w:val="0"/>
      <w:marBottom w:val="0"/>
      <w:divBdr>
        <w:top w:val="none" w:sz="0" w:space="0" w:color="auto"/>
        <w:left w:val="none" w:sz="0" w:space="0" w:color="auto"/>
        <w:bottom w:val="none" w:sz="0" w:space="0" w:color="auto"/>
        <w:right w:val="none" w:sz="0" w:space="0" w:color="auto"/>
      </w:divBdr>
    </w:div>
    <w:div w:id="1581988018">
      <w:bodyDiv w:val="1"/>
      <w:marLeft w:val="0"/>
      <w:marRight w:val="0"/>
      <w:marTop w:val="0"/>
      <w:marBottom w:val="0"/>
      <w:divBdr>
        <w:top w:val="none" w:sz="0" w:space="0" w:color="auto"/>
        <w:left w:val="none" w:sz="0" w:space="0" w:color="auto"/>
        <w:bottom w:val="none" w:sz="0" w:space="0" w:color="auto"/>
        <w:right w:val="none" w:sz="0" w:space="0" w:color="auto"/>
      </w:divBdr>
    </w:div>
    <w:div w:id="1699626505">
      <w:bodyDiv w:val="1"/>
      <w:marLeft w:val="0"/>
      <w:marRight w:val="0"/>
      <w:marTop w:val="0"/>
      <w:marBottom w:val="0"/>
      <w:divBdr>
        <w:top w:val="none" w:sz="0" w:space="0" w:color="auto"/>
        <w:left w:val="none" w:sz="0" w:space="0" w:color="auto"/>
        <w:bottom w:val="none" w:sz="0" w:space="0" w:color="auto"/>
        <w:right w:val="none" w:sz="0" w:space="0" w:color="auto"/>
      </w:divBdr>
    </w:div>
    <w:div w:id="178769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B18B02-0AFE-4625-8DB1-F6011B2C6FA6}"/>
</file>

<file path=customXml/itemProps2.xml><?xml version="1.0" encoding="utf-8"?>
<ds:datastoreItem xmlns:ds="http://schemas.openxmlformats.org/officeDocument/2006/customXml" ds:itemID="{A20CA7D4-1F55-443E-AD0C-CC67CFADF1D3}"/>
</file>

<file path=customXml/itemProps3.xml><?xml version="1.0" encoding="utf-8"?>
<ds:datastoreItem xmlns:ds="http://schemas.openxmlformats.org/officeDocument/2006/customXml" ds:itemID="{1CB25E4C-8A5A-40AF-B925-98CF8383DD1D}"/>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Sasha Dixon</dc:creator>
  <cp:lastModifiedBy>KristieRussell</cp:lastModifiedBy>
  <cp:revision>2</cp:revision>
  <cp:lastPrinted>2023-01-25T11:56:00Z</cp:lastPrinted>
  <dcterms:created xsi:type="dcterms:W3CDTF">2023-01-25T11:58:00Z</dcterms:created>
  <dcterms:modified xsi:type="dcterms:W3CDTF">2023-01-25T11:58:00Z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