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5BB2" w14:textId="67CFEA8B" w:rsidR="00AA6BDC" w:rsidRDefault="00AA6BDC" w:rsidP="00AA6BDC">
      <w:pPr>
        <w:tabs>
          <w:tab w:val="left" w:pos="1275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  <w:r w:rsidRPr="00AA6BDC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68F70EBE" wp14:editId="68FD7A18">
            <wp:extent cx="904875" cy="809625"/>
            <wp:effectExtent l="0" t="0" r="9525" b="9525"/>
            <wp:docPr id="3" name="Picture 1" descr="wps8B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s8BA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5D3B4" w14:textId="77777777" w:rsidR="00AA6BDC" w:rsidRPr="00AA6BDC" w:rsidRDefault="00AA6BDC" w:rsidP="00AA6BDC">
      <w:pPr>
        <w:tabs>
          <w:tab w:val="left" w:pos="1275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</w:p>
    <w:p w14:paraId="7866AC5A" w14:textId="7D63B2FA" w:rsidR="00AA6BDC" w:rsidRPr="00AA6BDC" w:rsidRDefault="00AA6BDC" w:rsidP="00AA6BD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  <w:r w:rsidRPr="00AA6BDC">
        <w:rPr>
          <w:rFonts w:ascii="Times New Roman" w:eastAsia="Calibri" w:hAnsi="Times New Roman" w:cs="Times New Roman"/>
          <w:b/>
          <w:sz w:val="28"/>
          <w:szCs w:val="28"/>
          <w:lang w:val="en-GB"/>
        </w:rPr>
        <w:t>THE 4</w:t>
      </w:r>
      <w:r>
        <w:rPr>
          <w:rFonts w:ascii="Times New Roman" w:eastAsia="Calibri" w:hAnsi="Times New Roman" w:cs="Times New Roman"/>
          <w:b/>
          <w:sz w:val="28"/>
          <w:szCs w:val="28"/>
          <w:lang w:val="en-GB"/>
        </w:rPr>
        <w:t>2</w:t>
      </w:r>
      <w:r w:rsidRPr="00AA6BDC">
        <w:rPr>
          <w:rFonts w:ascii="Times New Roman" w:eastAsia="Calibri" w:hAnsi="Times New Roman" w:cs="Times New Roman"/>
          <w:b/>
          <w:sz w:val="28"/>
          <w:szCs w:val="28"/>
          <w:vertAlign w:val="superscript"/>
          <w:lang w:val="en-GB"/>
        </w:rPr>
        <w:t>ND</w:t>
      </w:r>
      <w:r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 </w:t>
      </w:r>
      <w:r w:rsidRPr="00AA6BDC">
        <w:rPr>
          <w:rFonts w:ascii="Times New Roman" w:eastAsia="Calibri" w:hAnsi="Times New Roman" w:cs="Times New Roman"/>
          <w:b/>
          <w:sz w:val="28"/>
          <w:szCs w:val="28"/>
          <w:lang w:val="en-GB"/>
        </w:rPr>
        <w:t>SESSION</w:t>
      </w:r>
      <w:r w:rsidRPr="00AA6BDC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 OF THE UNIVERSAL PERIODIC REVIEW (UPR)</w:t>
      </w:r>
    </w:p>
    <w:p w14:paraId="15EF0018" w14:textId="27426617" w:rsidR="00AA6BDC" w:rsidRPr="00AA6BDC" w:rsidRDefault="00AA6BDC" w:rsidP="00AA6BD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  <w:r w:rsidRPr="00AA6BDC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KENYA’S STATEMENT ON </w:t>
      </w:r>
      <w:r>
        <w:rPr>
          <w:rFonts w:ascii="Times New Roman" w:eastAsia="Calibri" w:hAnsi="Times New Roman" w:cs="Times New Roman"/>
          <w:b/>
          <w:sz w:val="28"/>
          <w:szCs w:val="28"/>
          <w:lang w:val="en-GB"/>
        </w:rPr>
        <w:t>GHANA</w:t>
      </w:r>
    </w:p>
    <w:p w14:paraId="0CE354E4" w14:textId="77777777" w:rsidR="00AA6BDC" w:rsidRPr="00AA6BDC" w:rsidRDefault="00AA6BDC" w:rsidP="00AA6BD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  <w:r w:rsidRPr="00AA6BDC">
        <w:rPr>
          <w:rFonts w:ascii="Times New Roman" w:eastAsia="Calibri" w:hAnsi="Times New Roman" w:cs="Times New Roman"/>
          <w:b/>
          <w:sz w:val="28"/>
          <w:szCs w:val="28"/>
          <w:lang w:val="en-GB"/>
        </w:rPr>
        <w:pict w14:anchorId="452FF810">
          <v:rect id="_x0000_i1025" style="width:468pt;height:1.5pt" o:hralign="center" o:hrstd="t" o:hr="t" fillcolor="#a0a0a0" stroked="f"/>
        </w:pict>
      </w:r>
    </w:p>
    <w:p w14:paraId="66D8BACA" w14:textId="77777777" w:rsidR="00AA6BDC" w:rsidRDefault="00AA6BDC" w:rsidP="00AA6BDC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</w:p>
    <w:p w14:paraId="083C5CD6" w14:textId="2382BCFD" w:rsidR="00AA6BDC" w:rsidRDefault="00AA6BDC" w:rsidP="00AA6BDC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  <w:r w:rsidRPr="00AA6BDC">
        <w:rPr>
          <w:rFonts w:ascii="Times New Roman" w:eastAsia="Calibri" w:hAnsi="Times New Roman" w:cs="Times New Roman"/>
          <w:b/>
          <w:sz w:val="28"/>
          <w:szCs w:val="28"/>
          <w:lang w:val="en-GB"/>
        </w:rPr>
        <w:t>Mr. President,</w:t>
      </w:r>
    </w:p>
    <w:p w14:paraId="6998F513" w14:textId="77777777" w:rsidR="00AA6BDC" w:rsidRPr="00AA6BDC" w:rsidRDefault="00AA6BDC" w:rsidP="00AA6BDC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</w:p>
    <w:p w14:paraId="69AF3852" w14:textId="0BF2252E" w:rsidR="00AA6BDC" w:rsidRDefault="00AA6BDC" w:rsidP="00AA6BDC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6BDC">
        <w:rPr>
          <w:rFonts w:ascii="Times New Roman" w:eastAsia="Calibri" w:hAnsi="Times New Roman" w:cs="Times New Roman"/>
          <w:bCs/>
          <w:sz w:val="28"/>
          <w:szCs w:val="28"/>
          <w:lang w:val="en-GB"/>
        </w:rPr>
        <w:t xml:space="preserve">Kenya warmly welcomes the distinguished High-level delegation of </w:t>
      </w:r>
      <w:r>
        <w:rPr>
          <w:rFonts w:ascii="Times New Roman" w:eastAsia="Calibri" w:hAnsi="Times New Roman" w:cs="Times New Roman"/>
          <w:bCs/>
          <w:sz w:val="28"/>
          <w:szCs w:val="28"/>
          <w:lang w:val="en-GB"/>
        </w:rPr>
        <w:t>Ghana</w:t>
      </w:r>
      <w:r w:rsidRPr="00AA6BDC">
        <w:rPr>
          <w:rFonts w:ascii="Times New Roman" w:eastAsia="Calibri" w:hAnsi="Times New Roman" w:cs="Times New Roman"/>
          <w:bCs/>
          <w:sz w:val="28"/>
          <w:szCs w:val="28"/>
          <w:lang w:val="en-GB"/>
        </w:rPr>
        <w:t xml:space="preserve"> to this 4</w:t>
      </w:r>
      <w:r w:rsidRPr="00AA6BDC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val="en-GB"/>
        </w:rPr>
        <w:t>th</w:t>
      </w:r>
      <w:r w:rsidRPr="00AA6BDC">
        <w:rPr>
          <w:rFonts w:ascii="Times New Roman" w:eastAsia="Calibri" w:hAnsi="Times New Roman" w:cs="Times New Roman"/>
          <w:bCs/>
          <w:sz w:val="28"/>
          <w:szCs w:val="28"/>
          <w:lang w:val="en-GB"/>
        </w:rPr>
        <w:t xml:space="preserve"> Cycle of UPR process, and </w:t>
      </w:r>
      <w:r>
        <w:rPr>
          <w:rFonts w:ascii="Times New Roman" w:eastAsia="Calibri" w:hAnsi="Times New Roman" w:cs="Times New Roman"/>
          <w:bCs/>
          <w:sz w:val="28"/>
          <w:szCs w:val="28"/>
          <w:lang w:val="en-GB"/>
        </w:rPr>
        <w:t xml:space="preserve">welcome the </w:t>
      </w:r>
      <w:r w:rsidRPr="00AA6BDC">
        <w:rPr>
          <w:rFonts w:ascii="Times New Roman" w:eastAsia="Calibri" w:hAnsi="Times New Roman" w:cs="Times New Roman"/>
          <w:bCs/>
          <w:sz w:val="28"/>
          <w:szCs w:val="28"/>
          <w:lang w:val="en-GB"/>
        </w:rPr>
        <w:t>progress</w:t>
      </w:r>
      <w:r w:rsidRPr="00AA6BDC">
        <w:rPr>
          <w:rFonts w:ascii="Times New Roman" w:eastAsia="Calibri" w:hAnsi="Times New Roman" w:cs="Times New Roman"/>
          <w:bCs/>
          <w:sz w:val="28"/>
          <w:szCs w:val="28"/>
          <w:lang w:val="en-GB"/>
        </w:rPr>
        <w:t xml:space="preserve"> so far achieved, </w:t>
      </w:r>
      <w:r w:rsidR="007B0936">
        <w:rPr>
          <w:rFonts w:ascii="Times New Roman" w:eastAsia="Calibri" w:hAnsi="Times New Roman" w:cs="Times New Roman"/>
          <w:bCs/>
          <w:sz w:val="28"/>
          <w:szCs w:val="28"/>
          <w:lang w:val="en-GB"/>
        </w:rPr>
        <w:t xml:space="preserve">including the </w:t>
      </w:r>
      <w:r w:rsidR="007B0936" w:rsidRPr="007B0936">
        <w:rPr>
          <w:rFonts w:ascii="Times New Roman" w:eastAsia="Calibri" w:hAnsi="Times New Roman" w:cs="Times New Roman"/>
          <w:bCs/>
          <w:sz w:val="28"/>
          <w:szCs w:val="28"/>
        </w:rPr>
        <w:t xml:space="preserve">school feeding programme instituted by the Government </w:t>
      </w:r>
      <w:r w:rsidR="007B0936">
        <w:rPr>
          <w:rFonts w:ascii="Times New Roman" w:eastAsia="Calibri" w:hAnsi="Times New Roman" w:cs="Times New Roman"/>
          <w:bCs/>
          <w:sz w:val="28"/>
          <w:szCs w:val="28"/>
        </w:rPr>
        <w:t>to help</w:t>
      </w:r>
      <w:r w:rsidR="007B0936" w:rsidRPr="007B0936">
        <w:rPr>
          <w:rFonts w:ascii="Times New Roman" w:eastAsia="Calibri" w:hAnsi="Times New Roman" w:cs="Times New Roman"/>
          <w:bCs/>
          <w:sz w:val="28"/>
          <w:szCs w:val="28"/>
        </w:rPr>
        <w:t xml:space="preserve"> promote school enrolment</w:t>
      </w:r>
      <w:r w:rsidR="007B0936">
        <w:rPr>
          <w:rFonts w:ascii="Times New Roman" w:eastAsia="Calibri" w:hAnsi="Times New Roman" w:cs="Times New Roman"/>
          <w:bCs/>
          <w:sz w:val="28"/>
          <w:szCs w:val="28"/>
        </w:rPr>
        <w:t xml:space="preserve"> amongst others.</w:t>
      </w:r>
    </w:p>
    <w:p w14:paraId="244D2FF3" w14:textId="77777777" w:rsidR="007B0936" w:rsidRPr="00AA6BDC" w:rsidRDefault="007B0936" w:rsidP="00AA6BDC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val="en-GB"/>
        </w:rPr>
      </w:pPr>
    </w:p>
    <w:p w14:paraId="02108872" w14:textId="5E765B02" w:rsidR="00AA6BDC" w:rsidRDefault="00AA6BDC" w:rsidP="00AA6BDC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  <w:r w:rsidRPr="00AA6BDC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In constructive spirit, we recommend the following for consideration: </w:t>
      </w:r>
    </w:p>
    <w:p w14:paraId="7D8E3F87" w14:textId="77777777" w:rsidR="00AA6BDC" w:rsidRPr="00AA6BDC" w:rsidRDefault="00AA6BDC" w:rsidP="00AA6BDC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</w:p>
    <w:p w14:paraId="3F095889" w14:textId="71849198" w:rsidR="00AA6BDC" w:rsidRDefault="007B0936" w:rsidP="007B0936">
      <w:pPr>
        <w:pStyle w:val="ListParagraph"/>
        <w:numPr>
          <w:ilvl w:val="0"/>
          <w:numId w:val="2"/>
        </w:numPr>
        <w:spacing w:after="0" w:line="24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en-GB"/>
        </w:rPr>
        <w:t>Finalize the process of developing a National Action Plan for Business and Human Rights</w:t>
      </w:r>
      <w:r w:rsidR="00A601CF">
        <w:rPr>
          <w:rFonts w:ascii="Times New Roman" w:eastAsia="Calibri" w:hAnsi="Times New Roman" w:cs="Times New Roman"/>
          <w:bCs/>
          <w:sz w:val="28"/>
          <w:szCs w:val="28"/>
          <w:lang w:val="en-GB"/>
        </w:rPr>
        <w:t>.</w:t>
      </w:r>
    </w:p>
    <w:p w14:paraId="05D2655D" w14:textId="77777777" w:rsidR="00A601CF" w:rsidRDefault="00A601CF" w:rsidP="00A601CF">
      <w:pPr>
        <w:pStyle w:val="ListParagraph"/>
        <w:spacing w:after="0" w:line="240" w:lineRule="atLeast"/>
        <w:ind w:left="1080"/>
        <w:jc w:val="both"/>
        <w:rPr>
          <w:rFonts w:ascii="Times New Roman" w:eastAsia="Calibri" w:hAnsi="Times New Roman" w:cs="Times New Roman"/>
          <w:bCs/>
          <w:sz w:val="28"/>
          <w:szCs w:val="28"/>
          <w:lang w:val="en-GB"/>
        </w:rPr>
      </w:pPr>
    </w:p>
    <w:p w14:paraId="1BEC5C00" w14:textId="65079ADF" w:rsidR="00A601CF" w:rsidRDefault="00AC014A" w:rsidP="00A601CF">
      <w:pPr>
        <w:pStyle w:val="ListParagraph"/>
        <w:numPr>
          <w:ilvl w:val="0"/>
          <w:numId w:val="2"/>
        </w:numPr>
        <w:spacing w:after="0" w:line="24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en-GB"/>
        </w:rPr>
        <w:t>Provide adequate budget to</w:t>
      </w:r>
      <w:r w:rsidR="007B0936">
        <w:rPr>
          <w:rFonts w:ascii="Times New Roman" w:eastAsia="Calibri" w:hAnsi="Times New Roman" w:cs="Times New Roman"/>
          <w:bCs/>
          <w:sz w:val="28"/>
          <w:szCs w:val="28"/>
          <w:lang w:val="en-GB"/>
        </w:rPr>
        <w:t xml:space="preserve"> </w:t>
      </w:r>
      <w:r w:rsidR="007B0936" w:rsidRPr="007B0936">
        <w:rPr>
          <w:rFonts w:ascii="Times New Roman" w:eastAsia="Calibri" w:hAnsi="Times New Roman" w:cs="Times New Roman"/>
          <w:bCs/>
          <w:sz w:val="28"/>
          <w:szCs w:val="28"/>
          <w:lang w:val="en-GB"/>
        </w:rPr>
        <w:t>the Domestic Violence Support Fund</w:t>
      </w:r>
      <w:r>
        <w:rPr>
          <w:rFonts w:ascii="Times New Roman" w:eastAsia="Calibri" w:hAnsi="Times New Roman" w:cs="Times New Roman"/>
          <w:bCs/>
          <w:sz w:val="28"/>
          <w:szCs w:val="28"/>
          <w:lang w:val="en-GB"/>
        </w:rPr>
        <w:t>,</w:t>
      </w:r>
      <w:r w:rsidR="007B0936" w:rsidRPr="007B0936">
        <w:rPr>
          <w:rFonts w:ascii="Times New Roman" w:eastAsia="Calibri" w:hAnsi="Times New Roman" w:cs="Times New Roman"/>
          <w:bCs/>
          <w:sz w:val="28"/>
          <w:szCs w:val="28"/>
          <w:lang w:val="en-GB"/>
        </w:rPr>
        <w:t xml:space="preserve"> to support the provision of essential services </w:t>
      </w:r>
      <w:r w:rsidR="00A601CF">
        <w:rPr>
          <w:rFonts w:ascii="Times New Roman" w:eastAsia="Calibri" w:hAnsi="Times New Roman" w:cs="Times New Roman"/>
          <w:bCs/>
          <w:sz w:val="28"/>
          <w:szCs w:val="28"/>
          <w:lang w:val="en-GB"/>
        </w:rPr>
        <w:t>such as cost</w:t>
      </w:r>
      <w:r w:rsidR="007B0936">
        <w:rPr>
          <w:rFonts w:ascii="Times New Roman" w:eastAsia="Calibri" w:hAnsi="Times New Roman" w:cs="Times New Roman"/>
          <w:bCs/>
          <w:sz w:val="28"/>
          <w:szCs w:val="28"/>
          <w:lang w:val="en-GB"/>
        </w:rPr>
        <w:t xml:space="preserve"> of medical treatments </w:t>
      </w:r>
      <w:r w:rsidR="007B0936" w:rsidRPr="007B0936">
        <w:rPr>
          <w:rFonts w:ascii="Times New Roman" w:eastAsia="Calibri" w:hAnsi="Times New Roman" w:cs="Times New Roman"/>
          <w:bCs/>
          <w:sz w:val="28"/>
          <w:szCs w:val="28"/>
          <w:lang w:val="en-GB"/>
        </w:rPr>
        <w:t xml:space="preserve">to victims </w:t>
      </w:r>
      <w:r w:rsidR="00A601CF">
        <w:rPr>
          <w:rFonts w:ascii="Times New Roman" w:eastAsia="Calibri" w:hAnsi="Times New Roman" w:cs="Times New Roman"/>
          <w:bCs/>
          <w:sz w:val="28"/>
          <w:szCs w:val="28"/>
          <w:lang w:val="en-GB"/>
        </w:rPr>
        <w:t xml:space="preserve">and survivors </w:t>
      </w:r>
      <w:r w:rsidR="007B0936" w:rsidRPr="007B0936">
        <w:rPr>
          <w:rFonts w:ascii="Times New Roman" w:eastAsia="Calibri" w:hAnsi="Times New Roman" w:cs="Times New Roman"/>
          <w:bCs/>
          <w:sz w:val="28"/>
          <w:szCs w:val="28"/>
          <w:lang w:val="en-GB"/>
        </w:rPr>
        <w:t>of domestic violence</w:t>
      </w:r>
      <w:r w:rsidR="00A601CF">
        <w:rPr>
          <w:rFonts w:ascii="Times New Roman" w:eastAsia="Calibri" w:hAnsi="Times New Roman" w:cs="Times New Roman"/>
          <w:bCs/>
          <w:sz w:val="28"/>
          <w:szCs w:val="28"/>
          <w:lang w:val="en-GB"/>
        </w:rPr>
        <w:t>.</w:t>
      </w:r>
    </w:p>
    <w:p w14:paraId="7022FDF3" w14:textId="77777777" w:rsidR="00A601CF" w:rsidRPr="00A601CF" w:rsidRDefault="00A601CF" w:rsidP="00A601CF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val="en-GB"/>
        </w:rPr>
      </w:pPr>
    </w:p>
    <w:p w14:paraId="41531ED8" w14:textId="5DE8E213" w:rsidR="00A601CF" w:rsidRPr="00A601CF" w:rsidRDefault="00A601CF" w:rsidP="00A601CF">
      <w:pPr>
        <w:pStyle w:val="ListParagraph"/>
        <w:numPr>
          <w:ilvl w:val="0"/>
          <w:numId w:val="2"/>
        </w:numPr>
        <w:spacing w:after="0" w:line="24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en-GB"/>
        </w:rPr>
        <w:t xml:space="preserve">Continue with efforts </w:t>
      </w:r>
      <w:r w:rsidRPr="00A601CF">
        <w:rPr>
          <w:rFonts w:ascii="Times New Roman" w:eastAsia="Calibri" w:hAnsi="Times New Roman" w:cs="Times New Roman"/>
          <w:bCs/>
          <w:sz w:val="28"/>
          <w:szCs w:val="28"/>
          <w:lang w:val="en-GB"/>
        </w:rPr>
        <w:t>to</w:t>
      </w:r>
      <w:r w:rsidRPr="00A601CF">
        <w:rPr>
          <w:rFonts w:ascii="Times New Roman" w:eastAsia="Calibri" w:hAnsi="Times New Roman" w:cs="Times New Roman"/>
          <w:bCs/>
          <w:sz w:val="28"/>
          <w:szCs w:val="28"/>
          <w:lang w:val="en-GB"/>
        </w:rPr>
        <w:t xml:space="preserve"> eliminate gender and age-based discrimination against the girl child</w:t>
      </w:r>
      <w:r>
        <w:rPr>
          <w:rFonts w:ascii="Times New Roman" w:eastAsia="Calibri" w:hAnsi="Times New Roman" w:cs="Times New Roman"/>
          <w:bCs/>
          <w:sz w:val="28"/>
          <w:szCs w:val="28"/>
          <w:lang w:val="en-GB"/>
        </w:rPr>
        <w:t>.</w:t>
      </w:r>
    </w:p>
    <w:p w14:paraId="57F50DC2" w14:textId="6F1D9FB2" w:rsidR="00A601CF" w:rsidRDefault="00A601CF" w:rsidP="00A601CF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val="en-GB"/>
        </w:rPr>
      </w:pPr>
    </w:p>
    <w:p w14:paraId="5E844FCC" w14:textId="77777777" w:rsidR="00A601CF" w:rsidRPr="00A601CF" w:rsidRDefault="00A601CF" w:rsidP="00A601CF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val="en-GB"/>
        </w:rPr>
      </w:pPr>
    </w:p>
    <w:p w14:paraId="6496527D" w14:textId="2A1FAAE8" w:rsidR="00AA6BDC" w:rsidRPr="00A601CF" w:rsidRDefault="00AA6BDC" w:rsidP="00A601CF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val="en-GB"/>
        </w:rPr>
      </w:pPr>
      <w:r w:rsidRPr="00A601C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We wish the delegation of the </w:t>
      </w:r>
      <w:r w:rsidRPr="00A601CF">
        <w:rPr>
          <w:rFonts w:ascii="Times New Roman" w:eastAsia="Calibri" w:hAnsi="Times New Roman" w:cs="Times New Roman"/>
          <w:sz w:val="28"/>
          <w:szCs w:val="28"/>
          <w:lang w:val="en-GB"/>
        </w:rPr>
        <w:t>Ghana</w:t>
      </w:r>
      <w:r w:rsidRPr="00A601C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a successful UPR process.</w:t>
      </w:r>
    </w:p>
    <w:p w14:paraId="75E773A0" w14:textId="77777777" w:rsidR="00AA6BDC" w:rsidRPr="00AA6BDC" w:rsidRDefault="00AA6BDC" w:rsidP="00AA6BDC">
      <w:pPr>
        <w:spacing w:after="0" w:line="240" w:lineRule="atLeast"/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</w:pPr>
    </w:p>
    <w:p w14:paraId="4B4BC8BF" w14:textId="0E0D2C0A" w:rsidR="00AA6BDC" w:rsidRPr="00AA6BDC" w:rsidRDefault="00AA6BDC" w:rsidP="00AA6BDC">
      <w:pPr>
        <w:spacing w:after="0" w:line="240" w:lineRule="atLeast"/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</w:pPr>
      <w:r w:rsidRPr="00AA6BDC"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  <w:t>I thank you</w:t>
      </w:r>
      <w:r w:rsidR="007B0936"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  <w:t>.</w:t>
      </w:r>
    </w:p>
    <w:sectPr w:rsidR="00AA6BDC" w:rsidRPr="00AA6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C29B6"/>
    <w:multiLevelType w:val="hybridMultilevel"/>
    <w:tmpl w:val="CF9E6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50AFE"/>
    <w:multiLevelType w:val="hybridMultilevel"/>
    <w:tmpl w:val="C512C78C"/>
    <w:lvl w:ilvl="0" w:tplc="A148C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263165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0349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DC"/>
    <w:rsid w:val="007B0936"/>
    <w:rsid w:val="00A601CF"/>
    <w:rsid w:val="00AA6BDC"/>
    <w:rsid w:val="00AC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A04D8"/>
  <w15:chartTrackingRefBased/>
  <w15:docId w15:val="{67F1B1BE-DED6-4FD2-A071-54E0C060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7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21A26F-DC0E-4F50-B6A8-98294561E013}"/>
</file>

<file path=customXml/itemProps2.xml><?xml version="1.0" encoding="utf-8"?>
<ds:datastoreItem xmlns:ds="http://schemas.openxmlformats.org/officeDocument/2006/customXml" ds:itemID="{893737DE-0EDB-4715-A747-659EF5F04FCF}"/>
</file>

<file path=customXml/itemProps3.xml><?xml version="1.0" encoding="utf-8"?>
<ds:datastoreItem xmlns:ds="http://schemas.openxmlformats.org/officeDocument/2006/customXml" ds:itemID="{406A6CE5-1810-4A2E-A9B4-AEE589364E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Titus Maki</dc:creator>
  <cp:keywords/>
  <dc:description/>
  <cp:lastModifiedBy>Titus Maki</cp:lastModifiedBy>
  <cp:revision>1</cp:revision>
  <dcterms:created xsi:type="dcterms:W3CDTF">2023-01-23T15:43:00Z</dcterms:created>
  <dcterms:modified xsi:type="dcterms:W3CDTF">2023-01-23T16:15:00Z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