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AAD6" w14:textId="77777777" w:rsidR="00E01AF9" w:rsidRPr="00DA3B94" w:rsidRDefault="00954DC9" w:rsidP="00C72142">
      <w:pPr>
        <w:ind w:left="3119" w:hanging="2399"/>
        <w:rPr>
          <w:color w:val="000000" w:themeColor="text1"/>
          <w:sz w:val="80"/>
          <w:szCs w:val="80"/>
        </w:rPr>
      </w:pPr>
      <w:r w:rsidRPr="00DA3B94">
        <w:rPr>
          <w:noProof/>
          <w:color w:val="000000" w:themeColor="text1"/>
          <w:sz w:val="80"/>
          <w:szCs w:val="80"/>
          <w:lang w:val="en-US" w:eastAsia="zh-CN"/>
        </w:rPr>
        <w:drawing>
          <wp:anchor distT="0" distB="0" distL="114300" distR="114300" simplePos="0" relativeHeight="251660288" behindDoc="0" locked="0" layoutInCell="1" allowOverlap="1" wp14:anchorId="733FC607" wp14:editId="709CFB5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DA3B94">
        <w:rPr>
          <w:rFonts w:ascii="Times New Roman" w:hAnsi="Times New Roman" w:cs="Times New Roman"/>
          <w:b/>
          <w:color w:val="000000" w:themeColor="text1"/>
          <w:sz w:val="80"/>
          <w:szCs w:val="80"/>
        </w:rPr>
        <w:t xml:space="preserve">       </w:t>
      </w:r>
      <w:r w:rsidR="00D42308" w:rsidRPr="00DA3B94">
        <w:rPr>
          <w:rFonts w:ascii="Times New Roman" w:hAnsi="Times New Roman" w:cs="Times New Roman"/>
          <w:b/>
          <w:color w:val="000000" w:themeColor="text1"/>
          <w:sz w:val="80"/>
          <w:szCs w:val="80"/>
        </w:rPr>
        <w:t xml:space="preserve">  </w:t>
      </w:r>
      <w:r w:rsidR="00C72142" w:rsidRPr="00DA3B94">
        <w:rPr>
          <w:rFonts w:ascii="Times New Roman" w:hAnsi="Times New Roman" w:cs="Times New Roman"/>
          <w:b/>
          <w:color w:val="000000" w:themeColor="text1"/>
          <w:sz w:val="80"/>
          <w:szCs w:val="80"/>
        </w:rPr>
        <w:t xml:space="preserve">  </w:t>
      </w:r>
      <w:r w:rsidR="00E01AF9" w:rsidRPr="00DA3B94">
        <w:rPr>
          <w:rFonts w:ascii="Times New Roman" w:hAnsi="Times New Roman" w:cs="Times New Roman"/>
          <w:b/>
          <w:color w:val="000000" w:themeColor="text1"/>
          <w:sz w:val="80"/>
          <w:szCs w:val="80"/>
        </w:rPr>
        <w:t>PHILIPPINES</w:t>
      </w:r>
    </w:p>
    <w:p w14:paraId="0D5EB3BB" w14:textId="77777777" w:rsidR="00AD7E37" w:rsidRPr="00DA3B94" w:rsidRDefault="00AD7E37" w:rsidP="00AD7E37">
      <w:pPr>
        <w:rPr>
          <w:rFonts w:cs="Arial"/>
          <w:b/>
          <w:color w:val="000000" w:themeColor="text1"/>
        </w:rPr>
      </w:pPr>
    </w:p>
    <w:p w14:paraId="0521B433" w14:textId="77777777" w:rsidR="00157F73" w:rsidRPr="00DA3B94" w:rsidRDefault="00157F73" w:rsidP="00AF2F39">
      <w:pPr>
        <w:rPr>
          <w:rFonts w:cs="Arial"/>
          <w:b/>
          <w:bCs/>
          <w:color w:val="000000" w:themeColor="text1"/>
          <w:sz w:val="28"/>
          <w:szCs w:val="24"/>
        </w:rPr>
      </w:pPr>
    </w:p>
    <w:p w14:paraId="2D7954E5" w14:textId="77777777" w:rsidR="00484B9F" w:rsidRPr="00DA3B94" w:rsidRDefault="00484B9F" w:rsidP="0049537F">
      <w:pPr>
        <w:jc w:val="center"/>
        <w:rPr>
          <w:rFonts w:cs="Arial"/>
          <w:b/>
          <w:color w:val="000000" w:themeColor="text1"/>
          <w:sz w:val="32"/>
          <w:szCs w:val="32"/>
        </w:rPr>
      </w:pPr>
    </w:p>
    <w:p w14:paraId="0033B44D" w14:textId="77777777" w:rsidR="00484B9F" w:rsidRPr="001852AE" w:rsidRDefault="00484B9F" w:rsidP="00484B9F">
      <w:pPr>
        <w:jc w:val="center"/>
        <w:rPr>
          <w:rFonts w:eastAsia="Times New Roman" w:cs="Arial"/>
          <w:b/>
          <w:color w:val="000000" w:themeColor="text1"/>
          <w:lang w:val="en-US"/>
        </w:rPr>
      </w:pPr>
      <w:r w:rsidRPr="001852AE">
        <w:rPr>
          <w:rFonts w:eastAsia="Times New Roman" w:cs="Arial"/>
          <w:b/>
          <w:color w:val="000000" w:themeColor="text1"/>
          <w:lang w:val="en-US"/>
        </w:rPr>
        <w:t>Human Rights Council</w:t>
      </w:r>
    </w:p>
    <w:p w14:paraId="5A98AEDC" w14:textId="1FF39815" w:rsidR="00484B9F" w:rsidRPr="00DA3B94" w:rsidRDefault="00072B52" w:rsidP="00484B9F">
      <w:pPr>
        <w:jc w:val="center"/>
        <w:rPr>
          <w:rFonts w:eastAsia="Times New Roman" w:cs="Arial"/>
          <w:b/>
          <w:color w:val="000000" w:themeColor="text1"/>
          <w:lang w:val="en-US"/>
        </w:rPr>
      </w:pPr>
      <w:r>
        <w:rPr>
          <w:rFonts w:eastAsia="Times New Roman" w:cs="Arial"/>
          <w:b/>
          <w:color w:val="000000" w:themeColor="text1"/>
          <w:lang w:val="en-US"/>
        </w:rPr>
        <w:t>42</w:t>
      </w:r>
      <w:r w:rsidRPr="00072B52">
        <w:rPr>
          <w:rFonts w:eastAsia="Times New Roman" w:cs="Arial"/>
          <w:b/>
          <w:color w:val="000000" w:themeColor="text1"/>
          <w:vertAlign w:val="superscript"/>
          <w:lang w:val="en-US"/>
        </w:rPr>
        <w:t>nd</w:t>
      </w:r>
      <w:r>
        <w:rPr>
          <w:rFonts w:eastAsia="Times New Roman" w:cs="Arial"/>
          <w:b/>
          <w:color w:val="000000" w:themeColor="text1"/>
          <w:lang w:val="en-US"/>
        </w:rPr>
        <w:t xml:space="preserve"> </w:t>
      </w:r>
      <w:r w:rsidR="00484B9F" w:rsidRPr="00DA3B94">
        <w:rPr>
          <w:rFonts w:eastAsia="Times New Roman" w:cs="Arial"/>
          <w:b/>
          <w:color w:val="000000" w:themeColor="text1"/>
          <w:lang w:val="en-US"/>
        </w:rPr>
        <w:t>Session of the Working Group on the Universal Periodic Review</w:t>
      </w:r>
      <w:r w:rsidR="001852AE">
        <w:rPr>
          <w:rFonts w:eastAsia="Times New Roman" w:cs="Arial"/>
          <w:b/>
          <w:color w:val="000000" w:themeColor="text1"/>
          <w:lang w:val="en-US"/>
        </w:rPr>
        <w:t xml:space="preserve"> (UPR)</w:t>
      </w:r>
    </w:p>
    <w:p w14:paraId="2E79134D" w14:textId="77777777" w:rsidR="00484B9F" w:rsidRPr="00DA3B94" w:rsidRDefault="00484B9F" w:rsidP="00484B9F">
      <w:pPr>
        <w:jc w:val="center"/>
        <w:rPr>
          <w:rFonts w:eastAsia="Times New Roman" w:cs="Arial"/>
          <w:b/>
          <w:bCs/>
          <w:color w:val="000000" w:themeColor="text1"/>
          <w:lang w:val="en-US"/>
        </w:rPr>
      </w:pPr>
    </w:p>
    <w:p w14:paraId="75E64FFB" w14:textId="77777777" w:rsidR="00484B9F" w:rsidRPr="00DA3B94" w:rsidRDefault="00484B9F" w:rsidP="00484B9F">
      <w:pPr>
        <w:jc w:val="center"/>
        <w:rPr>
          <w:rFonts w:eastAsia="Times New Roman" w:cs="Arial"/>
          <w:b/>
          <w:bCs/>
          <w:color w:val="000000" w:themeColor="text1"/>
          <w:u w:val="single"/>
          <w:lang w:val="en-US"/>
        </w:rPr>
      </w:pPr>
      <w:r w:rsidRPr="00DA3B94">
        <w:rPr>
          <w:rFonts w:eastAsia="Times New Roman" w:cs="Arial"/>
          <w:b/>
          <w:bCs/>
          <w:color w:val="000000" w:themeColor="text1"/>
          <w:lang w:val="en-US"/>
        </w:rPr>
        <w:t>UPR of the CZECH REPUBLIC</w:t>
      </w:r>
    </w:p>
    <w:p w14:paraId="1F973650" w14:textId="1C22F6EB" w:rsidR="00484B9F" w:rsidRPr="00DA3B94" w:rsidRDefault="00085901" w:rsidP="00484B9F">
      <w:pPr>
        <w:jc w:val="center"/>
        <w:rPr>
          <w:rFonts w:eastAsia="Times New Roman" w:cs="Arial"/>
          <w:color w:val="000000" w:themeColor="text1"/>
        </w:rPr>
      </w:pPr>
      <w:r>
        <w:rPr>
          <w:rFonts w:eastAsia="Times New Roman" w:cs="Arial"/>
          <w:color w:val="000000" w:themeColor="text1"/>
          <w:lang w:val="en-US"/>
        </w:rPr>
        <w:t>23 January 2022</w:t>
      </w:r>
    </w:p>
    <w:p w14:paraId="29C88994" w14:textId="77777777" w:rsidR="00484B9F" w:rsidRPr="00DA3B94" w:rsidRDefault="00484B9F" w:rsidP="0049537F">
      <w:pPr>
        <w:jc w:val="center"/>
        <w:rPr>
          <w:rFonts w:cs="Arial"/>
          <w:b/>
          <w:color w:val="000000" w:themeColor="text1"/>
          <w:sz w:val="32"/>
          <w:szCs w:val="32"/>
        </w:rPr>
      </w:pPr>
    </w:p>
    <w:p w14:paraId="3A32E27E" w14:textId="77777777" w:rsidR="00484B9F" w:rsidRPr="00DA3B94" w:rsidRDefault="00484B9F" w:rsidP="0049537F">
      <w:pPr>
        <w:jc w:val="center"/>
        <w:rPr>
          <w:rFonts w:cs="Arial"/>
          <w:b/>
          <w:color w:val="000000" w:themeColor="text1"/>
          <w:sz w:val="32"/>
          <w:szCs w:val="32"/>
        </w:rPr>
      </w:pPr>
    </w:p>
    <w:p w14:paraId="08C1914D" w14:textId="1D9BE372" w:rsidR="00484B9F" w:rsidRPr="00DA3B94" w:rsidRDefault="00EC2EB0" w:rsidP="00484B9F">
      <w:pPr>
        <w:rPr>
          <w:rFonts w:eastAsia="Times New Roman" w:cs="Arial"/>
          <w:color w:val="000000" w:themeColor="text1"/>
        </w:rPr>
      </w:pPr>
      <w:r>
        <w:rPr>
          <w:rFonts w:eastAsia="Times New Roman" w:cs="Arial"/>
          <w:color w:val="000000" w:themeColor="text1"/>
        </w:rPr>
        <w:t xml:space="preserve">Thank you, </w:t>
      </w:r>
      <w:r w:rsidR="00484B9F" w:rsidRPr="00DA3B94">
        <w:rPr>
          <w:rFonts w:eastAsia="Times New Roman" w:cs="Arial"/>
          <w:color w:val="000000" w:themeColor="text1"/>
        </w:rPr>
        <w:t>M</w:t>
      </w:r>
      <w:r>
        <w:rPr>
          <w:rFonts w:eastAsia="Times New Roman" w:cs="Arial"/>
          <w:color w:val="000000" w:themeColor="text1"/>
        </w:rPr>
        <w:t>r</w:t>
      </w:r>
      <w:r w:rsidR="00484B9F" w:rsidRPr="00DA3B94">
        <w:rPr>
          <w:rFonts w:eastAsia="Times New Roman" w:cs="Arial"/>
          <w:color w:val="000000" w:themeColor="text1"/>
        </w:rPr>
        <w:t xml:space="preserve"> President</w:t>
      </w:r>
      <w:r>
        <w:rPr>
          <w:rFonts w:eastAsia="Times New Roman" w:cs="Arial"/>
          <w:color w:val="000000" w:themeColor="text1"/>
        </w:rPr>
        <w:t>.</w:t>
      </w:r>
    </w:p>
    <w:p w14:paraId="04EFEBE0" w14:textId="77777777" w:rsidR="00484B9F" w:rsidRPr="00DA3B94" w:rsidRDefault="00484B9F" w:rsidP="00484B9F">
      <w:pPr>
        <w:rPr>
          <w:rFonts w:eastAsia="Times New Roman" w:cs="Arial"/>
          <w:color w:val="000000" w:themeColor="text1"/>
        </w:rPr>
      </w:pPr>
    </w:p>
    <w:p w14:paraId="612297E7" w14:textId="1B36F25B" w:rsidR="00D00098" w:rsidRPr="00DA3B94" w:rsidRDefault="00484B9F" w:rsidP="002A2FA7">
      <w:pPr>
        <w:jc w:val="both"/>
        <w:rPr>
          <w:rFonts w:eastAsia="Times New Roman" w:cs="Arial"/>
          <w:color w:val="000000" w:themeColor="text1"/>
        </w:rPr>
      </w:pPr>
      <w:r w:rsidRPr="00DA3B94">
        <w:rPr>
          <w:rFonts w:eastAsia="Times New Roman" w:cs="Arial"/>
          <w:color w:val="000000" w:themeColor="text1"/>
        </w:rPr>
        <w:t xml:space="preserve">The Philippines </w:t>
      </w:r>
      <w:r w:rsidR="00D00098" w:rsidRPr="00DA3B94">
        <w:rPr>
          <w:rFonts w:eastAsia="Times New Roman" w:cs="Arial"/>
          <w:color w:val="000000" w:themeColor="text1"/>
        </w:rPr>
        <w:t xml:space="preserve">thanks the </w:t>
      </w:r>
      <w:r w:rsidR="00EC2EB0">
        <w:rPr>
          <w:rFonts w:eastAsia="Times New Roman" w:cs="Arial"/>
          <w:color w:val="000000" w:themeColor="text1"/>
        </w:rPr>
        <w:t xml:space="preserve">esteemed </w:t>
      </w:r>
      <w:r w:rsidRPr="00DA3B94">
        <w:rPr>
          <w:rFonts w:eastAsia="Times New Roman" w:cs="Arial"/>
          <w:color w:val="000000" w:themeColor="text1"/>
        </w:rPr>
        <w:t xml:space="preserve">delegation of </w:t>
      </w:r>
      <w:r w:rsidR="00D00098" w:rsidRPr="00DA3B94">
        <w:rPr>
          <w:rFonts w:eastAsia="Times New Roman" w:cs="Arial"/>
          <w:color w:val="000000" w:themeColor="text1"/>
        </w:rPr>
        <w:t>the Czech Republic for the presentation of its fourth national report.</w:t>
      </w:r>
    </w:p>
    <w:p w14:paraId="7D81F079" w14:textId="77777777" w:rsidR="00D00098" w:rsidRPr="00DA3B94" w:rsidRDefault="00D00098" w:rsidP="002A2FA7">
      <w:pPr>
        <w:jc w:val="both"/>
        <w:rPr>
          <w:rFonts w:eastAsia="Times New Roman" w:cs="Arial"/>
          <w:color w:val="000000" w:themeColor="text1"/>
        </w:rPr>
      </w:pPr>
    </w:p>
    <w:p w14:paraId="0338ACFF" w14:textId="22FF819A" w:rsidR="00484B9F" w:rsidRPr="00DA3B94" w:rsidRDefault="00D00098" w:rsidP="002A2FA7">
      <w:pPr>
        <w:jc w:val="both"/>
        <w:rPr>
          <w:color w:val="000000" w:themeColor="text1"/>
        </w:rPr>
      </w:pPr>
      <w:r w:rsidRPr="00DA3B94">
        <w:rPr>
          <w:rFonts w:eastAsia="Times New Roman" w:cs="Arial"/>
          <w:color w:val="000000" w:themeColor="text1"/>
        </w:rPr>
        <w:t xml:space="preserve">We note the progress made in advancing </w:t>
      </w:r>
      <w:r w:rsidR="001852AE">
        <w:rPr>
          <w:rFonts w:eastAsia="Times New Roman" w:cs="Arial"/>
          <w:color w:val="000000" w:themeColor="text1"/>
        </w:rPr>
        <w:t>the</w:t>
      </w:r>
      <w:r w:rsidR="004415A0">
        <w:rPr>
          <w:rFonts w:eastAsia="Times New Roman" w:cs="Arial"/>
          <w:color w:val="000000" w:themeColor="text1"/>
        </w:rPr>
        <w:t xml:space="preserve"> rights</w:t>
      </w:r>
      <w:r w:rsidR="001852AE">
        <w:rPr>
          <w:rFonts w:eastAsia="Times New Roman" w:cs="Arial"/>
          <w:color w:val="000000" w:themeColor="text1"/>
        </w:rPr>
        <w:t xml:space="preserve"> of the child</w:t>
      </w:r>
      <w:r w:rsidRPr="00DA3B94">
        <w:rPr>
          <w:rFonts w:eastAsia="Times New Roman" w:cs="Arial"/>
          <w:color w:val="000000" w:themeColor="text1"/>
        </w:rPr>
        <w:t xml:space="preserve"> with the </w:t>
      </w:r>
      <w:r w:rsidR="002A2FA7">
        <w:rPr>
          <w:rFonts w:eastAsia="Times New Roman" w:cs="Arial"/>
          <w:color w:val="000000" w:themeColor="text1"/>
        </w:rPr>
        <w:t xml:space="preserve">adoption of </w:t>
      </w:r>
      <w:r w:rsidRPr="00DA3B94">
        <w:rPr>
          <w:rFonts w:eastAsia="Times New Roman" w:cs="Arial"/>
          <w:color w:val="000000" w:themeColor="text1"/>
        </w:rPr>
        <w:t xml:space="preserve">the </w:t>
      </w:r>
      <w:r w:rsidRPr="00DA3B94">
        <w:rPr>
          <w:color w:val="000000" w:themeColor="text1"/>
        </w:rPr>
        <w:t>National Strategy to Protect Children’s Rights 2021-2029</w:t>
      </w:r>
      <w:r w:rsidR="002A2FA7">
        <w:rPr>
          <w:color w:val="000000" w:themeColor="text1"/>
        </w:rPr>
        <w:t xml:space="preserve"> and</w:t>
      </w:r>
      <w:r w:rsidRPr="00DA3B94">
        <w:rPr>
          <w:color w:val="000000" w:themeColor="text1"/>
        </w:rPr>
        <w:t xml:space="preserve"> </w:t>
      </w:r>
      <w:r w:rsidR="002A2FA7">
        <w:rPr>
          <w:color w:val="000000" w:themeColor="text1"/>
        </w:rPr>
        <w:t xml:space="preserve">the </w:t>
      </w:r>
      <w:r w:rsidRPr="00DA3B94">
        <w:rPr>
          <w:color w:val="000000" w:themeColor="text1"/>
        </w:rPr>
        <w:t>legislation which gives priority to substitute family care over institutional care for children</w:t>
      </w:r>
      <w:r w:rsidR="002A2FA7">
        <w:rPr>
          <w:color w:val="000000" w:themeColor="text1"/>
        </w:rPr>
        <w:t xml:space="preserve"> </w:t>
      </w:r>
      <w:r w:rsidRPr="00DA3B94">
        <w:rPr>
          <w:color w:val="000000" w:themeColor="text1"/>
        </w:rPr>
        <w:t xml:space="preserve">whose parents and relatives cannot take care of them. </w:t>
      </w:r>
    </w:p>
    <w:p w14:paraId="7D287678" w14:textId="1455DEE5" w:rsidR="00D00098" w:rsidRPr="00DA3B94" w:rsidRDefault="00D00098" w:rsidP="002A2FA7">
      <w:pPr>
        <w:jc w:val="both"/>
        <w:rPr>
          <w:color w:val="000000" w:themeColor="text1"/>
        </w:rPr>
      </w:pPr>
    </w:p>
    <w:p w14:paraId="405E7BC3" w14:textId="575C1423" w:rsidR="00D00098" w:rsidRPr="00DA3B94" w:rsidRDefault="002A2FA7" w:rsidP="002A2FA7">
      <w:pPr>
        <w:autoSpaceDE w:val="0"/>
        <w:autoSpaceDN w:val="0"/>
        <w:adjustRightInd w:val="0"/>
        <w:jc w:val="both"/>
        <w:rPr>
          <w:rFonts w:eastAsia="Times New Roman" w:cs="Arial"/>
          <w:color w:val="000000" w:themeColor="text1"/>
          <w:lang w:val="en-US"/>
        </w:rPr>
      </w:pPr>
      <w:r>
        <w:rPr>
          <w:rFonts w:eastAsia="Times New Roman" w:cs="Arial"/>
          <w:color w:val="000000" w:themeColor="text1"/>
        </w:rPr>
        <w:t xml:space="preserve">While we </w:t>
      </w:r>
      <w:r w:rsidR="001852AE">
        <w:rPr>
          <w:rFonts w:eastAsia="Times New Roman" w:cs="Arial"/>
          <w:color w:val="000000" w:themeColor="text1"/>
        </w:rPr>
        <w:t xml:space="preserve">likewise </w:t>
      </w:r>
      <w:r>
        <w:rPr>
          <w:rFonts w:eastAsia="Times New Roman" w:cs="Arial"/>
          <w:color w:val="000000" w:themeColor="text1"/>
        </w:rPr>
        <w:t>welcome the initiatives taken to</w:t>
      </w:r>
      <w:r w:rsidR="00484B9F" w:rsidRPr="00DA3B94">
        <w:rPr>
          <w:rFonts w:eastAsia="Times New Roman" w:cs="Arial"/>
          <w:color w:val="000000" w:themeColor="text1"/>
        </w:rPr>
        <w:t xml:space="preserve"> strengthen </w:t>
      </w:r>
      <w:r>
        <w:rPr>
          <w:rFonts w:eastAsia="Times New Roman" w:cs="Arial"/>
          <w:color w:val="000000" w:themeColor="text1"/>
          <w:lang w:val="en-US"/>
        </w:rPr>
        <w:t>polic</w:t>
      </w:r>
      <w:r w:rsidR="001852AE">
        <w:rPr>
          <w:rFonts w:eastAsia="Times New Roman" w:cs="Arial"/>
          <w:color w:val="000000" w:themeColor="text1"/>
          <w:lang w:val="en-US"/>
        </w:rPr>
        <w:t>y frameworks</w:t>
      </w:r>
      <w:r w:rsidR="00484B9F" w:rsidRPr="00DA3B94">
        <w:rPr>
          <w:rFonts w:eastAsia="Times New Roman" w:cs="Arial"/>
          <w:color w:val="000000" w:themeColor="text1"/>
          <w:lang w:val="en-US"/>
        </w:rPr>
        <w:t xml:space="preserve"> </w:t>
      </w:r>
      <w:r w:rsidR="004415A0">
        <w:rPr>
          <w:rFonts w:eastAsia="Times New Roman" w:cs="Arial"/>
          <w:color w:val="000000" w:themeColor="text1"/>
          <w:lang w:val="en-US"/>
        </w:rPr>
        <w:t xml:space="preserve">on </w:t>
      </w:r>
      <w:r>
        <w:rPr>
          <w:rFonts w:eastAsia="Times New Roman" w:cs="Arial"/>
          <w:color w:val="000000" w:themeColor="text1"/>
          <w:lang w:val="en-US"/>
        </w:rPr>
        <w:t>gender equality, the rights</w:t>
      </w:r>
      <w:r w:rsidR="001852AE">
        <w:rPr>
          <w:rFonts w:eastAsia="Times New Roman" w:cs="Arial"/>
          <w:color w:val="000000" w:themeColor="text1"/>
          <w:lang w:val="en-US"/>
        </w:rPr>
        <w:t xml:space="preserve"> of</w:t>
      </w:r>
      <w:r>
        <w:rPr>
          <w:rFonts w:eastAsia="Times New Roman" w:cs="Arial"/>
          <w:color w:val="000000" w:themeColor="text1"/>
          <w:lang w:val="en-US"/>
        </w:rPr>
        <w:t xml:space="preserve"> migrants and refugees, </w:t>
      </w:r>
      <w:r w:rsidR="004415A0">
        <w:rPr>
          <w:rFonts w:eastAsia="Times New Roman" w:cs="Arial"/>
          <w:color w:val="000000" w:themeColor="text1"/>
          <w:lang w:val="en-US"/>
        </w:rPr>
        <w:t>and business and human rights</w:t>
      </w:r>
      <w:r>
        <w:rPr>
          <w:rFonts w:eastAsia="Times New Roman" w:cs="Arial"/>
          <w:color w:val="000000" w:themeColor="text1"/>
          <w:lang w:val="en-US"/>
        </w:rPr>
        <w:t xml:space="preserve">, the Philippines </w:t>
      </w:r>
      <w:r w:rsidR="00224466">
        <w:rPr>
          <w:rFonts w:eastAsia="Times New Roman" w:cs="Arial"/>
          <w:color w:val="000000" w:themeColor="text1"/>
          <w:lang w:val="en-US"/>
        </w:rPr>
        <w:t xml:space="preserve">offers the </w:t>
      </w:r>
      <w:r w:rsidR="00D00098" w:rsidRPr="00DA3B94">
        <w:rPr>
          <w:rFonts w:eastAsia="Times New Roman" w:cs="Arial"/>
          <w:color w:val="000000" w:themeColor="text1"/>
          <w:lang w:val="en-US"/>
        </w:rPr>
        <w:t>following</w:t>
      </w:r>
      <w:r w:rsidR="005730C1" w:rsidRPr="00DA3B94">
        <w:rPr>
          <w:rFonts w:eastAsia="Times New Roman" w:cs="Arial"/>
          <w:color w:val="000000" w:themeColor="text1"/>
          <w:lang w:val="en-US"/>
        </w:rPr>
        <w:t xml:space="preserve"> recommendations:</w:t>
      </w:r>
    </w:p>
    <w:p w14:paraId="63D66C29" w14:textId="77777777" w:rsidR="00DA3B94" w:rsidRPr="004415A0" w:rsidRDefault="00DA3B94" w:rsidP="004415A0">
      <w:pPr>
        <w:jc w:val="both"/>
        <w:rPr>
          <w:rFonts w:eastAsia="Times New Roman" w:cs="Times New Roman"/>
          <w:color w:val="000000" w:themeColor="text1"/>
          <w:szCs w:val="24"/>
        </w:rPr>
      </w:pPr>
    </w:p>
    <w:p w14:paraId="5AD94AAC" w14:textId="5AE8A4CA" w:rsidR="005730C1" w:rsidRPr="00DA3B94" w:rsidRDefault="00224466" w:rsidP="002A2FA7">
      <w:pPr>
        <w:pStyle w:val="ListParagraph"/>
        <w:numPr>
          <w:ilvl w:val="0"/>
          <w:numId w:val="5"/>
        </w:numPr>
        <w:jc w:val="both"/>
        <w:rPr>
          <w:rFonts w:eastAsia="Times New Roman" w:cs="Times New Roman"/>
          <w:color w:val="000000" w:themeColor="text1"/>
          <w:szCs w:val="24"/>
        </w:rPr>
      </w:pPr>
      <w:r>
        <w:rPr>
          <w:color w:val="000000" w:themeColor="text1"/>
        </w:rPr>
        <w:t xml:space="preserve">Provide adequate resources for the full and effective implementation of the </w:t>
      </w:r>
      <w:r w:rsidR="005730C1" w:rsidRPr="00DA3B94">
        <w:rPr>
          <w:color w:val="000000" w:themeColor="text1"/>
        </w:rPr>
        <w:t>Strategy for Equality of Men and Women (2021- 2030)</w:t>
      </w:r>
      <w:r w:rsidR="00DA3B94" w:rsidRPr="00DA3B94">
        <w:rPr>
          <w:color w:val="000000" w:themeColor="text1"/>
        </w:rPr>
        <w:t xml:space="preserve">; </w:t>
      </w:r>
    </w:p>
    <w:p w14:paraId="0A5B7321" w14:textId="77777777" w:rsidR="00DA3B94" w:rsidRPr="00DA3B94" w:rsidRDefault="00DA3B94" w:rsidP="002A2FA7">
      <w:pPr>
        <w:pStyle w:val="ListParagraph"/>
        <w:jc w:val="both"/>
        <w:rPr>
          <w:rFonts w:eastAsia="Times New Roman" w:cs="Times New Roman"/>
          <w:color w:val="000000" w:themeColor="text1"/>
          <w:szCs w:val="24"/>
        </w:rPr>
      </w:pPr>
    </w:p>
    <w:p w14:paraId="007C7114" w14:textId="6935F985" w:rsidR="00224466" w:rsidRPr="00224466" w:rsidRDefault="00DA3B94" w:rsidP="00224466">
      <w:pPr>
        <w:pStyle w:val="ListParagraph"/>
        <w:numPr>
          <w:ilvl w:val="0"/>
          <w:numId w:val="5"/>
        </w:numPr>
        <w:jc w:val="both"/>
        <w:rPr>
          <w:rFonts w:eastAsia="Times New Roman" w:cs="Times New Roman"/>
          <w:color w:val="000000" w:themeColor="text1"/>
          <w:szCs w:val="24"/>
        </w:rPr>
      </w:pPr>
      <w:r w:rsidRPr="00DA3B94">
        <w:rPr>
          <w:rFonts w:eastAsia="Times New Roman" w:cs="Times New Roman"/>
          <w:color w:val="000000" w:themeColor="text1"/>
          <w:szCs w:val="24"/>
        </w:rPr>
        <w:t xml:space="preserve"> </w:t>
      </w:r>
      <w:r w:rsidR="00224466">
        <w:rPr>
          <w:rFonts w:eastAsia="Times New Roman" w:cs="Times New Roman"/>
          <w:color w:val="000000" w:themeColor="text1"/>
          <w:szCs w:val="24"/>
        </w:rPr>
        <w:t>R</w:t>
      </w:r>
      <w:r w:rsidR="005730C1" w:rsidRPr="00DA3B94">
        <w:rPr>
          <w:rFonts w:eastAsia="Times New Roman" w:cs="Times New Roman"/>
          <w:color w:val="000000" w:themeColor="text1"/>
          <w:szCs w:val="24"/>
        </w:rPr>
        <w:t xml:space="preserve">atify the </w:t>
      </w:r>
      <w:r w:rsidR="005730C1" w:rsidRPr="00DA3B94">
        <w:rPr>
          <w:rFonts w:eastAsia="Times New Roman" w:cs="Arial"/>
          <w:color w:val="000000" w:themeColor="text1"/>
          <w:lang w:val="en-US"/>
        </w:rPr>
        <w:t>International Convention on the Protection of the Rights of All Migrant Workers and their Families</w:t>
      </w:r>
      <w:r w:rsidR="00224466">
        <w:rPr>
          <w:rFonts w:eastAsia="Times New Roman" w:cs="Arial"/>
          <w:color w:val="000000" w:themeColor="text1"/>
          <w:lang w:val="en-US"/>
        </w:rPr>
        <w:t xml:space="preserve">; </w:t>
      </w:r>
    </w:p>
    <w:p w14:paraId="410AC80F" w14:textId="77777777" w:rsidR="00224466" w:rsidRPr="00224466" w:rsidRDefault="00224466" w:rsidP="00224466">
      <w:pPr>
        <w:pStyle w:val="ListParagraph"/>
        <w:rPr>
          <w:rFonts w:eastAsia="Times New Roman" w:cs="Times New Roman"/>
          <w:color w:val="000000" w:themeColor="text1"/>
          <w:szCs w:val="24"/>
        </w:rPr>
      </w:pPr>
    </w:p>
    <w:p w14:paraId="263DA76A" w14:textId="0D58E8E9" w:rsidR="005730C1" w:rsidRDefault="00224466" w:rsidP="00224466">
      <w:pPr>
        <w:pStyle w:val="ListParagraph"/>
        <w:numPr>
          <w:ilvl w:val="0"/>
          <w:numId w:val="5"/>
        </w:numPr>
        <w:jc w:val="both"/>
        <w:rPr>
          <w:rFonts w:eastAsia="Times New Roman" w:cs="Times New Roman"/>
          <w:color w:val="000000" w:themeColor="text1"/>
          <w:szCs w:val="24"/>
        </w:rPr>
      </w:pPr>
      <w:r w:rsidRPr="00224466">
        <w:rPr>
          <w:rFonts w:eastAsia="Times New Roman" w:cs="Times New Roman"/>
          <w:color w:val="000000" w:themeColor="text1"/>
          <w:szCs w:val="24"/>
        </w:rPr>
        <w:t xml:space="preserve">Implement appropriate measures to ensure that businesses </w:t>
      </w:r>
      <w:r w:rsidR="004415A0">
        <w:rPr>
          <w:rFonts w:eastAsia="Times New Roman" w:cs="Times New Roman"/>
          <w:color w:val="000000" w:themeColor="text1"/>
          <w:szCs w:val="24"/>
        </w:rPr>
        <w:t xml:space="preserve">conduct human rights due diligence to promote and protect the right to a clean and healthy environment and are held accountable for operations that adversely </w:t>
      </w:r>
      <w:r w:rsidR="001852AE">
        <w:rPr>
          <w:rFonts w:eastAsia="Times New Roman" w:cs="Times New Roman"/>
          <w:color w:val="000000" w:themeColor="text1"/>
          <w:szCs w:val="24"/>
        </w:rPr>
        <w:t>impact on people’s full enjoyment of said right</w:t>
      </w:r>
      <w:r w:rsidR="004415A0">
        <w:rPr>
          <w:rFonts w:eastAsia="Times New Roman" w:cs="Times New Roman"/>
          <w:color w:val="000000" w:themeColor="text1"/>
          <w:szCs w:val="24"/>
        </w:rPr>
        <w:t>; and</w:t>
      </w:r>
    </w:p>
    <w:p w14:paraId="3015E15B" w14:textId="77777777" w:rsidR="004415A0" w:rsidRPr="004415A0" w:rsidRDefault="004415A0" w:rsidP="004415A0">
      <w:pPr>
        <w:pStyle w:val="ListParagraph"/>
        <w:rPr>
          <w:rFonts w:eastAsia="Times New Roman" w:cs="Times New Roman"/>
          <w:color w:val="000000" w:themeColor="text1"/>
          <w:szCs w:val="24"/>
        </w:rPr>
      </w:pPr>
    </w:p>
    <w:p w14:paraId="12285371" w14:textId="16C7CBE6" w:rsidR="004415A0" w:rsidRDefault="004415A0" w:rsidP="00224466">
      <w:pPr>
        <w:pStyle w:val="ListParagraph"/>
        <w:numPr>
          <w:ilvl w:val="0"/>
          <w:numId w:val="5"/>
        </w:numPr>
        <w:jc w:val="both"/>
        <w:rPr>
          <w:rFonts w:eastAsia="Times New Roman" w:cs="Times New Roman"/>
          <w:color w:val="000000" w:themeColor="text1"/>
          <w:szCs w:val="24"/>
        </w:rPr>
      </w:pPr>
      <w:r>
        <w:rPr>
          <w:rFonts w:eastAsia="Times New Roman" w:cs="Times New Roman"/>
          <w:color w:val="000000" w:themeColor="text1"/>
          <w:szCs w:val="24"/>
        </w:rPr>
        <w:t>Support the effective operationalization of the recently established Loss and Damage Fund for developing countries, especially those most affected by climate change.</w:t>
      </w:r>
    </w:p>
    <w:p w14:paraId="66920B3B" w14:textId="77777777" w:rsidR="00224466" w:rsidRPr="004415A0" w:rsidRDefault="00224466" w:rsidP="004415A0">
      <w:pPr>
        <w:jc w:val="both"/>
        <w:rPr>
          <w:rFonts w:eastAsia="Times New Roman" w:cs="Times New Roman"/>
          <w:color w:val="000000" w:themeColor="text1"/>
          <w:szCs w:val="24"/>
        </w:rPr>
      </w:pPr>
    </w:p>
    <w:p w14:paraId="49678179" w14:textId="29FFF4AE" w:rsidR="00484B9F" w:rsidRPr="00DA3B94" w:rsidRDefault="005730C1" w:rsidP="002A2FA7">
      <w:pPr>
        <w:autoSpaceDE w:val="0"/>
        <w:autoSpaceDN w:val="0"/>
        <w:adjustRightInd w:val="0"/>
        <w:jc w:val="both"/>
        <w:rPr>
          <w:rFonts w:eastAsia="Times New Roman" w:cs="Arial"/>
          <w:color w:val="000000" w:themeColor="text1"/>
        </w:rPr>
      </w:pPr>
      <w:r w:rsidRPr="00DA3B94">
        <w:rPr>
          <w:rFonts w:eastAsia="Times New Roman" w:cs="Arial"/>
          <w:color w:val="000000" w:themeColor="text1"/>
        </w:rPr>
        <w:t>T</w:t>
      </w:r>
      <w:r w:rsidR="00484B9F" w:rsidRPr="00DA3B94">
        <w:rPr>
          <w:rFonts w:eastAsia="Times New Roman" w:cs="Arial"/>
          <w:color w:val="000000" w:themeColor="text1"/>
        </w:rPr>
        <w:t xml:space="preserve">he </w:t>
      </w:r>
      <w:r w:rsidR="00484B9F" w:rsidRPr="00DA3B94">
        <w:rPr>
          <w:rFonts w:eastAsia="Times New Roman" w:cs="Arial"/>
          <w:color w:val="000000" w:themeColor="text1"/>
          <w:lang w:val="en-US"/>
        </w:rPr>
        <w:t>Philippines</w:t>
      </w:r>
      <w:r w:rsidR="00484B9F" w:rsidRPr="00DA3B94">
        <w:rPr>
          <w:rFonts w:eastAsia="Times New Roman" w:cs="Arial"/>
          <w:color w:val="000000" w:themeColor="text1"/>
        </w:rPr>
        <w:t xml:space="preserve"> wishes </w:t>
      </w:r>
      <w:r w:rsidR="00224466">
        <w:rPr>
          <w:rFonts w:eastAsia="Times New Roman" w:cs="Arial"/>
          <w:color w:val="000000" w:themeColor="text1"/>
        </w:rPr>
        <w:t xml:space="preserve">the Czech Republic a </w:t>
      </w:r>
      <w:r w:rsidR="00484B9F" w:rsidRPr="00DA3B94">
        <w:rPr>
          <w:rFonts w:eastAsia="Times New Roman" w:cs="Arial"/>
          <w:color w:val="000000" w:themeColor="text1"/>
        </w:rPr>
        <w:t>success</w:t>
      </w:r>
      <w:r w:rsidR="001C508A">
        <w:rPr>
          <w:rFonts w:eastAsia="Times New Roman" w:cs="Arial"/>
          <w:color w:val="000000" w:themeColor="text1"/>
        </w:rPr>
        <w:t>ful</w:t>
      </w:r>
      <w:r w:rsidR="00224466">
        <w:rPr>
          <w:rFonts w:eastAsia="Times New Roman" w:cs="Arial"/>
          <w:color w:val="000000" w:themeColor="text1"/>
        </w:rPr>
        <w:t xml:space="preserve"> review process. </w:t>
      </w:r>
      <w:r w:rsidR="00484B9F" w:rsidRPr="00DA3B94">
        <w:rPr>
          <w:rFonts w:eastAsia="Times New Roman" w:cs="Arial"/>
          <w:color w:val="000000" w:themeColor="text1"/>
        </w:rPr>
        <w:t xml:space="preserve"> </w:t>
      </w:r>
    </w:p>
    <w:p w14:paraId="22DED9C6" w14:textId="77777777" w:rsidR="00484B9F" w:rsidRPr="00DA3B94" w:rsidRDefault="00484B9F" w:rsidP="002A2FA7">
      <w:pPr>
        <w:autoSpaceDE w:val="0"/>
        <w:autoSpaceDN w:val="0"/>
        <w:adjustRightInd w:val="0"/>
        <w:jc w:val="both"/>
        <w:rPr>
          <w:rFonts w:eastAsia="Times New Roman" w:cs="Arial"/>
          <w:color w:val="000000" w:themeColor="text1"/>
        </w:rPr>
      </w:pPr>
    </w:p>
    <w:p w14:paraId="5A553A19" w14:textId="01126852" w:rsidR="00484B9F" w:rsidRPr="00DA3B94" w:rsidRDefault="00484B9F" w:rsidP="002A2FA7">
      <w:pPr>
        <w:autoSpaceDE w:val="0"/>
        <w:autoSpaceDN w:val="0"/>
        <w:adjustRightInd w:val="0"/>
        <w:jc w:val="both"/>
        <w:rPr>
          <w:rFonts w:eastAsia="Times New Roman" w:cs="Arial"/>
          <w:color w:val="000000" w:themeColor="text1"/>
        </w:rPr>
      </w:pPr>
      <w:r w:rsidRPr="00DA3B94">
        <w:rPr>
          <w:rFonts w:eastAsia="Times New Roman" w:cs="Arial"/>
          <w:color w:val="000000" w:themeColor="text1"/>
        </w:rPr>
        <w:t>Thank you</w:t>
      </w:r>
      <w:r w:rsidR="00EC2EB0">
        <w:rPr>
          <w:rFonts w:eastAsia="Times New Roman" w:cs="Arial"/>
          <w:color w:val="000000" w:themeColor="text1"/>
        </w:rPr>
        <w:t xml:space="preserve">, Mr. </w:t>
      </w:r>
      <w:r w:rsidRPr="00DA3B94">
        <w:rPr>
          <w:rFonts w:eastAsia="Times New Roman" w:cs="Arial"/>
          <w:color w:val="000000" w:themeColor="text1"/>
        </w:rPr>
        <w:t xml:space="preserve">President. </w:t>
      </w:r>
      <w:r w:rsidRPr="00DA3B94">
        <w:rPr>
          <w:rFonts w:eastAsia="Times New Roman" w:cs="Arial"/>
          <w:b/>
          <w:color w:val="000000" w:themeColor="text1"/>
        </w:rPr>
        <w:t xml:space="preserve">END. </w:t>
      </w:r>
    </w:p>
    <w:p w14:paraId="77DBF14A" w14:textId="77777777" w:rsidR="001026DC" w:rsidRPr="00DA3B94" w:rsidRDefault="001026DC" w:rsidP="00B8104A">
      <w:pPr>
        <w:shd w:val="clear" w:color="auto" w:fill="FFFFFF"/>
        <w:spacing w:line="276" w:lineRule="auto"/>
        <w:rPr>
          <w:rFonts w:eastAsia="Times New Roman" w:cs="Arial"/>
          <w:color w:val="000000" w:themeColor="text1"/>
          <w:sz w:val="28"/>
          <w:szCs w:val="28"/>
          <w:lang w:val="en-US"/>
        </w:rPr>
      </w:pPr>
    </w:p>
    <w:p w14:paraId="4F50EEE9" w14:textId="77777777" w:rsidR="001D2A34" w:rsidRPr="00DA3B94" w:rsidRDefault="001D2A34" w:rsidP="00B8104A">
      <w:pPr>
        <w:shd w:val="clear" w:color="auto" w:fill="FFFFFF"/>
        <w:spacing w:line="276" w:lineRule="auto"/>
        <w:rPr>
          <w:rFonts w:eastAsia="Times New Roman" w:cs="Arial"/>
          <w:color w:val="000000" w:themeColor="text1"/>
          <w:sz w:val="28"/>
          <w:szCs w:val="28"/>
          <w:lang w:val="en-US"/>
        </w:rPr>
      </w:pPr>
    </w:p>
    <w:p w14:paraId="6EEA4E7D" w14:textId="77777777" w:rsidR="001D2A34" w:rsidRPr="00DA3B94" w:rsidRDefault="001D2A34" w:rsidP="00B8104A">
      <w:pPr>
        <w:shd w:val="clear" w:color="auto" w:fill="FFFFFF"/>
        <w:spacing w:line="276" w:lineRule="auto"/>
        <w:rPr>
          <w:rFonts w:eastAsia="Times New Roman" w:cs="Arial"/>
          <w:color w:val="000000" w:themeColor="text1"/>
          <w:sz w:val="28"/>
          <w:szCs w:val="28"/>
          <w:lang w:val="en-US"/>
        </w:rPr>
      </w:pPr>
    </w:p>
    <w:p w14:paraId="2DD1F631" w14:textId="77777777" w:rsidR="00CD5869" w:rsidRPr="00DA3B94" w:rsidRDefault="00CD5869" w:rsidP="00CD5869">
      <w:pPr>
        <w:shd w:val="clear" w:color="auto" w:fill="FFFFFF"/>
        <w:jc w:val="both"/>
        <w:rPr>
          <w:rFonts w:eastAsia="Times New Roman" w:cs="Arial"/>
          <w:color w:val="000000" w:themeColor="text1"/>
          <w:sz w:val="28"/>
          <w:szCs w:val="28"/>
        </w:rPr>
      </w:pPr>
      <w:r w:rsidRPr="00DA3B94">
        <w:rPr>
          <w:rFonts w:eastAsia="Times New Roman" w:cs="Arial"/>
          <w:color w:val="000000" w:themeColor="text1"/>
          <w:sz w:val="28"/>
          <w:szCs w:val="28"/>
        </w:rPr>
        <w:t> </w:t>
      </w:r>
    </w:p>
    <w:sectPr w:rsidR="00CD5869" w:rsidRPr="00DA3B94"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A035" w14:textId="77777777" w:rsidR="002C3D16" w:rsidRDefault="002C3D16" w:rsidP="00FF2D2A">
      <w:r>
        <w:separator/>
      </w:r>
    </w:p>
  </w:endnote>
  <w:endnote w:type="continuationSeparator" w:id="0">
    <w:p w14:paraId="497A05B3" w14:textId="77777777" w:rsidR="002C3D16" w:rsidRDefault="002C3D16"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32C5"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01D865F8"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65CC899F"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4CF8" w14:textId="77777777" w:rsidR="002C3D16" w:rsidRDefault="002C3D16" w:rsidP="00FF2D2A">
      <w:r>
        <w:separator/>
      </w:r>
    </w:p>
  </w:footnote>
  <w:footnote w:type="continuationSeparator" w:id="0">
    <w:p w14:paraId="645731A7" w14:textId="77777777" w:rsidR="002C3D16" w:rsidRDefault="002C3D16"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2276" w14:textId="77777777" w:rsidR="00D50F2D" w:rsidRPr="00147869" w:rsidRDefault="008B11E1" w:rsidP="008B11E1">
    <w:pPr>
      <w:pStyle w:val="Header"/>
      <w:rPr>
        <w:bCs/>
        <w:iCs/>
      </w:rPr>
    </w:pPr>
    <w:r>
      <w:rPr>
        <w:bCs/>
        <w:iCs/>
      </w:rPr>
      <w:tab/>
    </w:r>
    <w:r w:rsidRPr="00147869">
      <w:rPr>
        <w:bCs/>
        <w:iCs/>
      </w:rPr>
      <w:t xml:space="preserve">                                                                                                                      </w:t>
    </w:r>
  </w:p>
  <w:p w14:paraId="6F44EA7F"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D1D394F"/>
    <w:multiLevelType w:val="hybridMultilevel"/>
    <w:tmpl w:val="AF7245E8"/>
    <w:lvl w:ilvl="0" w:tplc="3E4C35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196816">
    <w:abstractNumId w:val="4"/>
  </w:num>
  <w:num w:numId="2" w16cid:durableId="992218888">
    <w:abstractNumId w:val="3"/>
  </w:num>
  <w:num w:numId="3" w16cid:durableId="1852914447">
    <w:abstractNumId w:val="1"/>
  </w:num>
  <w:num w:numId="4" w16cid:durableId="656882332">
    <w:abstractNumId w:val="0"/>
  </w:num>
  <w:num w:numId="5" w16cid:durableId="189558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109C"/>
    <w:rsid w:val="00012A04"/>
    <w:rsid w:val="00022AD6"/>
    <w:rsid w:val="00024B21"/>
    <w:rsid w:val="000264EB"/>
    <w:rsid w:val="00026AC2"/>
    <w:rsid w:val="000274BA"/>
    <w:rsid w:val="00033AA4"/>
    <w:rsid w:val="00035B44"/>
    <w:rsid w:val="000400F2"/>
    <w:rsid w:val="0004588E"/>
    <w:rsid w:val="0005065F"/>
    <w:rsid w:val="00054036"/>
    <w:rsid w:val="0005482C"/>
    <w:rsid w:val="00055DCB"/>
    <w:rsid w:val="00057289"/>
    <w:rsid w:val="000576C4"/>
    <w:rsid w:val="00071F0F"/>
    <w:rsid w:val="00072816"/>
    <w:rsid w:val="00072B52"/>
    <w:rsid w:val="000730D0"/>
    <w:rsid w:val="000731B6"/>
    <w:rsid w:val="0008360D"/>
    <w:rsid w:val="00085901"/>
    <w:rsid w:val="00087EAC"/>
    <w:rsid w:val="00091A12"/>
    <w:rsid w:val="00091E3D"/>
    <w:rsid w:val="0009393D"/>
    <w:rsid w:val="000A4936"/>
    <w:rsid w:val="000C6356"/>
    <w:rsid w:val="000D083A"/>
    <w:rsid w:val="000D322B"/>
    <w:rsid w:val="000D3460"/>
    <w:rsid w:val="000D6C90"/>
    <w:rsid w:val="000E5E89"/>
    <w:rsid w:val="000F23E8"/>
    <w:rsid w:val="000F5B08"/>
    <w:rsid w:val="000F69FD"/>
    <w:rsid w:val="001026DC"/>
    <w:rsid w:val="00102A8A"/>
    <w:rsid w:val="001046B8"/>
    <w:rsid w:val="00112493"/>
    <w:rsid w:val="001133E2"/>
    <w:rsid w:val="00114F64"/>
    <w:rsid w:val="001161DD"/>
    <w:rsid w:val="00120B74"/>
    <w:rsid w:val="00123925"/>
    <w:rsid w:val="00125981"/>
    <w:rsid w:val="001310BD"/>
    <w:rsid w:val="00133A0D"/>
    <w:rsid w:val="0014758F"/>
    <w:rsid w:val="00147869"/>
    <w:rsid w:val="001507F1"/>
    <w:rsid w:val="001552AA"/>
    <w:rsid w:val="001572CC"/>
    <w:rsid w:val="00157F73"/>
    <w:rsid w:val="0016137E"/>
    <w:rsid w:val="00164DA6"/>
    <w:rsid w:val="00165E84"/>
    <w:rsid w:val="00170A5E"/>
    <w:rsid w:val="00173AFC"/>
    <w:rsid w:val="00175F7F"/>
    <w:rsid w:val="001816FB"/>
    <w:rsid w:val="001852AE"/>
    <w:rsid w:val="00195931"/>
    <w:rsid w:val="00195AD8"/>
    <w:rsid w:val="001A033F"/>
    <w:rsid w:val="001A1652"/>
    <w:rsid w:val="001A310E"/>
    <w:rsid w:val="001A515A"/>
    <w:rsid w:val="001A6480"/>
    <w:rsid w:val="001A6D9C"/>
    <w:rsid w:val="001C497C"/>
    <w:rsid w:val="001C508A"/>
    <w:rsid w:val="001D2A34"/>
    <w:rsid w:val="001D4DB0"/>
    <w:rsid w:val="001E2F42"/>
    <w:rsid w:val="00222874"/>
    <w:rsid w:val="00223387"/>
    <w:rsid w:val="00224466"/>
    <w:rsid w:val="00225866"/>
    <w:rsid w:val="00231509"/>
    <w:rsid w:val="00242119"/>
    <w:rsid w:val="00245EE5"/>
    <w:rsid w:val="00246521"/>
    <w:rsid w:val="00246647"/>
    <w:rsid w:val="00246B4A"/>
    <w:rsid w:val="00247C28"/>
    <w:rsid w:val="00250A28"/>
    <w:rsid w:val="0025162C"/>
    <w:rsid w:val="002526B4"/>
    <w:rsid w:val="00254E1F"/>
    <w:rsid w:val="0025749F"/>
    <w:rsid w:val="00262B75"/>
    <w:rsid w:val="00263165"/>
    <w:rsid w:val="00265FD3"/>
    <w:rsid w:val="00270E61"/>
    <w:rsid w:val="00272642"/>
    <w:rsid w:val="002753CA"/>
    <w:rsid w:val="00276F2C"/>
    <w:rsid w:val="002770E5"/>
    <w:rsid w:val="0029336A"/>
    <w:rsid w:val="00295B9B"/>
    <w:rsid w:val="002978F1"/>
    <w:rsid w:val="002A2FA7"/>
    <w:rsid w:val="002A3415"/>
    <w:rsid w:val="002A585E"/>
    <w:rsid w:val="002C11E6"/>
    <w:rsid w:val="002C246D"/>
    <w:rsid w:val="002C3291"/>
    <w:rsid w:val="002C3D16"/>
    <w:rsid w:val="002D24BF"/>
    <w:rsid w:val="002D46CB"/>
    <w:rsid w:val="002D496E"/>
    <w:rsid w:val="002D49A9"/>
    <w:rsid w:val="002E68F2"/>
    <w:rsid w:val="002E6AB1"/>
    <w:rsid w:val="002F36CB"/>
    <w:rsid w:val="0031041A"/>
    <w:rsid w:val="0031112F"/>
    <w:rsid w:val="00317FBA"/>
    <w:rsid w:val="00321960"/>
    <w:rsid w:val="00321FAC"/>
    <w:rsid w:val="00323840"/>
    <w:rsid w:val="003310B6"/>
    <w:rsid w:val="00332F20"/>
    <w:rsid w:val="00333667"/>
    <w:rsid w:val="00337B91"/>
    <w:rsid w:val="0035199B"/>
    <w:rsid w:val="00361FDD"/>
    <w:rsid w:val="003641CC"/>
    <w:rsid w:val="00373995"/>
    <w:rsid w:val="00377B6A"/>
    <w:rsid w:val="00380874"/>
    <w:rsid w:val="00387665"/>
    <w:rsid w:val="0039118E"/>
    <w:rsid w:val="003971A2"/>
    <w:rsid w:val="0039732E"/>
    <w:rsid w:val="003B24A6"/>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16686"/>
    <w:rsid w:val="00416F64"/>
    <w:rsid w:val="004305AA"/>
    <w:rsid w:val="004413FB"/>
    <w:rsid w:val="004415A0"/>
    <w:rsid w:val="004462F2"/>
    <w:rsid w:val="00450EAA"/>
    <w:rsid w:val="00454627"/>
    <w:rsid w:val="00461241"/>
    <w:rsid w:val="00461C8D"/>
    <w:rsid w:val="00461F10"/>
    <w:rsid w:val="004703FC"/>
    <w:rsid w:val="004814EC"/>
    <w:rsid w:val="00484B9F"/>
    <w:rsid w:val="004872E8"/>
    <w:rsid w:val="00490ACB"/>
    <w:rsid w:val="00491D36"/>
    <w:rsid w:val="0049537F"/>
    <w:rsid w:val="004B5E97"/>
    <w:rsid w:val="004C1337"/>
    <w:rsid w:val="004C5763"/>
    <w:rsid w:val="004D0516"/>
    <w:rsid w:val="004E1C25"/>
    <w:rsid w:val="004E38D3"/>
    <w:rsid w:val="004F6E70"/>
    <w:rsid w:val="00503EE0"/>
    <w:rsid w:val="00505D93"/>
    <w:rsid w:val="0050685F"/>
    <w:rsid w:val="005070CE"/>
    <w:rsid w:val="00507904"/>
    <w:rsid w:val="0051254B"/>
    <w:rsid w:val="00513C6E"/>
    <w:rsid w:val="005229EA"/>
    <w:rsid w:val="00522B11"/>
    <w:rsid w:val="005265CC"/>
    <w:rsid w:val="00536521"/>
    <w:rsid w:val="00543AA6"/>
    <w:rsid w:val="0054687C"/>
    <w:rsid w:val="00546A46"/>
    <w:rsid w:val="00550029"/>
    <w:rsid w:val="005533FE"/>
    <w:rsid w:val="0055581D"/>
    <w:rsid w:val="00556223"/>
    <w:rsid w:val="005667C0"/>
    <w:rsid w:val="0056705A"/>
    <w:rsid w:val="00567F60"/>
    <w:rsid w:val="005730C1"/>
    <w:rsid w:val="00575EFF"/>
    <w:rsid w:val="0058081F"/>
    <w:rsid w:val="005852EF"/>
    <w:rsid w:val="005874F2"/>
    <w:rsid w:val="0059456D"/>
    <w:rsid w:val="00597D7B"/>
    <w:rsid w:val="005A20C0"/>
    <w:rsid w:val="005A29D4"/>
    <w:rsid w:val="005A2B9B"/>
    <w:rsid w:val="005A5787"/>
    <w:rsid w:val="005C0D37"/>
    <w:rsid w:val="005C3FCB"/>
    <w:rsid w:val="005D129B"/>
    <w:rsid w:val="005D3B7D"/>
    <w:rsid w:val="005D5036"/>
    <w:rsid w:val="005E77D3"/>
    <w:rsid w:val="005F1A72"/>
    <w:rsid w:val="005F6930"/>
    <w:rsid w:val="006007BB"/>
    <w:rsid w:val="006047F1"/>
    <w:rsid w:val="00607945"/>
    <w:rsid w:val="006104BE"/>
    <w:rsid w:val="00614886"/>
    <w:rsid w:val="00614B5F"/>
    <w:rsid w:val="0061519A"/>
    <w:rsid w:val="00615709"/>
    <w:rsid w:val="00620FC3"/>
    <w:rsid w:val="006236DB"/>
    <w:rsid w:val="00624981"/>
    <w:rsid w:val="00642034"/>
    <w:rsid w:val="006433DD"/>
    <w:rsid w:val="00645D94"/>
    <w:rsid w:val="00645DB0"/>
    <w:rsid w:val="00647BDC"/>
    <w:rsid w:val="006501A7"/>
    <w:rsid w:val="00651F08"/>
    <w:rsid w:val="00652031"/>
    <w:rsid w:val="00657C37"/>
    <w:rsid w:val="00657C62"/>
    <w:rsid w:val="00663E6D"/>
    <w:rsid w:val="006655D9"/>
    <w:rsid w:val="00665A7F"/>
    <w:rsid w:val="00665E11"/>
    <w:rsid w:val="00667370"/>
    <w:rsid w:val="00670FCA"/>
    <w:rsid w:val="00672928"/>
    <w:rsid w:val="00675494"/>
    <w:rsid w:val="0068214A"/>
    <w:rsid w:val="0068770F"/>
    <w:rsid w:val="006918C4"/>
    <w:rsid w:val="006946E7"/>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7E8D"/>
    <w:rsid w:val="0072366F"/>
    <w:rsid w:val="007255E0"/>
    <w:rsid w:val="0073137D"/>
    <w:rsid w:val="0073616A"/>
    <w:rsid w:val="00740362"/>
    <w:rsid w:val="007555FE"/>
    <w:rsid w:val="00756A8D"/>
    <w:rsid w:val="00757677"/>
    <w:rsid w:val="007623BF"/>
    <w:rsid w:val="0076751B"/>
    <w:rsid w:val="0077470C"/>
    <w:rsid w:val="0078493B"/>
    <w:rsid w:val="007867C7"/>
    <w:rsid w:val="00786FCB"/>
    <w:rsid w:val="00787F84"/>
    <w:rsid w:val="007925E3"/>
    <w:rsid w:val="007959EC"/>
    <w:rsid w:val="00796E03"/>
    <w:rsid w:val="007A2465"/>
    <w:rsid w:val="007A4F5E"/>
    <w:rsid w:val="007B1E60"/>
    <w:rsid w:val="007C09CB"/>
    <w:rsid w:val="007C1629"/>
    <w:rsid w:val="007C2504"/>
    <w:rsid w:val="007C4DE5"/>
    <w:rsid w:val="007C6D9C"/>
    <w:rsid w:val="007D4C2B"/>
    <w:rsid w:val="007E0485"/>
    <w:rsid w:val="007E39E0"/>
    <w:rsid w:val="007E4316"/>
    <w:rsid w:val="007E65B2"/>
    <w:rsid w:val="007E7E9D"/>
    <w:rsid w:val="007F108D"/>
    <w:rsid w:val="007F17C5"/>
    <w:rsid w:val="008035B6"/>
    <w:rsid w:val="008319CC"/>
    <w:rsid w:val="00834D63"/>
    <w:rsid w:val="00835879"/>
    <w:rsid w:val="008453E4"/>
    <w:rsid w:val="00846551"/>
    <w:rsid w:val="008502B9"/>
    <w:rsid w:val="008503A3"/>
    <w:rsid w:val="008565CA"/>
    <w:rsid w:val="00872C09"/>
    <w:rsid w:val="0088510B"/>
    <w:rsid w:val="00892486"/>
    <w:rsid w:val="00897750"/>
    <w:rsid w:val="008A1814"/>
    <w:rsid w:val="008A7672"/>
    <w:rsid w:val="008B11E1"/>
    <w:rsid w:val="008B4219"/>
    <w:rsid w:val="008C02E2"/>
    <w:rsid w:val="008C109B"/>
    <w:rsid w:val="008C42F8"/>
    <w:rsid w:val="008D0697"/>
    <w:rsid w:val="008D44FD"/>
    <w:rsid w:val="008D7C39"/>
    <w:rsid w:val="008D7FEB"/>
    <w:rsid w:val="008E443A"/>
    <w:rsid w:val="00905372"/>
    <w:rsid w:val="0091410C"/>
    <w:rsid w:val="00916E0F"/>
    <w:rsid w:val="0092166A"/>
    <w:rsid w:val="009406C2"/>
    <w:rsid w:val="0094196B"/>
    <w:rsid w:val="00944520"/>
    <w:rsid w:val="0094626E"/>
    <w:rsid w:val="00950BAC"/>
    <w:rsid w:val="009520A4"/>
    <w:rsid w:val="00952534"/>
    <w:rsid w:val="00953F42"/>
    <w:rsid w:val="00954DC9"/>
    <w:rsid w:val="00961A28"/>
    <w:rsid w:val="00964925"/>
    <w:rsid w:val="00964C6C"/>
    <w:rsid w:val="00967022"/>
    <w:rsid w:val="009715CE"/>
    <w:rsid w:val="00981DA4"/>
    <w:rsid w:val="00982445"/>
    <w:rsid w:val="0098322C"/>
    <w:rsid w:val="009853D8"/>
    <w:rsid w:val="0098594E"/>
    <w:rsid w:val="00985AAA"/>
    <w:rsid w:val="009929A2"/>
    <w:rsid w:val="00994116"/>
    <w:rsid w:val="009959F3"/>
    <w:rsid w:val="00995DA8"/>
    <w:rsid w:val="0099605E"/>
    <w:rsid w:val="009966AC"/>
    <w:rsid w:val="009A0D0A"/>
    <w:rsid w:val="009A1DE8"/>
    <w:rsid w:val="009A7CAA"/>
    <w:rsid w:val="009B1441"/>
    <w:rsid w:val="009B78C6"/>
    <w:rsid w:val="009C1F35"/>
    <w:rsid w:val="009D3585"/>
    <w:rsid w:val="009E11D3"/>
    <w:rsid w:val="009E324F"/>
    <w:rsid w:val="009E7EF1"/>
    <w:rsid w:val="009F16B6"/>
    <w:rsid w:val="00A01AFF"/>
    <w:rsid w:val="00A03DEF"/>
    <w:rsid w:val="00A10F2C"/>
    <w:rsid w:val="00A235DD"/>
    <w:rsid w:val="00A25C3F"/>
    <w:rsid w:val="00A3248A"/>
    <w:rsid w:val="00A3516A"/>
    <w:rsid w:val="00A36129"/>
    <w:rsid w:val="00A479D8"/>
    <w:rsid w:val="00A5008F"/>
    <w:rsid w:val="00A612A7"/>
    <w:rsid w:val="00A62C36"/>
    <w:rsid w:val="00A64A9A"/>
    <w:rsid w:val="00A7308A"/>
    <w:rsid w:val="00A7385B"/>
    <w:rsid w:val="00A8107A"/>
    <w:rsid w:val="00A84E46"/>
    <w:rsid w:val="00A86930"/>
    <w:rsid w:val="00A9283D"/>
    <w:rsid w:val="00A977EF"/>
    <w:rsid w:val="00AA299B"/>
    <w:rsid w:val="00AB029C"/>
    <w:rsid w:val="00AB7949"/>
    <w:rsid w:val="00AC27C9"/>
    <w:rsid w:val="00AC4BDD"/>
    <w:rsid w:val="00AC6018"/>
    <w:rsid w:val="00AC7204"/>
    <w:rsid w:val="00AD0B0D"/>
    <w:rsid w:val="00AD1D2F"/>
    <w:rsid w:val="00AD2A90"/>
    <w:rsid w:val="00AD7E37"/>
    <w:rsid w:val="00AE211B"/>
    <w:rsid w:val="00AE5615"/>
    <w:rsid w:val="00AE7EC8"/>
    <w:rsid w:val="00AF1088"/>
    <w:rsid w:val="00AF2C2D"/>
    <w:rsid w:val="00AF2F39"/>
    <w:rsid w:val="00AF621C"/>
    <w:rsid w:val="00AF63EA"/>
    <w:rsid w:val="00AF7CCB"/>
    <w:rsid w:val="00B10FD2"/>
    <w:rsid w:val="00B150D6"/>
    <w:rsid w:val="00B169C2"/>
    <w:rsid w:val="00B1786F"/>
    <w:rsid w:val="00B22D61"/>
    <w:rsid w:val="00B25ECB"/>
    <w:rsid w:val="00B3229A"/>
    <w:rsid w:val="00B3328E"/>
    <w:rsid w:val="00B42504"/>
    <w:rsid w:val="00B4283C"/>
    <w:rsid w:val="00B440C6"/>
    <w:rsid w:val="00B44AD2"/>
    <w:rsid w:val="00B45B72"/>
    <w:rsid w:val="00B5409A"/>
    <w:rsid w:val="00B6413A"/>
    <w:rsid w:val="00B7085A"/>
    <w:rsid w:val="00B715D2"/>
    <w:rsid w:val="00B8104A"/>
    <w:rsid w:val="00B82A72"/>
    <w:rsid w:val="00B82A8F"/>
    <w:rsid w:val="00B85E39"/>
    <w:rsid w:val="00B90A6C"/>
    <w:rsid w:val="00B913C4"/>
    <w:rsid w:val="00B9508C"/>
    <w:rsid w:val="00B95357"/>
    <w:rsid w:val="00B95E47"/>
    <w:rsid w:val="00BA7202"/>
    <w:rsid w:val="00BB1F3A"/>
    <w:rsid w:val="00BB1F65"/>
    <w:rsid w:val="00BB251F"/>
    <w:rsid w:val="00BB5C11"/>
    <w:rsid w:val="00BB7815"/>
    <w:rsid w:val="00BC2192"/>
    <w:rsid w:val="00BC37D7"/>
    <w:rsid w:val="00BD0501"/>
    <w:rsid w:val="00BD23A2"/>
    <w:rsid w:val="00BE530D"/>
    <w:rsid w:val="00BE6B35"/>
    <w:rsid w:val="00BF3AD6"/>
    <w:rsid w:val="00BF4839"/>
    <w:rsid w:val="00BF6F78"/>
    <w:rsid w:val="00BF7F8E"/>
    <w:rsid w:val="00C02DFA"/>
    <w:rsid w:val="00C1502C"/>
    <w:rsid w:val="00C17839"/>
    <w:rsid w:val="00C204C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72142"/>
    <w:rsid w:val="00C735DF"/>
    <w:rsid w:val="00C7637E"/>
    <w:rsid w:val="00C7670C"/>
    <w:rsid w:val="00C77FCE"/>
    <w:rsid w:val="00C816E7"/>
    <w:rsid w:val="00C86B41"/>
    <w:rsid w:val="00C924F0"/>
    <w:rsid w:val="00C9380D"/>
    <w:rsid w:val="00CA28E3"/>
    <w:rsid w:val="00CA3174"/>
    <w:rsid w:val="00CA3AD9"/>
    <w:rsid w:val="00CA63B4"/>
    <w:rsid w:val="00CC213C"/>
    <w:rsid w:val="00CC4CA2"/>
    <w:rsid w:val="00CD2EC9"/>
    <w:rsid w:val="00CD46F6"/>
    <w:rsid w:val="00CD5869"/>
    <w:rsid w:val="00CE4708"/>
    <w:rsid w:val="00CE62FB"/>
    <w:rsid w:val="00CF0CB6"/>
    <w:rsid w:val="00CF1152"/>
    <w:rsid w:val="00CF280E"/>
    <w:rsid w:val="00CF3B12"/>
    <w:rsid w:val="00CF6CB7"/>
    <w:rsid w:val="00CF79EA"/>
    <w:rsid w:val="00D00098"/>
    <w:rsid w:val="00D02E73"/>
    <w:rsid w:val="00D037E8"/>
    <w:rsid w:val="00D10586"/>
    <w:rsid w:val="00D10F94"/>
    <w:rsid w:val="00D1130C"/>
    <w:rsid w:val="00D12FDC"/>
    <w:rsid w:val="00D1721A"/>
    <w:rsid w:val="00D21A65"/>
    <w:rsid w:val="00D2297A"/>
    <w:rsid w:val="00D24A48"/>
    <w:rsid w:val="00D24B09"/>
    <w:rsid w:val="00D32D0B"/>
    <w:rsid w:val="00D3585D"/>
    <w:rsid w:val="00D40301"/>
    <w:rsid w:val="00D40726"/>
    <w:rsid w:val="00D42308"/>
    <w:rsid w:val="00D50F2D"/>
    <w:rsid w:val="00D52C85"/>
    <w:rsid w:val="00D532DB"/>
    <w:rsid w:val="00D57EE3"/>
    <w:rsid w:val="00D604BF"/>
    <w:rsid w:val="00D60ACA"/>
    <w:rsid w:val="00D67696"/>
    <w:rsid w:val="00D7720A"/>
    <w:rsid w:val="00D80A79"/>
    <w:rsid w:val="00D812C1"/>
    <w:rsid w:val="00D8341B"/>
    <w:rsid w:val="00D83F99"/>
    <w:rsid w:val="00D84B5B"/>
    <w:rsid w:val="00D9294B"/>
    <w:rsid w:val="00D95E1D"/>
    <w:rsid w:val="00DA3574"/>
    <w:rsid w:val="00DA3B94"/>
    <w:rsid w:val="00DA5855"/>
    <w:rsid w:val="00DB16D7"/>
    <w:rsid w:val="00DB32D9"/>
    <w:rsid w:val="00DB5530"/>
    <w:rsid w:val="00DD2B57"/>
    <w:rsid w:val="00DD48CF"/>
    <w:rsid w:val="00DE1877"/>
    <w:rsid w:val="00DE3ED3"/>
    <w:rsid w:val="00DE52CE"/>
    <w:rsid w:val="00DE72D5"/>
    <w:rsid w:val="00DF6B39"/>
    <w:rsid w:val="00DF73DA"/>
    <w:rsid w:val="00E01777"/>
    <w:rsid w:val="00E01AF9"/>
    <w:rsid w:val="00E05D4D"/>
    <w:rsid w:val="00E1324A"/>
    <w:rsid w:val="00E143C7"/>
    <w:rsid w:val="00E21303"/>
    <w:rsid w:val="00E235DD"/>
    <w:rsid w:val="00E3020B"/>
    <w:rsid w:val="00E312BE"/>
    <w:rsid w:val="00E35069"/>
    <w:rsid w:val="00E35218"/>
    <w:rsid w:val="00E37958"/>
    <w:rsid w:val="00E42F09"/>
    <w:rsid w:val="00E54FFB"/>
    <w:rsid w:val="00E55197"/>
    <w:rsid w:val="00E60076"/>
    <w:rsid w:val="00E60A5F"/>
    <w:rsid w:val="00E61CE8"/>
    <w:rsid w:val="00E61F82"/>
    <w:rsid w:val="00E6287A"/>
    <w:rsid w:val="00E73AE3"/>
    <w:rsid w:val="00E754C4"/>
    <w:rsid w:val="00E8723D"/>
    <w:rsid w:val="00E87F3D"/>
    <w:rsid w:val="00E9062E"/>
    <w:rsid w:val="00E96823"/>
    <w:rsid w:val="00EA66E1"/>
    <w:rsid w:val="00EB2221"/>
    <w:rsid w:val="00EB35F6"/>
    <w:rsid w:val="00EB6FD9"/>
    <w:rsid w:val="00EC0C74"/>
    <w:rsid w:val="00EC2EB0"/>
    <w:rsid w:val="00EC6E72"/>
    <w:rsid w:val="00ED09FE"/>
    <w:rsid w:val="00ED21C0"/>
    <w:rsid w:val="00ED39F8"/>
    <w:rsid w:val="00ED47AF"/>
    <w:rsid w:val="00ED4D28"/>
    <w:rsid w:val="00EE25B8"/>
    <w:rsid w:val="00EE585C"/>
    <w:rsid w:val="00EF2090"/>
    <w:rsid w:val="00EF48DA"/>
    <w:rsid w:val="00F1638A"/>
    <w:rsid w:val="00F22B1A"/>
    <w:rsid w:val="00F233D9"/>
    <w:rsid w:val="00F264DB"/>
    <w:rsid w:val="00F3691F"/>
    <w:rsid w:val="00F42167"/>
    <w:rsid w:val="00F4428C"/>
    <w:rsid w:val="00F471E1"/>
    <w:rsid w:val="00F5179F"/>
    <w:rsid w:val="00F5328C"/>
    <w:rsid w:val="00F55700"/>
    <w:rsid w:val="00F55980"/>
    <w:rsid w:val="00F55FB8"/>
    <w:rsid w:val="00F60180"/>
    <w:rsid w:val="00F6604C"/>
    <w:rsid w:val="00F677E6"/>
    <w:rsid w:val="00F7151C"/>
    <w:rsid w:val="00F777C8"/>
    <w:rsid w:val="00F77EC1"/>
    <w:rsid w:val="00F8607B"/>
    <w:rsid w:val="00F91E29"/>
    <w:rsid w:val="00F93E26"/>
    <w:rsid w:val="00FA1EEA"/>
    <w:rsid w:val="00FB431A"/>
    <w:rsid w:val="00FB6864"/>
    <w:rsid w:val="00FB74A6"/>
    <w:rsid w:val="00FB7786"/>
    <w:rsid w:val="00FC3F5F"/>
    <w:rsid w:val="00FC5E0C"/>
    <w:rsid w:val="00FC638D"/>
    <w:rsid w:val="00FD33B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A7B6"/>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2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CC90C-F89B-445B-A430-744C2F910496}"/>
</file>

<file path=customXml/itemProps2.xml><?xml version="1.0" encoding="utf-8"?>
<ds:datastoreItem xmlns:ds="http://schemas.openxmlformats.org/officeDocument/2006/customXml" ds:itemID="{1E5DBE7D-0EA7-6248-A485-7FAD953D548F}"/>
</file>

<file path=customXml/itemProps3.xml><?xml version="1.0" encoding="utf-8"?>
<ds:datastoreItem xmlns:ds="http://schemas.openxmlformats.org/officeDocument/2006/customXml" ds:itemID="{825EC2A7-10F3-47EB-BFE5-36BD17C82D2F}"/>
</file>

<file path=customXml/itemProps4.xml><?xml version="1.0" encoding="utf-8"?>
<ds:datastoreItem xmlns:ds="http://schemas.openxmlformats.org/officeDocument/2006/customXml" ds:itemID="{84AD0670-C5AB-4B95-9A19-D56898C9B0CA}"/>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lt_gpm11@outlook.com</cp:lastModifiedBy>
  <cp:revision>2</cp:revision>
  <cp:lastPrinted>2022-10-31T08:35:00Z</cp:lastPrinted>
  <dcterms:created xsi:type="dcterms:W3CDTF">2023-01-22T23:16:00Z</dcterms:created>
  <dcterms:modified xsi:type="dcterms:W3CDTF">2023-01-22T23:16:00Z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