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EA1014" w:rsidRDefault="00C20EA6" w:rsidP="000D563C">
      <w:pPr>
        <w:spacing w:line="276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EA1014">
        <w:rPr>
          <w:rFonts w:cstheme="minorHAnsi"/>
          <w:b/>
          <w:lang w:val="en-US"/>
        </w:rPr>
        <w:t xml:space="preserve">Statement </w:t>
      </w:r>
      <w:r w:rsidR="008536AB" w:rsidRPr="00EA1014">
        <w:rPr>
          <w:rFonts w:cstheme="minorHAnsi"/>
          <w:b/>
          <w:lang w:val="en-US"/>
        </w:rPr>
        <w:t>of</w:t>
      </w:r>
      <w:r w:rsidRPr="00EA1014">
        <w:rPr>
          <w:rFonts w:cstheme="minorHAnsi"/>
          <w:b/>
          <w:lang w:val="en-US"/>
        </w:rPr>
        <w:t xml:space="preserve"> Hungary on</w:t>
      </w:r>
      <w:r w:rsidR="001318CF" w:rsidRPr="00EA1014">
        <w:rPr>
          <w:rFonts w:cstheme="minorHAnsi"/>
          <w:b/>
          <w:lang w:val="en-US"/>
        </w:rPr>
        <w:t xml:space="preserve"> </w:t>
      </w:r>
      <w:r w:rsidR="007762D5" w:rsidRPr="00EA1014">
        <w:rPr>
          <w:rFonts w:cstheme="minorHAnsi"/>
          <w:b/>
          <w:lang w:val="en-US"/>
        </w:rPr>
        <w:t>Sri Lanka</w:t>
      </w:r>
    </w:p>
    <w:p w:rsidR="00B216F8" w:rsidRPr="00EA1014" w:rsidRDefault="007762D5" w:rsidP="000D563C">
      <w:pPr>
        <w:spacing w:line="276" w:lineRule="auto"/>
        <w:jc w:val="center"/>
        <w:rPr>
          <w:rFonts w:cstheme="minorHAnsi"/>
          <w:b/>
          <w:lang w:val="en-US"/>
        </w:rPr>
      </w:pPr>
      <w:proofErr w:type="gramStart"/>
      <w:r w:rsidRPr="00EA1014">
        <w:rPr>
          <w:rFonts w:cstheme="minorHAnsi"/>
          <w:b/>
          <w:lang w:val="en-US"/>
        </w:rPr>
        <w:t>42</w:t>
      </w:r>
      <w:r w:rsidRPr="00EA1014">
        <w:rPr>
          <w:rFonts w:cstheme="minorHAnsi"/>
          <w:b/>
          <w:vertAlign w:val="superscript"/>
          <w:lang w:val="en-US"/>
        </w:rPr>
        <w:t>nd</w:t>
      </w:r>
      <w:proofErr w:type="gramEnd"/>
      <w:r w:rsidRPr="00EA1014">
        <w:rPr>
          <w:rFonts w:cstheme="minorHAnsi"/>
          <w:b/>
          <w:lang w:val="en-US"/>
        </w:rPr>
        <w:t xml:space="preserve"> </w:t>
      </w:r>
      <w:r w:rsidR="00B216F8" w:rsidRPr="00EA1014">
        <w:rPr>
          <w:rFonts w:cstheme="minorHAnsi"/>
          <w:b/>
          <w:lang w:val="en-US"/>
        </w:rPr>
        <w:t>Ses</w:t>
      </w:r>
      <w:r w:rsidR="006952A0" w:rsidRPr="00EA1014">
        <w:rPr>
          <w:rFonts w:cstheme="minorHAnsi"/>
          <w:b/>
          <w:lang w:val="en-US"/>
        </w:rPr>
        <w:t>s</w:t>
      </w:r>
      <w:r w:rsidR="00542725" w:rsidRPr="00EA1014">
        <w:rPr>
          <w:rFonts w:cstheme="minorHAnsi"/>
          <w:b/>
          <w:lang w:val="en-US"/>
        </w:rPr>
        <w:t>ion</w:t>
      </w:r>
      <w:r w:rsidR="001318CF" w:rsidRPr="00EA1014">
        <w:rPr>
          <w:rFonts w:cstheme="minorHAnsi"/>
          <w:b/>
          <w:lang w:val="en-US"/>
        </w:rPr>
        <w:t xml:space="preserve"> of t</w:t>
      </w:r>
      <w:r w:rsidR="00880FF5" w:rsidRPr="00EA1014">
        <w:rPr>
          <w:rFonts w:cstheme="minorHAnsi"/>
          <w:b/>
          <w:lang w:val="en-US"/>
        </w:rPr>
        <w:t xml:space="preserve">he UPR Working Group, </w:t>
      </w:r>
      <w:r w:rsidRPr="00EA1014">
        <w:rPr>
          <w:rFonts w:cstheme="minorHAnsi"/>
          <w:b/>
          <w:lang w:val="en-US"/>
        </w:rPr>
        <w:t>1 February 2023</w:t>
      </w:r>
    </w:p>
    <w:p w:rsidR="00520B36" w:rsidRPr="00EA1014" w:rsidRDefault="00520B36" w:rsidP="000D563C">
      <w:pPr>
        <w:spacing w:line="276" w:lineRule="auto"/>
        <w:jc w:val="center"/>
        <w:rPr>
          <w:rFonts w:cstheme="minorHAnsi"/>
          <w:i/>
          <w:lang w:val="en-US"/>
        </w:rPr>
      </w:pPr>
      <w:r w:rsidRPr="00EA1014">
        <w:rPr>
          <w:rFonts w:cstheme="minorHAnsi"/>
          <w:i/>
          <w:lang w:val="en-US"/>
        </w:rPr>
        <w:t>Speaking time</w:t>
      </w:r>
      <w:r w:rsidR="007762D5" w:rsidRPr="00EA1014">
        <w:rPr>
          <w:rFonts w:cstheme="minorHAnsi"/>
          <w:i/>
          <w:lang w:val="en-US"/>
        </w:rPr>
        <w:t>: 1 minute and 5</w:t>
      </w:r>
      <w:r w:rsidRPr="00EA1014">
        <w:rPr>
          <w:rFonts w:cstheme="minorHAnsi"/>
          <w:i/>
          <w:lang w:val="en-US"/>
        </w:rPr>
        <w:t xml:space="preserve"> seconds</w:t>
      </w:r>
    </w:p>
    <w:p w:rsidR="00B216F8" w:rsidRPr="000D563C" w:rsidRDefault="00B216F8" w:rsidP="000D563C">
      <w:pPr>
        <w:spacing w:line="276" w:lineRule="auto"/>
        <w:jc w:val="both"/>
        <w:rPr>
          <w:rFonts w:cstheme="minorHAnsi"/>
          <w:b/>
          <w:i/>
          <w:sz w:val="23"/>
          <w:szCs w:val="23"/>
          <w:lang w:val="en-US"/>
        </w:rPr>
      </w:pPr>
    </w:p>
    <w:p w:rsidR="00243A4E" w:rsidRPr="00EA1014" w:rsidRDefault="006407B7" w:rsidP="007226A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 xml:space="preserve">Hungary </w:t>
      </w:r>
      <w:r w:rsidR="000D563C" w:rsidRPr="00EA1014">
        <w:rPr>
          <w:rFonts w:cstheme="minorHAnsi"/>
          <w:sz w:val="23"/>
          <w:szCs w:val="23"/>
          <w:lang w:val="en-US"/>
        </w:rPr>
        <w:t xml:space="preserve">thanks </w:t>
      </w:r>
      <w:r w:rsidR="00187855" w:rsidRPr="00EA1014">
        <w:rPr>
          <w:rFonts w:cstheme="minorHAnsi"/>
          <w:sz w:val="23"/>
          <w:szCs w:val="23"/>
          <w:lang w:val="en-US"/>
        </w:rPr>
        <w:t>Sri Lanka</w:t>
      </w:r>
      <w:r w:rsidR="006465AF" w:rsidRPr="00EA1014">
        <w:rPr>
          <w:rFonts w:cstheme="minorHAnsi"/>
          <w:sz w:val="23"/>
          <w:szCs w:val="23"/>
          <w:lang w:val="en-US"/>
        </w:rPr>
        <w:t xml:space="preserve"> </w:t>
      </w:r>
      <w:r w:rsidR="000D563C" w:rsidRPr="00EA1014">
        <w:rPr>
          <w:rFonts w:cstheme="minorHAnsi"/>
          <w:sz w:val="23"/>
          <w:szCs w:val="23"/>
          <w:lang w:val="en-US"/>
        </w:rPr>
        <w:t xml:space="preserve">for its </w:t>
      </w:r>
      <w:r w:rsidR="00EA1014" w:rsidRPr="00EA1014">
        <w:rPr>
          <w:rFonts w:cstheme="minorHAnsi"/>
          <w:sz w:val="23"/>
          <w:szCs w:val="23"/>
          <w:lang w:val="en-US"/>
        </w:rPr>
        <w:t xml:space="preserve">detailed </w:t>
      </w:r>
      <w:r w:rsidR="00BF65FD" w:rsidRPr="00EA1014">
        <w:rPr>
          <w:rFonts w:cstheme="minorHAnsi"/>
          <w:sz w:val="23"/>
          <w:szCs w:val="23"/>
          <w:lang w:val="en-US"/>
        </w:rPr>
        <w:t xml:space="preserve">national report and update. </w:t>
      </w:r>
    </w:p>
    <w:p w:rsidR="000517FF" w:rsidRDefault="004049EB" w:rsidP="007226A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We are</w:t>
      </w:r>
      <w:r w:rsidR="00D93321" w:rsidRPr="00EA1014">
        <w:rPr>
          <w:rFonts w:cstheme="minorHAnsi"/>
          <w:sz w:val="23"/>
          <w:szCs w:val="23"/>
          <w:lang w:val="en-US"/>
        </w:rPr>
        <w:t xml:space="preserve"> pleased that</w:t>
      </w:r>
      <w:r w:rsidR="00DC6DA5" w:rsidRPr="00EA1014">
        <w:rPr>
          <w:rFonts w:cstheme="minorHAnsi"/>
          <w:sz w:val="23"/>
          <w:szCs w:val="23"/>
          <w:lang w:val="en-US"/>
        </w:rPr>
        <w:t xml:space="preserve"> despite the setbacks of COVID-19 and prevailing </w:t>
      </w:r>
      <w:r w:rsidR="007226AC" w:rsidRPr="00EA1014">
        <w:rPr>
          <w:rFonts w:cstheme="minorHAnsi"/>
          <w:sz w:val="23"/>
          <w:szCs w:val="23"/>
          <w:lang w:val="en-US"/>
        </w:rPr>
        <w:t xml:space="preserve">economic challenges the country </w:t>
      </w:r>
      <w:r w:rsidR="00DC6DA5" w:rsidRPr="00EA1014">
        <w:rPr>
          <w:rFonts w:cstheme="minorHAnsi"/>
          <w:sz w:val="23"/>
          <w:szCs w:val="23"/>
          <w:lang w:val="en-US"/>
        </w:rPr>
        <w:t>faced, Sri Lanka has made steady progress towards achieving the SDGs</w:t>
      </w:r>
      <w:r w:rsidR="007B2CED">
        <w:rPr>
          <w:rFonts w:cstheme="minorHAnsi"/>
          <w:sz w:val="23"/>
          <w:szCs w:val="23"/>
          <w:lang w:val="en-US"/>
        </w:rPr>
        <w:t xml:space="preserve">. We also acknowledge the </w:t>
      </w:r>
      <w:r w:rsidR="007D51F6">
        <w:rPr>
          <w:rFonts w:cstheme="minorHAnsi"/>
          <w:sz w:val="23"/>
          <w:szCs w:val="23"/>
          <w:lang w:val="en-US"/>
        </w:rPr>
        <w:t xml:space="preserve">Government’s </w:t>
      </w:r>
      <w:r w:rsidR="007B2CED">
        <w:rPr>
          <w:rFonts w:cstheme="minorHAnsi"/>
          <w:sz w:val="23"/>
          <w:szCs w:val="23"/>
          <w:lang w:val="en-US"/>
        </w:rPr>
        <w:t xml:space="preserve">efforts and </w:t>
      </w:r>
      <w:r w:rsidR="007D51F6">
        <w:rPr>
          <w:rFonts w:cstheme="minorHAnsi"/>
          <w:sz w:val="23"/>
          <w:szCs w:val="23"/>
          <w:lang w:val="en-US"/>
        </w:rPr>
        <w:t>recent developments regarding</w:t>
      </w:r>
      <w:r w:rsidR="007B2CED">
        <w:rPr>
          <w:rFonts w:cstheme="minorHAnsi"/>
          <w:sz w:val="23"/>
          <w:szCs w:val="23"/>
          <w:lang w:val="en-US"/>
        </w:rPr>
        <w:t xml:space="preserve"> the </w:t>
      </w:r>
      <w:r w:rsidR="00DC6DA5" w:rsidRPr="00EA1014">
        <w:rPr>
          <w:rFonts w:cstheme="minorHAnsi"/>
          <w:sz w:val="23"/>
          <w:szCs w:val="23"/>
          <w:lang w:val="en-US"/>
        </w:rPr>
        <w:t>reconciliation</w:t>
      </w:r>
      <w:r>
        <w:rPr>
          <w:rFonts w:cstheme="minorHAnsi"/>
          <w:sz w:val="23"/>
          <w:szCs w:val="23"/>
          <w:lang w:val="en-US"/>
        </w:rPr>
        <w:t xml:space="preserve"> process</w:t>
      </w:r>
      <w:r w:rsidR="001358EE" w:rsidRPr="00EA1014">
        <w:rPr>
          <w:rFonts w:cstheme="minorHAnsi"/>
          <w:sz w:val="23"/>
          <w:szCs w:val="23"/>
          <w:lang w:val="en-US"/>
        </w:rPr>
        <w:t xml:space="preserve">. </w:t>
      </w:r>
      <w:r w:rsidR="00DA25CE">
        <w:rPr>
          <w:rFonts w:cstheme="minorHAnsi"/>
          <w:sz w:val="23"/>
          <w:szCs w:val="23"/>
          <w:lang w:val="en-US"/>
        </w:rPr>
        <w:t>W</w:t>
      </w:r>
      <w:r w:rsidR="007226AC" w:rsidRPr="00EA1014">
        <w:rPr>
          <w:rFonts w:cstheme="minorHAnsi"/>
          <w:sz w:val="23"/>
          <w:szCs w:val="23"/>
          <w:lang w:val="en-US"/>
        </w:rPr>
        <w:t xml:space="preserve">e welcome </w:t>
      </w:r>
      <w:r w:rsidR="00DC6DA5" w:rsidRPr="00EA1014">
        <w:rPr>
          <w:rFonts w:cstheme="minorHAnsi"/>
          <w:sz w:val="23"/>
          <w:szCs w:val="23"/>
          <w:lang w:val="en-US"/>
        </w:rPr>
        <w:t>among others the reconstitution of the Huma</w:t>
      </w:r>
      <w:r w:rsidR="001358EE" w:rsidRPr="00EA1014">
        <w:rPr>
          <w:rFonts w:cstheme="minorHAnsi"/>
          <w:sz w:val="23"/>
          <w:szCs w:val="23"/>
          <w:lang w:val="en-US"/>
        </w:rPr>
        <w:t>n Rights Commissi</w:t>
      </w:r>
      <w:r w:rsidR="00436ECA" w:rsidRPr="00EA1014">
        <w:rPr>
          <w:rFonts w:cstheme="minorHAnsi"/>
          <w:sz w:val="23"/>
          <w:szCs w:val="23"/>
          <w:lang w:val="en-US"/>
        </w:rPr>
        <w:t xml:space="preserve">on of Sri Lanka and the </w:t>
      </w:r>
      <w:r w:rsidR="001358EE" w:rsidRPr="00EA1014">
        <w:rPr>
          <w:rFonts w:cstheme="minorHAnsi"/>
          <w:sz w:val="23"/>
          <w:szCs w:val="23"/>
          <w:lang w:val="en-US"/>
        </w:rPr>
        <w:t>Government’s assessment on establishing a Truth and Reconciliation Commission.</w:t>
      </w:r>
    </w:p>
    <w:p w:rsidR="00DC6DA5" w:rsidRPr="00EA1014" w:rsidRDefault="00EA1014" w:rsidP="007226A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>It is</w:t>
      </w:r>
      <w:r w:rsidR="00436ECA" w:rsidRPr="00EA1014">
        <w:rPr>
          <w:rFonts w:cstheme="minorHAnsi"/>
          <w:sz w:val="23"/>
          <w:szCs w:val="23"/>
          <w:lang w:val="en-US"/>
        </w:rPr>
        <w:t xml:space="preserve"> our fi</w:t>
      </w:r>
      <w:r w:rsidRPr="00EA1014">
        <w:rPr>
          <w:rFonts w:cstheme="minorHAnsi"/>
          <w:sz w:val="23"/>
          <w:szCs w:val="23"/>
          <w:lang w:val="en-US"/>
        </w:rPr>
        <w:t xml:space="preserve">rm conviction that a stable political system would be of fundamental importance </w:t>
      </w:r>
      <w:proofErr w:type="gramStart"/>
      <w:r w:rsidRPr="00EA1014">
        <w:rPr>
          <w:rFonts w:cstheme="minorHAnsi"/>
          <w:sz w:val="23"/>
          <w:szCs w:val="23"/>
          <w:lang w:val="en-US"/>
        </w:rPr>
        <w:t>both for</w:t>
      </w:r>
      <w:proofErr w:type="gramEnd"/>
      <w:r w:rsidRPr="00EA1014">
        <w:rPr>
          <w:rFonts w:cstheme="minorHAnsi"/>
          <w:sz w:val="23"/>
          <w:szCs w:val="23"/>
          <w:lang w:val="en-US"/>
        </w:rPr>
        <w:t xml:space="preserve"> the implementation of the recommendations received and the promotion and protection of human rights for all. </w:t>
      </w:r>
    </w:p>
    <w:p w:rsidR="001358EE" w:rsidRPr="00EA1014" w:rsidRDefault="00EA1014" w:rsidP="007226A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 xml:space="preserve">Hungary </w:t>
      </w:r>
      <w:r w:rsidR="001358EE" w:rsidRPr="00EA1014">
        <w:rPr>
          <w:rFonts w:cstheme="minorHAnsi"/>
          <w:sz w:val="23"/>
          <w:szCs w:val="23"/>
          <w:lang w:val="en-US"/>
        </w:rPr>
        <w:t>wishes to make the following recommendations:</w:t>
      </w:r>
    </w:p>
    <w:p w:rsidR="00187855" w:rsidRPr="00EA1014" w:rsidRDefault="001358EE" w:rsidP="007226AC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 xml:space="preserve">Continue to make further progress on reconciliation </w:t>
      </w:r>
      <w:r w:rsidR="007B6998">
        <w:rPr>
          <w:rFonts w:cstheme="minorHAnsi"/>
          <w:sz w:val="23"/>
          <w:szCs w:val="23"/>
          <w:lang w:val="en-US"/>
        </w:rPr>
        <w:t>taking into account</w:t>
      </w:r>
      <w:r w:rsidRPr="00EA1014">
        <w:rPr>
          <w:rFonts w:cstheme="minorHAnsi"/>
          <w:sz w:val="23"/>
          <w:szCs w:val="23"/>
          <w:lang w:val="en-US"/>
        </w:rPr>
        <w:t xml:space="preserve"> domestic priorities and policies, including through engagement with </w:t>
      </w:r>
      <w:r w:rsidR="000517FF">
        <w:rPr>
          <w:rFonts w:cstheme="minorHAnsi"/>
          <w:sz w:val="23"/>
          <w:szCs w:val="23"/>
          <w:lang w:val="en-US"/>
        </w:rPr>
        <w:t xml:space="preserve">the </w:t>
      </w:r>
      <w:r w:rsidRPr="00EA1014">
        <w:rPr>
          <w:rFonts w:cstheme="minorHAnsi"/>
          <w:sz w:val="23"/>
          <w:szCs w:val="23"/>
          <w:lang w:val="en-US"/>
        </w:rPr>
        <w:t>Sri Lankan</w:t>
      </w:r>
      <w:r w:rsidR="000517FF">
        <w:rPr>
          <w:rFonts w:cstheme="minorHAnsi"/>
          <w:sz w:val="23"/>
          <w:szCs w:val="23"/>
          <w:lang w:val="en-US"/>
        </w:rPr>
        <w:t xml:space="preserve"> diaspora</w:t>
      </w:r>
      <w:r w:rsidRPr="00EA1014">
        <w:rPr>
          <w:rFonts w:cstheme="minorHAnsi"/>
          <w:sz w:val="23"/>
          <w:szCs w:val="23"/>
          <w:lang w:val="en-US"/>
        </w:rPr>
        <w:t>;</w:t>
      </w:r>
    </w:p>
    <w:p w:rsidR="00187855" w:rsidRPr="00EA1014" w:rsidRDefault="00187855" w:rsidP="007226AC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A1014">
        <w:rPr>
          <w:rFonts w:cstheme="minorHAnsi"/>
          <w:sz w:val="23"/>
          <w:szCs w:val="23"/>
          <w:lang w:val="en-US"/>
        </w:rPr>
        <w:t>Ensure that adequate resources are provided for the Human Rights Commission of Sri Lanka to continue its work;</w:t>
      </w:r>
    </w:p>
    <w:p w:rsidR="00EA1014" w:rsidRPr="00EA1014" w:rsidRDefault="00EA1014" w:rsidP="00054CA3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gramStart"/>
      <w:r w:rsidRPr="00EA1014">
        <w:rPr>
          <w:rFonts w:cstheme="minorHAnsi"/>
          <w:sz w:val="23"/>
          <w:szCs w:val="23"/>
          <w:lang w:val="en-US"/>
        </w:rPr>
        <w:t>Further</w:t>
      </w:r>
      <w:proofErr w:type="gramEnd"/>
      <w:r w:rsidRPr="00EA1014">
        <w:rPr>
          <w:rFonts w:cstheme="minorHAnsi"/>
          <w:sz w:val="23"/>
          <w:szCs w:val="23"/>
          <w:lang w:val="en-US"/>
        </w:rPr>
        <w:t xml:space="preserve"> </w:t>
      </w:r>
      <w:r w:rsidR="00187855" w:rsidRPr="00EA1014">
        <w:rPr>
          <w:rFonts w:cstheme="minorHAnsi"/>
          <w:sz w:val="23"/>
          <w:szCs w:val="23"/>
          <w:lang w:val="en-US"/>
        </w:rPr>
        <w:t>continue the process of constitutional reforms with a view to ensure non</w:t>
      </w:r>
      <w:r w:rsidR="007226AC" w:rsidRPr="00EA1014">
        <w:rPr>
          <w:rFonts w:cstheme="minorHAnsi"/>
          <w:sz w:val="23"/>
          <w:szCs w:val="23"/>
          <w:lang w:val="en-US"/>
        </w:rPr>
        <w:t xml:space="preserve">-discrimination on any grounds. </w:t>
      </w:r>
    </w:p>
    <w:p w:rsidR="003C3BB0" w:rsidRPr="00EA1014" w:rsidRDefault="00EA1014" w:rsidP="00EA1014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EA1014">
        <w:rPr>
          <w:sz w:val="23"/>
          <w:szCs w:val="23"/>
        </w:rPr>
        <w:t>Thank</w:t>
      </w:r>
      <w:proofErr w:type="spellEnd"/>
      <w:r w:rsidRPr="00EA1014">
        <w:rPr>
          <w:sz w:val="23"/>
          <w:szCs w:val="23"/>
        </w:rPr>
        <w:t xml:space="preserve"> </w:t>
      </w:r>
      <w:proofErr w:type="spellStart"/>
      <w:r w:rsidRPr="00EA1014">
        <w:rPr>
          <w:sz w:val="23"/>
          <w:szCs w:val="23"/>
        </w:rPr>
        <w:t>you</w:t>
      </w:r>
      <w:proofErr w:type="spellEnd"/>
      <w:r w:rsidRPr="00EA1014">
        <w:rPr>
          <w:sz w:val="23"/>
          <w:szCs w:val="23"/>
        </w:rPr>
        <w:t>!</w:t>
      </w:r>
    </w:p>
    <w:sectPr w:rsidR="003C3BB0" w:rsidRPr="00E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612B"/>
    <w:multiLevelType w:val="hybridMultilevel"/>
    <w:tmpl w:val="13D2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0DC8"/>
    <w:multiLevelType w:val="hybridMultilevel"/>
    <w:tmpl w:val="6D56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F14"/>
    <w:multiLevelType w:val="hybridMultilevel"/>
    <w:tmpl w:val="FA06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173E5"/>
    <w:rsid w:val="00025C29"/>
    <w:rsid w:val="000261F0"/>
    <w:rsid w:val="000426E3"/>
    <w:rsid w:val="00043AA5"/>
    <w:rsid w:val="000452D9"/>
    <w:rsid w:val="00045FCA"/>
    <w:rsid w:val="000517FF"/>
    <w:rsid w:val="00051C24"/>
    <w:rsid w:val="000726CC"/>
    <w:rsid w:val="00085D1D"/>
    <w:rsid w:val="000A04B6"/>
    <w:rsid w:val="000A0AA3"/>
    <w:rsid w:val="000A2909"/>
    <w:rsid w:val="000A37BD"/>
    <w:rsid w:val="000D26D3"/>
    <w:rsid w:val="000D4A26"/>
    <w:rsid w:val="000D563C"/>
    <w:rsid w:val="000E1EFA"/>
    <w:rsid w:val="000F78E0"/>
    <w:rsid w:val="00114FBF"/>
    <w:rsid w:val="00124BF7"/>
    <w:rsid w:val="00126642"/>
    <w:rsid w:val="001318CF"/>
    <w:rsid w:val="001358EE"/>
    <w:rsid w:val="001473F5"/>
    <w:rsid w:val="001539DC"/>
    <w:rsid w:val="00182B8B"/>
    <w:rsid w:val="00187855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43A4E"/>
    <w:rsid w:val="0025041A"/>
    <w:rsid w:val="002573A8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35A8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6026A"/>
    <w:rsid w:val="00370A79"/>
    <w:rsid w:val="00376F7C"/>
    <w:rsid w:val="00392CB1"/>
    <w:rsid w:val="00394414"/>
    <w:rsid w:val="003B1A6E"/>
    <w:rsid w:val="003C3BB0"/>
    <w:rsid w:val="003D4354"/>
    <w:rsid w:val="003D5355"/>
    <w:rsid w:val="003D6733"/>
    <w:rsid w:val="003D7731"/>
    <w:rsid w:val="003F5296"/>
    <w:rsid w:val="004049EB"/>
    <w:rsid w:val="004229DB"/>
    <w:rsid w:val="00425F3B"/>
    <w:rsid w:val="00436ECA"/>
    <w:rsid w:val="00471AD5"/>
    <w:rsid w:val="00496845"/>
    <w:rsid w:val="004B0F3C"/>
    <w:rsid w:val="004B31E4"/>
    <w:rsid w:val="004B5A4A"/>
    <w:rsid w:val="004C464F"/>
    <w:rsid w:val="004C73E1"/>
    <w:rsid w:val="004D065D"/>
    <w:rsid w:val="004D2371"/>
    <w:rsid w:val="004D274D"/>
    <w:rsid w:val="0050207C"/>
    <w:rsid w:val="00512AF8"/>
    <w:rsid w:val="00513431"/>
    <w:rsid w:val="005178D0"/>
    <w:rsid w:val="00520B36"/>
    <w:rsid w:val="00526D82"/>
    <w:rsid w:val="00527358"/>
    <w:rsid w:val="00531C12"/>
    <w:rsid w:val="005364FE"/>
    <w:rsid w:val="00542725"/>
    <w:rsid w:val="00543B39"/>
    <w:rsid w:val="005477FF"/>
    <w:rsid w:val="0055475A"/>
    <w:rsid w:val="0055683F"/>
    <w:rsid w:val="00564344"/>
    <w:rsid w:val="005863AA"/>
    <w:rsid w:val="00595016"/>
    <w:rsid w:val="005A7668"/>
    <w:rsid w:val="005C6BFC"/>
    <w:rsid w:val="005C7B76"/>
    <w:rsid w:val="005D0C8D"/>
    <w:rsid w:val="005E5D25"/>
    <w:rsid w:val="005F4B10"/>
    <w:rsid w:val="005F67F6"/>
    <w:rsid w:val="005F7EA9"/>
    <w:rsid w:val="0061449B"/>
    <w:rsid w:val="00621D48"/>
    <w:rsid w:val="00635500"/>
    <w:rsid w:val="006407B7"/>
    <w:rsid w:val="006465AF"/>
    <w:rsid w:val="00650A45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226AC"/>
    <w:rsid w:val="00727A07"/>
    <w:rsid w:val="0074059B"/>
    <w:rsid w:val="00746994"/>
    <w:rsid w:val="00753575"/>
    <w:rsid w:val="00771CA6"/>
    <w:rsid w:val="00774FB5"/>
    <w:rsid w:val="007762D5"/>
    <w:rsid w:val="00783177"/>
    <w:rsid w:val="007856D5"/>
    <w:rsid w:val="00792066"/>
    <w:rsid w:val="007959FD"/>
    <w:rsid w:val="00795B83"/>
    <w:rsid w:val="007B2CED"/>
    <w:rsid w:val="007B6998"/>
    <w:rsid w:val="007B795B"/>
    <w:rsid w:val="007D09C6"/>
    <w:rsid w:val="007D51F6"/>
    <w:rsid w:val="007D5235"/>
    <w:rsid w:val="007E05CD"/>
    <w:rsid w:val="00817BB4"/>
    <w:rsid w:val="00823921"/>
    <w:rsid w:val="008262AF"/>
    <w:rsid w:val="00831167"/>
    <w:rsid w:val="0084211E"/>
    <w:rsid w:val="00842927"/>
    <w:rsid w:val="008536AB"/>
    <w:rsid w:val="0085721C"/>
    <w:rsid w:val="00862DD5"/>
    <w:rsid w:val="008713A3"/>
    <w:rsid w:val="00875AD5"/>
    <w:rsid w:val="00880FF5"/>
    <w:rsid w:val="00883B45"/>
    <w:rsid w:val="00890BA8"/>
    <w:rsid w:val="00895303"/>
    <w:rsid w:val="00897BDD"/>
    <w:rsid w:val="008A63E2"/>
    <w:rsid w:val="008A7D81"/>
    <w:rsid w:val="008B14DB"/>
    <w:rsid w:val="008C0D0F"/>
    <w:rsid w:val="008D51AB"/>
    <w:rsid w:val="008F2FBB"/>
    <w:rsid w:val="00911B1E"/>
    <w:rsid w:val="00911B23"/>
    <w:rsid w:val="00914106"/>
    <w:rsid w:val="00915891"/>
    <w:rsid w:val="0093111E"/>
    <w:rsid w:val="00935740"/>
    <w:rsid w:val="00935F43"/>
    <w:rsid w:val="009428A7"/>
    <w:rsid w:val="009547A9"/>
    <w:rsid w:val="009611A4"/>
    <w:rsid w:val="0096127C"/>
    <w:rsid w:val="00981844"/>
    <w:rsid w:val="00981AB3"/>
    <w:rsid w:val="00986D37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481E"/>
    <w:rsid w:val="00A12CE2"/>
    <w:rsid w:val="00A14054"/>
    <w:rsid w:val="00A467A1"/>
    <w:rsid w:val="00A47505"/>
    <w:rsid w:val="00A503E4"/>
    <w:rsid w:val="00A536C3"/>
    <w:rsid w:val="00A70D68"/>
    <w:rsid w:val="00A711EB"/>
    <w:rsid w:val="00A74E6A"/>
    <w:rsid w:val="00A86315"/>
    <w:rsid w:val="00A92A20"/>
    <w:rsid w:val="00AB7DFD"/>
    <w:rsid w:val="00AC55FB"/>
    <w:rsid w:val="00AF7D72"/>
    <w:rsid w:val="00B0177D"/>
    <w:rsid w:val="00B04FBC"/>
    <w:rsid w:val="00B1215E"/>
    <w:rsid w:val="00B14B65"/>
    <w:rsid w:val="00B159A0"/>
    <w:rsid w:val="00B216F8"/>
    <w:rsid w:val="00B2555E"/>
    <w:rsid w:val="00B258A1"/>
    <w:rsid w:val="00B31F57"/>
    <w:rsid w:val="00B47A6C"/>
    <w:rsid w:val="00B711BF"/>
    <w:rsid w:val="00B86F6A"/>
    <w:rsid w:val="00BA2350"/>
    <w:rsid w:val="00BA4F24"/>
    <w:rsid w:val="00BB575E"/>
    <w:rsid w:val="00BC011C"/>
    <w:rsid w:val="00BC5F21"/>
    <w:rsid w:val="00BC69DB"/>
    <w:rsid w:val="00BD318C"/>
    <w:rsid w:val="00BD4B5E"/>
    <w:rsid w:val="00BD50ED"/>
    <w:rsid w:val="00BD5118"/>
    <w:rsid w:val="00BD5DA1"/>
    <w:rsid w:val="00BF65FD"/>
    <w:rsid w:val="00C045DC"/>
    <w:rsid w:val="00C05C8B"/>
    <w:rsid w:val="00C06F47"/>
    <w:rsid w:val="00C143C5"/>
    <w:rsid w:val="00C16117"/>
    <w:rsid w:val="00C16662"/>
    <w:rsid w:val="00C20EA6"/>
    <w:rsid w:val="00C30F9B"/>
    <w:rsid w:val="00C40EF6"/>
    <w:rsid w:val="00C44083"/>
    <w:rsid w:val="00C444B5"/>
    <w:rsid w:val="00C47027"/>
    <w:rsid w:val="00C514FB"/>
    <w:rsid w:val="00C5287F"/>
    <w:rsid w:val="00C56117"/>
    <w:rsid w:val="00C70BD1"/>
    <w:rsid w:val="00C77F4D"/>
    <w:rsid w:val="00C8294C"/>
    <w:rsid w:val="00C831B5"/>
    <w:rsid w:val="00CA5104"/>
    <w:rsid w:val="00CC29C4"/>
    <w:rsid w:val="00CD2012"/>
    <w:rsid w:val="00CE2F7C"/>
    <w:rsid w:val="00CF15F6"/>
    <w:rsid w:val="00CF7B18"/>
    <w:rsid w:val="00D00D90"/>
    <w:rsid w:val="00D03AD2"/>
    <w:rsid w:val="00D052EC"/>
    <w:rsid w:val="00D1759C"/>
    <w:rsid w:val="00D44232"/>
    <w:rsid w:val="00D527E0"/>
    <w:rsid w:val="00D70C81"/>
    <w:rsid w:val="00D71B40"/>
    <w:rsid w:val="00D7508C"/>
    <w:rsid w:val="00D93321"/>
    <w:rsid w:val="00DA09D6"/>
    <w:rsid w:val="00DA25CE"/>
    <w:rsid w:val="00DA5081"/>
    <w:rsid w:val="00DA534D"/>
    <w:rsid w:val="00DB72C9"/>
    <w:rsid w:val="00DC335E"/>
    <w:rsid w:val="00DC5125"/>
    <w:rsid w:val="00DC6DA5"/>
    <w:rsid w:val="00DD5745"/>
    <w:rsid w:val="00DD68A1"/>
    <w:rsid w:val="00DD78F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7197E"/>
    <w:rsid w:val="00E73E36"/>
    <w:rsid w:val="00E85045"/>
    <w:rsid w:val="00E86435"/>
    <w:rsid w:val="00E9225C"/>
    <w:rsid w:val="00EA1014"/>
    <w:rsid w:val="00EB26E4"/>
    <w:rsid w:val="00EC26A3"/>
    <w:rsid w:val="00ED0EBB"/>
    <w:rsid w:val="00ED3F9C"/>
    <w:rsid w:val="00ED5813"/>
    <w:rsid w:val="00EE0A8D"/>
    <w:rsid w:val="00EF0159"/>
    <w:rsid w:val="00EF5737"/>
    <w:rsid w:val="00EF5AB2"/>
    <w:rsid w:val="00F245C4"/>
    <w:rsid w:val="00F31C45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79CB"/>
    <w:rsid w:val="00FB299B"/>
    <w:rsid w:val="00FD0FE2"/>
    <w:rsid w:val="00FD2AA4"/>
    <w:rsid w:val="00FD755C"/>
    <w:rsid w:val="00FE5757"/>
    <w:rsid w:val="00FF1C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14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E36AF-80AF-4E78-A4B8-19EC7EBFB709}"/>
</file>

<file path=customXml/itemProps2.xml><?xml version="1.0" encoding="utf-8"?>
<ds:datastoreItem xmlns:ds="http://schemas.openxmlformats.org/officeDocument/2006/customXml" ds:itemID="{9DE94189-1818-47B3-AEC0-C549AFA8D698}"/>
</file>

<file path=customXml/itemProps3.xml><?xml version="1.0" encoding="utf-8"?>
<ds:datastoreItem xmlns:ds="http://schemas.openxmlformats.org/officeDocument/2006/customXml" ds:itemID="{2710477B-4ED6-4C3E-B276-ED945C3C2189}"/>
</file>

<file path=customXml/itemProps4.xml><?xml version="1.0" encoding="utf-8"?>
<ds:datastoreItem xmlns:ds="http://schemas.openxmlformats.org/officeDocument/2006/customXml" ds:itemID="{87A0EB60-8F4E-4C2C-9ED9-7D5034B03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2023-01-30T15:12:00Z</dcterms:created>
  <dcterms:modified xsi:type="dcterms:W3CDTF">2023-01-30T15:12:00Z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