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5D" w:rsidRDefault="008E345D" w:rsidP="008E345D">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8E345D" w:rsidRPr="00894778" w:rsidRDefault="008E345D" w:rsidP="008E345D">
      <w:pPr>
        <w:pStyle w:val="BodyText"/>
        <w:kinsoku w:val="0"/>
        <w:overflowPunct w:val="0"/>
        <w:ind w:left="1350"/>
        <w:rPr>
          <w:rFonts w:ascii="Arial" w:hAnsi="Arial" w:cs="Arial"/>
          <w:sz w:val="20"/>
          <w:szCs w:val="20"/>
        </w:rPr>
      </w:pPr>
    </w:p>
    <w:p w:rsidR="00894778" w:rsidRPr="00C82307" w:rsidRDefault="00894778" w:rsidP="008E345D">
      <w:pPr>
        <w:pStyle w:val="BodyText"/>
        <w:kinsoku w:val="0"/>
        <w:overflowPunct w:val="0"/>
        <w:jc w:val="center"/>
        <w:rPr>
          <w:rFonts w:asciiTheme="minorHAnsi" w:hAnsiTheme="minorHAnsi"/>
          <w:sz w:val="28"/>
          <w:szCs w:val="28"/>
        </w:rPr>
      </w:pPr>
    </w:p>
    <w:p w:rsidR="00894778" w:rsidRDefault="00894778" w:rsidP="008E345D">
      <w:pPr>
        <w:pStyle w:val="Heading1"/>
        <w:kinsoku w:val="0"/>
        <w:overflowPunct w:val="0"/>
        <w:spacing w:line="480" w:lineRule="auto"/>
        <w:ind w:left="112" w:right="2620" w:firstLine="6"/>
        <w:jc w:val="center"/>
        <w:rPr>
          <w:rFonts w:asciiTheme="minorHAnsi" w:hAnsiTheme="minorHAnsi"/>
          <w:sz w:val="22"/>
          <w:szCs w:val="22"/>
        </w:rPr>
      </w:pPr>
      <w:r>
        <w:rPr>
          <w:rFonts w:asciiTheme="minorHAnsi" w:hAnsiTheme="minorHAnsi"/>
          <w:noProof/>
          <w:sz w:val="22"/>
          <w:szCs w:val="22"/>
          <w:lang w:val="fi-FI" w:eastAsia="fi-FI"/>
        </w:rPr>
        <w:drawing>
          <wp:inline distT="0" distB="0" distL="0" distR="0" wp14:anchorId="165AC802">
            <wp:extent cx="2938780" cy="145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780" cy="1450975"/>
                    </a:xfrm>
                    <a:prstGeom prst="rect">
                      <a:avLst/>
                    </a:prstGeom>
                    <a:noFill/>
                  </pic:spPr>
                </pic:pic>
              </a:graphicData>
            </a:graphic>
          </wp:inline>
        </w:drawing>
      </w:r>
    </w:p>
    <w:p w:rsidR="008E345D" w:rsidRPr="00894778" w:rsidRDefault="008E345D" w:rsidP="008E345D">
      <w:pPr>
        <w:pStyle w:val="Heading1"/>
        <w:kinsoku w:val="0"/>
        <w:overflowPunct w:val="0"/>
        <w:spacing w:line="480" w:lineRule="auto"/>
        <w:ind w:left="112" w:right="2620" w:firstLine="6"/>
        <w:jc w:val="center"/>
        <w:rPr>
          <w:rFonts w:ascii="Arial" w:hAnsi="Arial" w:cs="Arial"/>
          <w:sz w:val="22"/>
          <w:szCs w:val="22"/>
        </w:rPr>
      </w:pPr>
      <w:r w:rsidRPr="00894778">
        <w:rPr>
          <w:rFonts w:ascii="Arial" w:hAnsi="Arial" w:cs="Arial"/>
          <w:sz w:val="22"/>
          <w:szCs w:val="22"/>
        </w:rPr>
        <w:t>42. Session of the UPR working group Recommendations by Finland</w:t>
      </w:r>
    </w:p>
    <w:p w:rsidR="008E345D" w:rsidRPr="00894778" w:rsidRDefault="008E345D" w:rsidP="008E345D">
      <w:pPr>
        <w:pStyle w:val="Heading1"/>
        <w:kinsoku w:val="0"/>
        <w:overflowPunct w:val="0"/>
        <w:spacing w:line="480" w:lineRule="auto"/>
        <w:ind w:left="112" w:right="2620" w:firstLine="6"/>
        <w:jc w:val="center"/>
        <w:rPr>
          <w:rFonts w:ascii="Arial" w:hAnsi="Arial" w:cs="Arial"/>
          <w:sz w:val="22"/>
          <w:szCs w:val="22"/>
          <w:lang w:val="fi-FI"/>
        </w:rPr>
      </w:pPr>
      <w:r w:rsidRPr="00894778">
        <w:rPr>
          <w:rFonts w:ascii="Arial" w:hAnsi="Arial" w:cs="Arial"/>
          <w:sz w:val="22"/>
          <w:szCs w:val="22"/>
          <w:lang w:val="fi-FI"/>
        </w:rPr>
        <w:t>to Sri Lanka</w:t>
      </w:r>
    </w:p>
    <w:p w:rsidR="008E345D" w:rsidRPr="00894778" w:rsidRDefault="008E345D" w:rsidP="008E345D">
      <w:pPr>
        <w:pStyle w:val="Heading1"/>
        <w:kinsoku w:val="0"/>
        <w:overflowPunct w:val="0"/>
        <w:spacing w:line="480" w:lineRule="auto"/>
        <w:ind w:left="112" w:right="2620" w:firstLine="6"/>
        <w:jc w:val="center"/>
        <w:rPr>
          <w:rFonts w:ascii="Arial" w:hAnsi="Arial" w:cs="Arial"/>
          <w:sz w:val="22"/>
          <w:szCs w:val="22"/>
          <w:lang w:val="fi-FI"/>
        </w:rPr>
      </w:pPr>
      <w:r w:rsidRPr="00894778">
        <w:rPr>
          <w:rFonts w:ascii="Arial" w:hAnsi="Arial" w:cs="Arial"/>
          <w:sz w:val="22"/>
          <w:szCs w:val="22"/>
          <w:lang w:val="fi-FI"/>
        </w:rPr>
        <w:t xml:space="preserve">1 </w:t>
      </w:r>
      <w:proofErr w:type="spellStart"/>
      <w:r w:rsidRPr="00894778">
        <w:rPr>
          <w:rFonts w:ascii="Arial" w:hAnsi="Arial" w:cs="Arial"/>
          <w:sz w:val="22"/>
          <w:szCs w:val="22"/>
          <w:lang w:val="fi-FI"/>
        </w:rPr>
        <w:t>February</w:t>
      </w:r>
      <w:proofErr w:type="spellEnd"/>
      <w:r w:rsidRPr="00894778">
        <w:rPr>
          <w:rFonts w:ascii="Arial" w:hAnsi="Arial" w:cs="Arial"/>
          <w:sz w:val="22"/>
          <w:szCs w:val="22"/>
          <w:lang w:val="fi-FI"/>
        </w:rPr>
        <w:t xml:space="preserve"> 2023</w:t>
      </w:r>
    </w:p>
    <w:p w:rsidR="008E345D" w:rsidRPr="00894778" w:rsidRDefault="008E345D" w:rsidP="008E345D">
      <w:pPr>
        <w:pStyle w:val="Heading1"/>
        <w:kinsoku w:val="0"/>
        <w:overflowPunct w:val="0"/>
        <w:spacing w:line="480" w:lineRule="auto"/>
        <w:ind w:left="0" w:right="2620" w:firstLine="0"/>
        <w:rPr>
          <w:rFonts w:ascii="Arial" w:hAnsi="Arial" w:cs="Arial"/>
          <w:color w:val="000000"/>
          <w:sz w:val="22"/>
          <w:szCs w:val="22"/>
          <w:lang w:val="fi-FI"/>
        </w:rPr>
        <w:sectPr w:rsidR="008E345D" w:rsidRPr="00894778" w:rsidSect="0028718E">
          <w:pgSz w:w="11910" w:h="16840"/>
          <w:pgMar w:top="640" w:right="760" w:bottom="280" w:left="1020" w:header="708" w:footer="708" w:gutter="0"/>
          <w:cols w:num="2" w:space="708" w:equalWidth="0">
            <w:col w:w="1610" w:space="1032"/>
            <w:col w:w="7488"/>
          </w:cols>
          <w:noEndnote/>
        </w:sectPr>
      </w:pPr>
    </w:p>
    <w:p w:rsidR="008E345D" w:rsidRPr="00894778" w:rsidRDefault="008E345D" w:rsidP="008E345D">
      <w:pPr>
        <w:rPr>
          <w:rFonts w:ascii="Arial" w:hAnsi="Arial" w:cs="Arial"/>
          <w:lang w:val="fi-FI"/>
        </w:rPr>
      </w:pPr>
    </w:p>
    <w:p w:rsidR="008E345D" w:rsidRDefault="008E345D" w:rsidP="008E345D">
      <w:pPr>
        <w:jc w:val="both"/>
        <w:rPr>
          <w:rFonts w:ascii="Arial" w:hAnsi="Arial" w:cs="Arial"/>
          <w:b/>
        </w:rPr>
      </w:pPr>
    </w:p>
    <w:p w:rsidR="00894778" w:rsidRPr="00894778" w:rsidRDefault="00894778" w:rsidP="008E345D">
      <w:pPr>
        <w:jc w:val="both"/>
        <w:rPr>
          <w:rFonts w:ascii="Arial" w:hAnsi="Arial" w:cs="Arial"/>
          <w:b/>
        </w:rPr>
      </w:pPr>
    </w:p>
    <w:p w:rsidR="008E345D" w:rsidRPr="00894778" w:rsidRDefault="008E345D" w:rsidP="008E345D">
      <w:pPr>
        <w:rPr>
          <w:rFonts w:ascii="Arial" w:hAnsi="Arial" w:cs="Arial"/>
        </w:rPr>
      </w:pPr>
    </w:p>
    <w:p w:rsidR="008E345D" w:rsidRPr="00894778" w:rsidRDefault="008E345D" w:rsidP="00635975">
      <w:pPr>
        <w:rPr>
          <w:rFonts w:ascii="Arial" w:hAnsi="Arial" w:cs="Arial"/>
        </w:rPr>
      </w:pPr>
      <w:r w:rsidRPr="00894778">
        <w:rPr>
          <w:rFonts w:ascii="Arial" w:hAnsi="Arial" w:cs="Arial"/>
        </w:rPr>
        <w:t>Mr. President,</w:t>
      </w:r>
    </w:p>
    <w:p w:rsidR="008E345D" w:rsidRPr="00894778" w:rsidRDefault="008E345D" w:rsidP="00635975">
      <w:pPr>
        <w:rPr>
          <w:rFonts w:ascii="Arial" w:hAnsi="Arial" w:cs="Arial"/>
        </w:rPr>
      </w:pPr>
    </w:p>
    <w:p w:rsidR="008E345D" w:rsidRPr="00894778" w:rsidRDefault="008E345D" w:rsidP="00635975">
      <w:pPr>
        <w:rPr>
          <w:rFonts w:ascii="Arial" w:hAnsi="Arial" w:cs="Arial"/>
          <w:lang w:val="en-GB"/>
        </w:rPr>
      </w:pPr>
      <w:r w:rsidRPr="00894778">
        <w:rPr>
          <w:rFonts w:ascii="Arial" w:hAnsi="Arial" w:cs="Arial"/>
          <w:lang w:val="en-GB"/>
        </w:rPr>
        <w:t xml:space="preserve">Finland welcomes Sri Lanka’s engagement in the UPR and notes the recent Supreme Court decision on Easter Sunday attacks in 2019. Finland encourages Sri Lanka to continue and strengthen cooperation with the OHCHR. Finland recommends: </w:t>
      </w:r>
    </w:p>
    <w:p w:rsidR="008E345D" w:rsidRPr="00894778" w:rsidRDefault="008E345D" w:rsidP="00635975">
      <w:pPr>
        <w:rPr>
          <w:rFonts w:ascii="Arial" w:hAnsi="Arial" w:cs="Arial"/>
          <w:lang w:val="en-GB"/>
        </w:rPr>
      </w:pPr>
      <w:r w:rsidRPr="00894778">
        <w:rPr>
          <w:rFonts w:ascii="Arial" w:hAnsi="Arial" w:cs="Arial"/>
          <w:lang w:val="en-GB"/>
        </w:rPr>
        <w:t> </w:t>
      </w:r>
    </w:p>
    <w:p w:rsidR="008E345D" w:rsidRPr="00894778" w:rsidRDefault="008E345D" w:rsidP="00635975">
      <w:pPr>
        <w:pStyle w:val="ListParagraph"/>
        <w:widowControl/>
        <w:numPr>
          <w:ilvl w:val="0"/>
          <w:numId w:val="1"/>
        </w:numPr>
        <w:adjustRightInd/>
        <w:rPr>
          <w:rFonts w:ascii="Arial" w:hAnsi="Arial" w:cs="Arial"/>
          <w:sz w:val="22"/>
          <w:szCs w:val="22"/>
          <w:lang w:val="en-GB"/>
        </w:rPr>
      </w:pPr>
      <w:r w:rsidRPr="00894778">
        <w:rPr>
          <w:rFonts w:ascii="Arial" w:hAnsi="Arial" w:cs="Arial"/>
          <w:sz w:val="22"/>
          <w:szCs w:val="22"/>
          <w:lang w:val="en-GB"/>
        </w:rPr>
        <w:t xml:space="preserve">Firstly, to prepare and implement a comprehensive strategy on transitional justice and </w:t>
      </w:r>
      <w:r w:rsidRPr="00894778">
        <w:rPr>
          <w:rFonts w:ascii="Arial" w:hAnsi="Arial" w:cs="Arial"/>
          <w:sz w:val="22"/>
          <w:szCs w:val="22"/>
        </w:rPr>
        <w:t>accountability for alleged violations of human rights law and humanitarian law,</w:t>
      </w:r>
      <w:r w:rsidRPr="00894778">
        <w:rPr>
          <w:rFonts w:ascii="Arial" w:hAnsi="Arial" w:cs="Arial"/>
          <w:sz w:val="22"/>
          <w:szCs w:val="22"/>
          <w:lang w:val="en-GB"/>
        </w:rPr>
        <w:t xml:space="preserve"> with clearly defined timelines, </w:t>
      </w:r>
    </w:p>
    <w:p w:rsidR="008E345D" w:rsidRPr="00894778" w:rsidRDefault="008E345D" w:rsidP="00635975">
      <w:pPr>
        <w:pStyle w:val="ListParagraph"/>
        <w:widowControl/>
        <w:adjustRightInd/>
        <w:ind w:left="720" w:firstLine="0"/>
        <w:rPr>
          <w:rFonts w:ascii="Arial" w:hAnsi="Arial" w:cs="Arial"/>
          <w:sz w:val="22"/>
          <w:szCs w:val="22"/>
          <w:lang w:val="en-GB"/>
        </w:rPr>
      </w:pPr>
    </w:p>
    <w:p w:rsidR="008E345D" w:rsidRPr="00894778" w:rsidRDefault="008E345D" w:rsidP="00635975">
      <w:pPr>
        <w:pStyle w:val="ListParagraph"/>
        <w:widowControl/>
        <w:numPr>
          <w:ilvl w:val="0"/>
          <w:numId w:val="1"/>
        </w:numPr>
        <w:adjustRightInd/>
        <w:rPr>
          <w:rFonts w:ascii="Arial" w:hAnsi="Arial" w:cs="Arial"/>
          <w:sz w:val="22"/>
          <w:szCs w:val="22"/>
          <w:lang w:val="en-GB"/>
        </w:rPr>
      </w:pPr>
      <w:r w:rsidRPr="00894778">
        <w:rPr>
          <w:rFonts w:ascii="Arial" w:hAnsi="Arial" w:cs="Arial"/>
          <w:sz w:val="22"/>
          <w:szCs w:val="22"/>
          <w:lang w:val="en-GB"/>
        </w:rPr>
        <w:t xml:space="preserve">Secondly, </w:t>
      </w:r>
      <w:r w:rsidRPr="00894778">
        <w:rPr>
          <w:rFonts w:ascii="Arial" w:hAnsi="Arial" w:cs="Arial"/>
          <w:sz w:val="22"/>
          <w:szCs w:val="22"/>
        </w:rPr>
        <w:t xml:space="preserve">in a transparent manner, provide answers and reparations to families of the disappeared, </w:t>
      </w:r>
      <w:r w:rsidRPr="00894778">
        <w:rPr>
          <w:rFonts w:ascii="Arial" w:hAnsi="Arial" w:cs="Arial"/>
          <w:sz w:val="22"/>
          <w:szCs w:val="22"/>
          <w:lang w:val="en-GB"/>
        </w:rPr>
        <w:t xml:space="preserve">keeping in mind their </w:t>
      </w:r>
      <w:r w:rsidR="008C22D4" w:rsidRPr="00894778">
        <w:rPr>
          <w:rFonts w:ascii="Arial" w:hAnsi="Arial" w:cs="Arial"/>
          <w:sz w:val="22"/>
          <w:szCs w:val="22"/>
        </w:rPr>
        <w:t>precarious situation,</w:t>
      </w:r>
    </w:p>
    <w:p w:rsidR="008E345D" w:rsidRPr="00894778" w:rsidRDefault="008E345D" w:rsidP="00635975">
      <w:pPr>
        <w:pStyle w:val="ListParagraph"/>
        <w:rPr>
          <w:rFonts w:ascii="Arial" w:hAnsi="Arial" w:cs="Arial"/>
          <w:sz w:val="22"/>
          <w:szCs w:val="22"/>
          <w:lang w:val="en-GB"/>
        </w:rPr>
      </w:pPr>
    </w:p>
    <w:p w:rsidR="008E345D" w:rsidRPr="00894778" w:rsidRDefault="008E345D" w:rsidP="00635975">
      <w:pPr>
        <w:pStyle w:val="ListParagraph"/>
        <w:widowControl/>
        <w:numPr>
          <w:ilvl w:val="0"/>
          <w:numId w:val="1"/>
        </w:numPr>
        <w:adjustRightInd/>
        <w:rPr>
          <w:rFonts w:ascii="Arial" w:hAnsi="Arial" w:cs="Arial"/>
          <w:sz w:val="22"/>
          <w:szCs w:val="22"/>
          <w:lang w:val="en-GB"/>
        </w:rPr>
      </w:pPr>
      <w:r w:rsidRPr="00894778">
        <w:rPr>
          <w:rFonts w:ascii="Arial" w:hAnsi="Arial" w:cs="Arial"/>
          <w:sz w:val="22"/>
          <w:szCs w:val="22"/>
        </w:rPr>
        <w:t>Thirdly, ensure in line with international human rights law the protection of women human rights defenders, including through human rights training of the police.</w:t>
      </w:r>
    </w:p>
    <w:p w:rsidR="008E345D" w:rsidRPr="00894778" w:rsidRDefault="008E345D" w:rsidP="00635975">
      <w:pPr>
        <w:rPr>
          <w:rFonts w:ascii="Arial" w:hAnsi="Arial" w:cs="Arial"/>
          <w:lang w:val="en-GB"/>
        </w:rPr>
      </w:pPr>
    </w:p>
    <w:p w:rsidR="008E345D" w:rsidRPr="00894778" w:rsidRDefault="008E345D" w:rsidP="00635975">
      <w:pPr>
        <w:pStyle w:val="ListParagraph"/>
        <w:jc w:val="both"/>
        <w:rPr>
          <w:rFonts w:ascii="Arial" w:hAnsi="Arial" w:cs="Arial"/>
          <w:sz w:val="22"/>
          <w:szCs w:val="22"/>
          <w:lang w:val="en-GB"/>
        </w:rPr>
      </w:pPr>
    </w:p>
    <w:p w:rsidR="00894778" w:rsidRPr="00894778" w:rsidRDefault="00945B48" w:rsidP="00635975">
      <w:pPr>
        <w:jc w:val="both"/>
        <w:rPr>
          <w:rFonts w:ascii="Arial" w:hAnsi="Arial" w:cs="Arial"/>
          <w:lang w:val="en-GB"/>
        </w:rPr>
      </w:pPr>
      <w:r>
        <w:rPr>
          <w:rFonts w:ascii="Arial" w:hAnsi="Arial" w:cs="Arial"/>
          <w:lang w:val="en-GB"/>
        </w:rPr>
        <w:t>We wish Sri Lanka a successful</w:t>
      </w:r>
      <w:r w:rsidR="00894778" w:rsidRPr="00894778">
        <w:rPr>
          <w:rFonts w:ascii="Arial" w:hAnsi="Arial" w:cs="Arial"/>
          <w:lang w:val="en-GB"/>
        </w:rPr>
        <w:t xml:space="preserve"> UPR review.</w:t>
      </w:r>
    </w:p>
    <w:p w:rsidR="00894778" w:rsidRPr="00894778" w:rsidRDefault="00894778" w:rsidP="00635975">
      <w:pPr>
        <w:jc w:val="both"/>
        <w:rPr>
          <w:rFonts w:ascii="Arial" w:hAnsi="Arial" w:cs="Arial"/>
          <w:lang w:val="en-GB"/>
        </w:rPr>
      </w:pPr>
    </w:p>
    <w:p w:rsidR="008E345D" w:rsidRPr="00894778" w:rsidRDefault="008E345D" w:rsidP="00635975">
      <w:pPr>
        <w:jc w:val="both"/>
        <w:rPr>
          <w:rFonts w:ascii="Arial" w:hAnsi="Arial" w:cs="Arial"/>
          <w:lang w:val="en-GB"/>
        </w:rPr>
      </w:pPr>
      <w:r w:rsidRPr="00894778">
        <w:rPr>
          <w:rFonts w:ascii="Arial" w:hAnsi="Arial" w:cs="Arial"/>
          <w:lang w:val="en-GB"/>
        </w:rPr>
        <w:t xml:space="preserve">Thank you. </w:t>
      </w:r>
    </w:p>
    <w:p w:rsidR="008E345D" w:rsidRPr="00894778" w:rsidRDefault="008E345D" w:rsidP="00635975">
      <w:pPr>
        <w:rPr>
          <w:rFonts w:ascii="Arial" w:hAnsi="Arial" w:cs="Arial"/>
          <w:lang w:val="en-GB"/>
        </w:rPr>
      </w:pPr>
    </w:p>
    <w:p w:rsidR="008E345D" w:rsidRPr="00894778" w:rsidRDefault="008E345D" w:rsidP="00635975">
      <w:pPr>
        <w:rPr>
          <w:rFonts w:ascii="Arial" w:hAnsi="Arial" w:cs="Arial"/>
        </w:rPr>
      </w:pPr>
    </w:p>
    <w:p w:rsidR="0098257F" w:rsidRPr="00894778" w:rsidRDefault="0098257F" w:rsidP="00894778">
      <w:pPr>
        <w:spacing w:line="360" w:lineRule="auto"/>
        <w:rPr>
          <w:rFonts w:ascii="Arial" w:hAnsi="Arial" w:cs="Arial"/>
        </w:rPr>
      </w:pPr>
      <w:bookmarkStart w:id="0" w:name="_GoBack"/>
      <w:bookmarkEnd w:id="0"/>
    </w:p>
    <w:sectPr w:rsidR="0098257F" w:rsidRPr="00894778">
      <w:type w:val="continuous"/>
      <w:pgSz w:w="11910" w:h="16840"/>
      <w:pgMar w:top="640" w:right="760" w:bottom="280" w:left="1020" w:header="708" w:footer="708" w:gutter="0"/>
      <w:cols w:space="708"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13D16"/>
    <w:multiLevelType w:val="hybridMultilevel"/>
    <w:tmpl w:val="D8EA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D"/>
    <w:rsid w:val="0013255A"/>
    <w:rsid w:val="00635975"/>
    <w:rsid w:val="00894778"/>
    <w:rsid w:val="008C22D4"/>
    <w:rsid w:val="008E345D"/>
    <w:rsid w:val="00945B48"/>
    <w:rsid w:val="0098257F"/>
    <w:rsid w:val="00E3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CD1989"/>
  <w15:chartTrackingRefBased/>
  <w15:docId w15:val="{76D3F70D-5F3C-4C73-970A-85BC4413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345D"/>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8E345D"/>
    <w:pPr>
      <w:ind w:left="832"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345D"/>
    <w:rPr>
      <w:rFonts w:ascii="Calibri" w:eastAsiaTheme="minorEastAsia" w:hAnsi="Calibri" w:cs="Calibri"/>
      <w:b/>
      <w:bCs/>
      <w:sz w:val="28"/>
      <w:szCs w:val="28"/>
    </w:rPr>
  </w:style>
  <w:style w:type="paragraph" w:styleId="BodyText">
    <w:name w:val="Body Text"/>
    <w:basedOn w:val="Normal"/>
    <w:link w:val="BodyTextChar"/>
    <w:uiPriority w:val="1"/>
    <w:qFormat/>
    <w:rsid w:val="008E345D"/>
    <w:rPr>
      <w:sz w:val="24"/>
      <w:szCs w:val="24"/>
    </w:rPr>
  </w:style>
  <w:style w:type="character" w:customStyle="1" w:styleId="BodyTextChar">
    <w:name w:val="Body Text Char"/>
    <w:basedOn w:val="DefaultParagraphFont"/>
    <w:link w:val="BodyText"/>
    <w:uiPriority w:val="1"/>
    <w:rsid w:val="008E345D"/>
    <w:rPr>
      <w:rFonts w:ascii="Calibri" w:eastAsiaTheme="minorEastAsia" w:hAnsi="Calibri" w:cs="Calibri"/>
      <w:sz w:val="24"/>
      <w:szCs w:val="24"/>
    </w:rPr>
  </w:style>
  <w:style w:type="paragraph" w:styleId="ListParagraph">
    <w:name w:val="List Paragraph"/>
    <w:basedOn w:val="Normal"/>
    <w:uiPriority w:val="34"/>
    <w:qFormat/>
    <w:rsid w:val="008E345D"/>
    <w:pPr>
      <w:ind w:left="832" w:hanging="360"/>
    </w:pPr>
    <w:rPr>
      <w:sz w:val="24"/>
      <w:szCs w:val="24"/>
    </w:rPr>
  </w:style>
  <w:style w:type="character" w:styleId="CommentReference">
    <w:name w:val="annotation reference"/>
    <w:basedOn w:val="DefaultParagraphFont"/>
    <w:uiPriority w:val="99"/>
    <w:semiHidden/>
    <w:unhideWhenUsed/>
    <w:rsid w:val="008E345D"/>
    <w:rPr>
      <w:sz w:val="16"/>
      <w:szCs w:val="16"/>
    </w:rPr>
  </w:style>
  <w:style w:type="paragraph" w:styleId="CommentText">
    <w:name w:val="annotation text"/>
    <w:basedOn w:val="Normal"/>
    <w:link w:val="CommentTextChar"/>
    <w:uiPriority w:val="99"/>
    <w:semiHidden/>
    <w:unhideWhenUsed/>
    <w:rsid w:val="008E345D"/>
    <w:rPr>
      <w:sz w:val="20"/>
      <w:szCs w:val="20"/>
    </w:rPr>
  </w:style>
  <w:style w:type="character" w:customStyle="1" w:styleId="CommentTextChar">
    <w:name w:val="Comment Text Char"/>
    <w:basedOn w:val="DefaultParagraphFont"/>
    <w:link w:val="CommentText"/>
    <w:uiPriority w:val="99"/>
    <w:semiHidden/>
    <w:rsid w:val="008E345D"/>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8E3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45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571D8-BE24-4718-ABD1-65508DFCDE97}"/>
</file>

<file path=customXml/itemProps2.xml><?xml version="1.0" encoding="utf-8"?>
<ds:datastoreItem xmlns:ds="http://schemas.openxmlformats.org/officeDocument/2006/customXml" ds:itemID="{0C8CDE50-5C0B-4487-BF51-21B6B52F5497}"/>
</file>

<file path=customXml/itemProps3.xml><?xml version="1.0" encoding="utf-8"?>
<ds:datastoreItem xmlns:ds="http://schemas.openxmlformats.org/officeDocument/2006/customXml" ds:itemID="{31F2061E-5865-46A9-8367-51783E9C328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Suvi</dc:creator>
  <cp:keywords/>
  <dc:description/>
  <cp:lastModifiedBy>Fournier Sari</cp:lastModifiedBy>
  <cp:revision>2</cp:revision>
  <cp:lastPrinted>2023-01-19T11:29:00Z</cp:lastPrinted>
  <dcterms:created xsi:type="dcterms:W3CDTF">2023-01-19T11:30:00Z</dcterms:created>
  <dcterms:modified xsi:type="dcterms:W3CDTF">2023-01-19T11:30:00Z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