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AB" w:rsidRDefault="004437AB" w:rsidP="004437AB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4437AB" w:rsidRPr="000F62CE" w:rsidRDefault="004437AB" w:rsidP="004437AB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</w:p>
    <w:p w:rsidR="004437AB" w:rsidRPr="00C82307" w:rsidRDefault="004437AB" w:rsidP="004437AB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0F62CE" w:rsidRDefault="000F62CE" w:rsidP="004437AB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0D198854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7AB" w:rsidRPr="000F62CE" w:rsidRDefault="004437AB" w:rsidP="004437AB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0F62CE">
        <w:rPr>
          <w:rFonts w:ascii="Arial" w:hAnsi="Arial" w:cs="Arial"/>
          <w:sz w:val="22"/>
          <w:szCs w:val="22"/>
        </w:rPr>
        <w:t>42. Session of the UPR working group Recommendations by Finland</w:t>
      </w:r>
    </w:p>
    <w:p w:rsidR="004437AB" w:rsidRPr="000F62CE" w:rsidRDefault="004437AB" w:rsidP="004437AB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0F62CE">
        <w:rPr>
          <w:rFonts w:ascii="Arial" w:hAnsi="Arial" w:cs="Arial"/>
          <w:sz w:val="22"/>
          <w:szCs w:val="22"/>
          <w:lang w:val="fi-FI"/>
        </w:rPr>
        <w:t>to Japan</w:t>
      </w:r>
    </w:p>
    <w:p w:rsidR="004437AB" w:rsidRPr="000F62CE" w:rsidRDefault="004437AB" w:rsidP="004437AB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0F62CE">
        <w:rPr>
          <w:rFonts w:ascii="Arial" w:hAnsi="Arial" w:cs="Arial"/>
          <w:sz w:val="22"/>
          <w:szCs w:val="22"/>
          <w:lang w:val="fi-FI"/>
        </w:rPr>
        <w:t xml:space="preserve">31 </w:t>
      </w:r>
      <w:proofErr w:type="spellStart"/>
      <w:r w:rsidRPr="000F62CE">
        <w:rPr>
          <w:rFonts w:ascii="Arial" w:hAnsi="Arial" w:cs="Arial"/>
          <w:sz w:val="22"/>
          <w:szCs w:val="22"/>
          <w:lang w:val="fi-FI"/>
        </w:rPr>
        <w:t>January</w:t>
      </w:r>
      <w:proofErr w:type="spellEnd"/>
      <w:r w:rsidRPr="000F62CE">
        <w:rPr>
          <w:rFonts w:ascii="Arial" w:hAnsi="Arial" w:cs="Arial"/>
          <w:sz w:val="22"/>
          <w:szCs w:val="22"/>
          <w:lang w:val="fi-FI"/>
        </w:rPr>
        <w:t xml:space="preserve"> 2023</w:t>
      </w:r>
    </w:p>
    <w:p w:rsidR="004437AB" w:rsidRPr="000F62CE" w:rsidRDefault="004437AB" w:rsidP="004437AB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  <w:lang w:val="fi-FI"/>
        </w:rPr>
        <w:sectPr w:rsidR="004437AB" w:rsidRPr="000F62CE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4437AB" w:rsidRPr="000F62CE" w:rsidRDefault="004437AB" w:rsidP="004437AB">
      <w:pPr>
        <w:rPr>
          <w:rFonts w:ascii="Arial" w:hAnsi="Arial" w:cs="Arial"/>
          <w:lang w:val="fi-FI"/>
        </w:rPr>
      </w:pPr>
    </w:p>
    <w:p w:rsidR="004437AB" w:rsidRPr="000F62CE" w:rsidRDefault="004437AB" w:rsidP="004437AB">
      <w:pPr>
        <w:rPr>
          <w:rFonts w:ascii="Arial" w:hAnsi="Arial" w:cs="Arial"/>
          <w:lang w:val="fi-FI"/>
        </w:rPr>
      </w:pPr>
    </w:p>
    <w:p w:rsidR="004437AB" w:rsidRPr="000F62CE" w:rsidRDefault="004437AB" w:rsidP="004437AB">
      <w:pPr>
        <w:rPr>
          <w:rFonts w:ascii="Arial" w:hAnsi="Arial" w:cs="Arial"/>
          <w:lang w:val="fi-FI"/>
        </w:rPr>
      </w:pPr>
    </w:p>
    <w:p w:rsidR="000F62CE" w:rsidRDefault="000F62CE" w:rsidP="00B93E0B">
      <w:pPr>
        <w:rPr>
          <w:rFonts w:ascii="Arial" w:hAnsi="Arial" w:cs="Arial"/>
        </w:rPr>
      </w:pPr>
    </w:p>
    <w:p w:rsidR="004437AB" w:rsidRPr="000F62CE" w:rsidRDefault="004437AB" w:rsidP="00B93E0B">
      <w:pPr>
        <w:rPr>
          <w:rFonts w:ascii="Arial" w:hAnsi="Arial" w:cs="Arial"/>
        </w:rPr>
      </w:pPr>
      <w:r w:rsidRPr="000F62CE">
        <w:rPr>
          <w:rFonts w:ascii="Arial" w:hAnsi="Arial" w:cs="Arial"/>
        </w:rPr>
        <w:t>Mr. President,</w:t>
      </w:r>
    </w:p>
    <w:p w:rsidR="004437AB" w:rsidRPr="000F62CE" w:rsidRDefault="004437AB" w:rsidP="00B93E0B">
      <w:pPr>
        <w:rPr>
          <w:rFonts w:ascii="Arial" w:hAnsi="Arial" w:cs="Arial"/>
        </w:rPr>
      </w:pPr>
    </w:p>
    <w:p w:rsidR="004437AB" w:rsidRPr="000F62CE" w:rsidRDefault="004437AB" w:rsidP="00B93E0B">
      <w:pPr>
        <w:rPr>
          <w:rFonts w:ascii="Arial" w:hAnsi="Arial" w:cs="Arial"/>
        </w:rPr>
      </w:pPr>
    </w:p>
    <w:p w:rsidR="004437AB" w:rsidRPr="000F62CE" w:rsidRDefault="004437AB" w:rsidP="00B93E0B">
      <w:pPr>
        <w:rPr>
          <w:rFonts w:ascii="Arial" w:hAnsi="Arial" w:cs="Arial"/>
          <w:lang w:val="en-GB"/>
        </w:rPr>
      </w:pPr>
      <w:r w:rsidRPr="000F62CE">
        <w:rPr>
          <w:rFonts w:ascii="Arial" w:hAnsi="Arial" w:cs="Arial"/>
          <w:lang w:val="en-GB"/>
        </w:rPr>
        <w:t>Finland welcomes the engagement of Japan in the UPR</w:t>
      </w:r>
      <w:r w:rsidRPr="000F62CE">
        <w:rPr>
          <w:rFonts w:ascii="Arial" w:hAnsi="Arial" w:cs="Arial"/>
        </w:rPr>
        <w:t>. We commend the Fifth Basic Plan for Gender Equality adopted by the Government and would like to encourage further measures to improve gender equality</w:t>
      </w:r>
      <w:r w:rsidRPr="000F62CE">
        <w:rPr>
          <w:rFonts w:ascii="Arial" w:hAnsi="Arial" w:cs="Arial"/>
          <w:lang w:val="en-GB"/>
        </w:rPr>
        <w:t xml:space="preserve">. Finland recommends: </w:t>
      </w:r>
    </w:p>
    <w:p w:rsidR="004437AB" w:rsidRPr="000F62CE" w:rsidRDefault="004437AB" w:rsidP="00B93E0B">
      <w:pPr>
        <w:rPr>
          <w:rFonts w:ascii="Arial" w:hAnsi="Arial" w:cs="Arial"/>
          <w:lang w:val="en-GB"/>
        </w:rPr>
      </w:pPr>
      <w:r w:rsidRPr="000F62CE">
        <w:rPr>
          <w:rFonts w:ascii="Arial" w:hAnsi="Arial" w:cs="Arial"/>
          <w:color w:val="000000"/>
        </w:rPr>
        <w:t> </w:t>
      </w:r>
    </w:p>
    <w:p w:rsidR="004437AB" w:rsidRPr="000F62CE" w:rsidRDefault="004437AB" w:rsidP="00B93E0B">
      <w:pPr>
        <w:pStyle w:val="ListParagraph"/>
        <w:widowControl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  <w:lang w:val="en-GB"/>
        </w:rPr>
      </w:pPr>
      <w:r w:rsidRPr="000F62CE">
        <w:rPr>
          <w:rFonts w:ascii="Arial" w:hAnsi="Arial" w:cs="Arial"/>
          <w:sz w:val="22"/>
          <w:szCs w:val="22"/>
          <w:lang w:val="en-GB"/>
        </w:rPr>
        <w:t xml:space="preserve">Firstly, </w:t>
      </w:r>
      <w:r w:rsidRPr="000F62CE">
        <w:rPr>
          <w:rFonts w:ascii="Arial" w:hAnsi="Arial" w:cs="Arial"/>
          <w:bCs/>
          <w:sz w:val="22"/>
          <w:szCs w:val="22"/>
        </w:rPr>
        <w:t>to establish a moratorium on executions, followed by eventual abolition of the death penalty.</w:t>
      </w:r>
    </w:p>
    <w:p w:rsidR="004437AB" w:rsidRPr="000F62CE" w:rsidRDefault="004437AB" w:rsidP="00B93E0B">
      <w:pPr>
        <w:pStyle w:val="ListParagraph"/>
        <w:widowControl/>
        <w:adjustRightInd/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4437AB" w:rsidRPr="000F62CE" w:rsidRDefault="004437AB" w:rsidP="00B93E0B">
      <w:pPr>
        <w:pStyle w:val="ListParagraph"/>
        <w:widowControl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  <w:lang w:val="en-GB"/>
        </w:rPr>
      </w:pPr>
      <w:r w:rsidRPr="000F62CE">
        <w:rPr>
          <w:rFonts w:ascii="Arial" w:hAnsi="Arial" w:cs="Arial"/>
          <w:sz w:val="22"/>
          <w:szCs w:val="22"/>
          <w:lang w:val="en-GB"/>
        </w:rPr>
        <w:t xml:space="preserve">Secondly, </w:t>
      </w:r>
      <w:r w:rsidRPr="000F62CE">
        <w:rPr>
          <w:rFonts w:ascii="Arial" w:hAnsi="Arial" w:cs="Arial"/>
          <w:bCs/>
          <w:sz w:val="22"/>
          <w:szCs w:val="22"/>
        </w:rPr>
        <w:t>to establish an independent and credible Human Rights institution in line with the Paris Principles.</w:t>
      </w:r>
    </w:p>
    <w:p w:rsidR="004437AB" w:rsidRPr="000F62CE" w:rsidRDefault="004437AB" w:rsidP="00B93E0B">
      <w:pPr>
        <w:rPr>
          <w:rFonts w:ascii="Arial" w:hAnsi="Arial" w:cs="Arial"/>
          <w:lang w:val="en-GB"/>
        </w:rPr>
      </w:pPr>
    </w:p>
    <w:p w:rsidR="004437AB" w:rsidRPr="000F62CE" w:rsidRDefault="004437AB" w:rsidP="00B93E0B">
      <w:pPr>
        <w:rPr>
          <w:rFonts w:ascii="Arial" w:hAnsi="Arial" w:cs="Arial"/>
        </w:rPr>
      </w:pPr>
      <w:r w:rsidRPr="000F62CE">
        <w:rPr>
          <w:rFonts w:ascii="Arial" w:hAnsi="Arial" w:cs="Arial"/>
        </w:rPr>
        <w:t xml:space="preserve">Besides these recommendations, Finland commends the positive </w:t>
      </w:r>
      <w:r w:rsidR="00F509C2" w:rsidRPr="000F62CE">
        <w:rPr>
          <w:rFonts w:ascii="Arial" w:hAnsi="Arial" w:cs="Arial"/>
        </w:rPr>
        <w:t xml:space="preserve">steps taken by the Tokyo </w:t>
      </w:r>
      <w:r w:rsidRPr="000F62CE">
        <w:rPr>
          <w:rFonts w:ascii="Arial" w:hAnsi="Arial" w:cs="Arial"/>
        </w:rPr>
        <w:t>metropolitan government to recognize same-sex marriage and would welcome similar measures at the national level.</w:t>
      </w:r>
    </w:p>
    <w:p w:rsidR="004437AB" w:rsidRPr="000F62CE" w:rsidRDefault="004437AB" w:rsidP="00B93E0B">
      <w:pPr>
        <w:rPr>
          <w:rFonts w:ascii="Arial" w:hAnsi="Arial" w:cs="Arial"/>
          <w:sz w:val="24"/>
          <w:szCs w:val="24"/>
        </w:rPr>
      </w:pPr>
    </w:p>
    <w:p w:rsidR="004437AB" w:rsidRPr="000F62CE" w:rsidRDefault="004437AB" w:rsidP="00B93E0B">
      <w:pPr>
        <w:pStyle w:val="ListParagraph"/>
        <w:jc w:val="both"/>
        <w:rPr>
          <w:rFonts w:ascii="Arial" w:hAnsi="Arial" w:cs="Arial"/>
          <w:lang w:val="en-GB"/>
        </w:rPr>
      </w:pPr>
    </w:p>
    <w:p w:rsidR="00F8767B" w:rsidRPr="00F8767B" w:rsidRDefault="00F8767B" w:rsidP="00F8767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wish Japan</w:t>
      </w:r>
      <w:r w:rsidRPr="00F8767B">
        <w:rPr>
          <w:rFonts w:ascii="Arial" w:hAnsi="Arial" w:cs="Arial"/>
          <w:lang w:val="en-GB"/>
        </w:rPr>
        <w:t xml:space="preserve"> a successful UPR review.</w:t>
      </w:r>
    </w:p>
    <w:p w:rsidR="00F8767B" w:rsidRPr="00F8767B" w:rsidRDefault="00F8767B" w:rsidP="00B93E0B">
      <w:pPr>
        <w:jc w:val="both"/>
        <w:rPr>
          <w:rFonts w:ascii="Arial" w:hAnsi="Arial" w:cs="Arial"/>
          <w:lang w:val="en-GB"/>
        </w:rPr>
      </w:pPr>
    </w:p>
    <w:p w:rsidR="004437AB" w:rsidRPr="00F8767B" w:rsidRDefault="004437AB" w:rsidP="00B93E0B">
      <w:pPr>
        <w:jc w:val="both"/>
        <w:rPr>
          <w:rFonts w:ascii="Arial" w:hAnsi="Arial" w:cs="Arial"/>
          <w:lang w:val="en-GB"/>
        </w:rPr>
      </w:pPr>
      <w:r w:rsidRPr="00F8767B">
        <w:rPr>
          <w:rFonts w:ascii="Arial" w:hAnsi="Arial" w:cs="Arial"/>
          <w:lang w:val="en-GB"/>
        </w:rPr>
        <w:t xml:space="preserve">Thank you. </w:t>
      </w:r>
    </w:p>
    <w:p w:rsidR="004437AB" w:rsidRPr="0059538F" w:rsidRDefault="004437AB" w:rsidP="004437A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437AB" w:rsidRDefault="004437AB" w:rsidP="004437AB"/>
    <w:p w:rsidR="004437AB" w:rsidRDefault="004437AB" w:rsidP="004437AB"/>
    <w:p w:rsidR="00955C40" w:rsidRDefault="00955C40"/>
    <w:sectPr w:rsidR="00955C40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13D16"/>
    <w:multiLevelType w:val="hybridMultilevel"/>
    <w:tmpl w:val="D8EA1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B"/>
    <w:rsid w:val="000F62CE"/>
    <w:rsid w:val="004437AB"/>
    <w:rsid w:val="00955C40"/>
    <w:rsid w:val="00B93E0B"/>
    <w:rsid w:val="00F509C2"/>
    <w:rsid w:val="00F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C339"/>
  <w15:chartTrackingRefBased/>
  <w15:docId w15:val="{3F51B0B1-0FA4-474B-AF43-23CE6D9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3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37AB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37AB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37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7AB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7AB"/>
    <w:pPr>
      <w:ind w:left="832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88BCE-72CB-49F4-BB1E-F168163A59DF}"/>
</file>

<file path=customXml/itemProps2.xml><?xml version="1.0" encoding="utf-8"?>
<ds:datastoreItem xmlns:ds="http://schemas.openxmlformats.org/officeDocument/2006/customXml" ds:itemID="{5CAB7A4A-941E-4575-9853-00A1E35D408C}"/>
</file>

<file path=customXml/itemProps3.xml><?xml version="1.0" encoding="utf-8"?>
<ds:datastoreItem xmlns:ds="http://schemas.openxmlformats.org/officeDocument/2006/customXml" ds:itemID="{EA24C9B5-40D0-443B-9409-ED81611B5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cp:lastPrinted>2023-01-19T09:56:00Z</cp:lastPrinted>
  <dcterms:created xsi:type="dcterms:W3CDTF">2023-01-19T09:56:00Z</dcterms:created>
  <dcterms:modified xsi:type="dcterms:W3CDTF">2023-01-19T11:06:00Z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