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0582" w14:textId="77777777" w:rsidR="0024565E" w:rsidRPr="00703C77" w:rsidRDefault="0024565E" w:rsidP="0024565E">
      <w:pPr>
        <w:tabs>
          <w:tab w:val="center" w:pos="2268"/>
        </w:tabs>
        <w:spacing w:after="0" w:line="240" w:lineRule="auto"/>
        <w:jc w:val="center"/>
        <w:rPr>
          <w:rFonts w:ascii="Roboto" w:eastAsia="Times New Roman" w:hAnsi="Roboto" w:cs="Times New Roman"/>
          <w:lang w:val="en-GB" w:eastAsia="nl-NL"/>
        </w:rPr>
      </w:pPr>
      <w:r w:rsidRPr="00703C77">
        <w:rPr>
          <w:rFonts w:ascii="Roboto" w:eastAsia="Times New Roman" w:hAnsi="Roboto" w:cs="Times New Roman"/>
          <w:noProof/>
          <w:lang w:val="en-GB"/>
        </w:rPr>
        <w:drawing>
          <wp:inline distT="0" distB="0" distL="0" distR="0" wp14:anchorId="002E69FE" wp14:editId="0FA4DD10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02B2" w14:textId="77777777" w:rsidR="0024565E" w:rsidRPr="00915C28" w:rsidRDefault="0024565E" w:rsidP="0024565E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hAnsi="Roboto" w:cs="Times New Roman"/>
          <w:bCs/>
          <w:i/>
          <w:lang w:val="fr-BE"/>
        </w:rPr>
      </w:pPr>
      <w:r w:rsidRPr="00915C28">
        <w:rPr>
          <w:rFonts w:ascii="Roboto" w:hAnsi="Roboto" w:cs="Times New Roman"/>
          <w:bCs/>
          <w:i/>
          <w:lang w:val="fr-BE"/>
        </w:rPr>
        <w:t>Représentation permanente de la Belgique auprès des Nations Unies et auprès des institutions spécialisées à Genève</w:t>
      </w:r>
    </w:p>
    <w:p w14:paraId="5A4268E3" w14:textId="77777777" w:rsidR="0024565E" w:rsidRPr="00915C28" w:rsidRDefault="0024565E" w:rsidP="0024565E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hAnsi="Roboto" w:cs="Times New Roman"/>
          <w:bCs/>
          <w:i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24565E" w:rsidRPr="00703C77" w14:paraId="5C3CF362" w14:textId="77777777" w:rsidTr="007A38B6">
        <w:trPr>
          <w:jc w:val="center"/>
        </w:trPr>
        <w:tc>
          <w:tcPr>
            <w:tcW w:w="4257" w:type="dxa"/>
            <w:shd w:val="clear" w:color="auto" w:fill="auto"/>
          </w:tcPr>
          <w:p w14:paraId="40BEC0FB" w14:textId="3B420336" w:rsidR="0024565E" w:rsidRPr="00703C77" w:rsidRDefault="0024565E" w:rsidP="007A38B6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lang w:val="en-GB"/>
              </w:rPr>
            </w:pPr>
            <w:r w:rsidRPr="00703C77">
              <w:rPr>
                <w:rFonts w:ascii="Roboto" w:hAnsi="Roboto" w:cs="Times New Roman"/>
                <w:b/>
                <w:lang w:val="en-GB"/>
              </w:rPr>
              <w:t xml:space="preserve">WG UPR  – </w:t>
            </w:r>
            <w:r w:rsidR="00112F8A" w:rsidRPr="00703C77">
              <w:rPr>
                <w:rFonts w:ascii="Roboto" w:hAnsi="Roboto" w:cs="Times New Roman"/>
                <w:b/>
                <w:lang w:val="en-GB"/>
              </w:rPr>
              <w:t>Zambia</w:t>
            </w:r>
          </w:p>
          <w:p w14:paraId="70FE21F7" w14:textId="77777777" w:rsidR="0024565E" w:rsidRPr="00703C77" w:rsidRDefault="0024565E" w:rsidP="007A38B6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lang w:val="en-GB" w:eastAsia="en-GB"/>
              </w:rPr>
            </w:pPr>
            <w:r w:rsidRPr="00703C77">
              <w:rPr>
                <w:rFonts w:ascii="Roboto" w:hAnsi="Roboto" w:cs="Times New Roman"/>
                <w:b/>
                <w:i/>
                <w:lang w:val="en-GB" w:eastAsia="en-GB"/>
              </w:rPr>
              <w:t>Belgian intervention</w:t>
            </w:r>
          </w:p>
          <w:p w14:paraId="6069F731" w14:textId="6147561B" w:rsidR="0024565E" w:rsidRPr="00703C77" w:rsidRDefault="00970B80" w:rsidP="007A38B6">
            <w:pPr>
              <w:spacing w:after="0" w:line="240" w:lineRule="auto"/>
              <w:jc w:val="center"/>
              <w:rPr>
                <w:rFonts w:ascii="Roboto" w:hAnsi="Roboto" w:cs="Times New Roman"/>
                <w:lang w:val="en-GB"/>
              </w:rPr>
            </w:pPr>
            <w:r w:rsidRPr="00703C77">
              <w:rPr>
                <w:rFonts w:ascii="Roboto" w:hAnsi="Roboto" w:cs="Times New Roman"/>
                <w:lang w:val="en-GB"/>
              </w:rPr>
              <w:t>30</w:t>
            </w:r>
            <w:r w:rsidRPr="00703C77">
              <w:rPr>
                <w:rFonts w:ascii="Roboto" w:hAnsi="Roboto" w:cs="Times New Roman"/>
                <w:vertAlign w:val="superscript"/>
                <w:lang w:val="en-GB"/>
              </w:rPr>
              <w:t>th</w:t>
            </w:r>
            <w:r w:rsidRPr="00703C77">
              <w:rPr>
                <w:rFonts w:ascii="Roboto" w:hAnsi="Roboto" w:cs="Times New Roman"/>
                <w:lang w:val="en-GB"/>
              </w:rPr>
              <w:t xml:space="preserve"> </w:t>
            </w:r>
            <w:r w:rsidR="00275493" w:rsidRPr="00703C77">
              <w:rPr>
                <w:rFonts w:ascii="Roboto" w:hAnsi="Roboto" w:cs="Times New Roman"/>
                <w:lang w:val="en-GB"/>
              </w:rPr>
              <w:t>January</w:t>
            </w:r>
            <w:r w:rsidR="0024565E" w:rsidRPr="00703C77">
              <w:rPr>
                <w:rFonts w:ascii="Roboto" w:hAnsi="Roboto" w:cs="Times New Roman"/>
                <w:lang w:val="en-GB"/>
              </w:rPr>
              <w:t xml:space="preserve"> </w:t>
            </w:r>
            <w:r w:rsidR="000D5D2D" w:rsidRPr="00703C77">
              <w:rPr>
                <w:rFonts w:ascii="Roboto" w:hAnsi="Roboto" w:cs="Times New Roman"/>
                <w:lang w:val="en-GB"/>
              </w:rPr>
              <w:t>202</w:t>
            </w:r>
            <w:r w:rsidR="00275493" w:rsidRPr="00703C77">
              <w:rPr>
                <w:rFonts w:ascii="Roboto" w:hAnsi="Roboto" w:cs="Times New Roman"/>
                <w:lang w:val="en-GB"/>
              </w:rPr>
              <w:t>3</w:t>
            </w:r>
          </w:p>
        </w:tc>
      </w:tr>
    </w:tbl>
    <w:p w14:paraId="2951D59D" w14:textId="77777777" w:rsidR="0024565E" w:rsidRPr="00703C77" w:rsidRDefault="0024565E" w:rsidP="0024565E">
      <w:pPr>
        <w:spacing w:after="0" w:line="240" w:lineRule="auto"/>
        <w:rPr>
          <w:rFonts w:ascii="Roboto" w:hAnsi="Roboto" w:cs="Times New Roman"/>
          <w:b/>
          <w:u w:val="single"/>
          <w:lang w:val="en-GB"/>
        </w:rPr>
      </w:pPr>
    </w:p>
    <w:p w14:paraId="7067AE0D" w14:textId="77777777" w:rsidR="004E7FC8" w:rsidRDefault="004E7FC8" w:rsidP="0024565E">
      <w:pPr>
        <w:spacing w:after="0" w:line="240" w:lineRule="auto"/>
        <w:rPr>
          <w:rFonts w:ascii="Roboto" w:hAnsi="Roboto" w:cs="Times New Roman"/>
          <w:lang w:val="en-GB"/>
        </w:rPr>
      </w:pPr>
    </w:p>
    <w:p w14:paraId="437CA7CD" w14:textId="189D94F1" w:rsidR="0024565E" w:rsidRPr="00703C77" w:rsidRDefault="0024565E" w:rsidP="0024565E">
      <w:pPr>
        <w:spacing w:after="0" w:line="240" w:lineRule="auto"/>
        <w:rPr>
          <w:rFonts w:ascii="Roboto" w:hAnsi="Roboto" w:cs="Times New Roman"/>
          <w:lang w:val="en-GB"/>
        </w:rPr>
      </w:pPr>
      <w:r w:rsidRPr="00703C77">
        <w:rPr>
          <w:rFonts w:ascii="Roboto" w:hAnsi="Roboto" w:cs="Times New Roman"/>
          <w:lang w:val="en-GB"/>
        </w:rPr>
        <w:t>President,</w:t>
      </w:r>
    </w:p>
    <w:p w14:paraId="203E2D0E" w14:textId="77777777" w:rsidR="0024565E" w:rsidRPr="00703C77" w:rsidRDefault="0024565E" w:rsidP="0024565E">
      <w:pPr>
        <w:spacing w:after="0" w:line="240" w:lineRule="auto"/>
        <w:jc w:val="both"/>
        <w:rPr>
          <w:rFonts w:ascii="Roboto" w:hAnsi="Roboto" w:cs="Times New Roman"/>
          <w:lang w:val="en-GB"/>
        </w:rPr>
      </w:pPr>
    </w:p>
    <w:p w14:paraId="1933D77A" w14:textId="1BAE1FFF" w:rsidR="005C6C6C" w:rsidRDefault="0024565E" w:rsidP="00D63426">
      <w:pPr>
        <w:spacing w:after="0" w:line="240" w:lineRule="auto"/>
        <w:jc w:val="both"/>
        <w:rPr>
          <w:rFonts w:ascii="Roboto" w:hAnsi="Roboto"/>
          <w:lang w:val="en-GB"/>
        </w:rPr>
      </w:pPr>
      <w:r w:rsidRPr="00703C77">
        <w:rPr>
          <w:rFonts w:ascii="Roboto" w:hAnsi="Roboto" w:cs="Times New Roman"/>
          <w:lang w:val="en-GB"/>
        </w:rPr>
        <w:t xml:space="preserve">Belgium </w:t>
      </w:r>
      <w:r w:rsidR="00290367">
        <w:rPr>
          <w:rFonts w:ascii="Roboto" w:hAnsi="Roboto"/>
          <w:lang w:val="en-GB"/>
        </w:rPr>
        <w:t>welcomes</w:t>
      </w:r>
      <w:r w:rsidR="00BE1507">
        <w:rPr>
          <w:rFonts w:ascii="Roboto" w:hAnsi="Roboto"/>
          <w:lang w:val="en-GB"/>
        </w:rPr>
        <w:t xml:space="preserve"> </w:t>
      </w:r>
      <w:r w:rsidR="003211F8">
        <w:rPr>
          <w:rFonts w:ascii="Roboto" w:hAnsi="Roboto"/>
          <w:lang w:val="en-GB"/>
        </w:rPr>
        <w:t xml:space="preserve">recent progress </w:t>
      </w:r>
      <w:r w:rsidR="00290367">
        <w:rPr>
          <w:rFonts w:ascii="Roboto" w:hAnsi="Roboto"/>
          <w:lang w:val="en-GB"/>
        </w:rPr>
        <w:t xml:space="preserve">made by Zambia </w:t>
      </w:r>
      <w:r w:rsidR="003347C4" w:rsidRPr="00703C77">
        <w:rPr>
          <w:rFonts w:ascii="Roboto" w:hAnsi="Roboto"/>
          <w:lang w:val="en-GB"/>
        </w:rPr>
        <w:t xml:space="preserve">in </w:t>
      </w:r>
      <w:r w:rsidR="005D1374">
        <w:rPr>
          <w:rFonts w:ascii="Roboto" w:hAnsi="Roboto"/>
          <w:lang w:val="en-GB"/>
        </w:rPr>
        <w:t xml:space="preserve">protecting and </w:t>
      </w:r>
      <w:r w:rsidR="000F1960" w:rsidRPr="00703C77">
        <w:rPr>
          <w:rFonts w:ascii="Roboto" w:hAnsi="Roboto"/>
          <w:lang w:val="en-GB"/>
        </w:rPr>
        <w:t>promoting</w:t>
      </w:r>
      <w:r w:rsidR="003347C4" w:rsidRPr="00703C77">
        <w:rPr>
          <w:rFonts w:ascii="Roboto" w:hAnsi="Roboto"/>
          <w:lang w:val="en-GB"/>
        </w:rPr>
        <w:t xml:space="preserve"> human rights, </w:t>
      </w:r>
      <w:r w:rsidR="000F1960" w:rsidRPr="00703C77">
        <w:rPr>
          <w:rFonts w:ascii="Roboto" w:hAnsi="Roboto"/>
          <w:lang w:val="en-GB"/>
        </w:rPr>
        <w:t>in particular</w:t>
      </w:r>
      <w:r w:rsidR="00F201B2" w:rsidRPr="00703C77">
        <w:rPr>
          <w:rFonts w:ascii="Roboto" w:hAnsi="Roboto"/>
          <w:lang w:val="en-GB"/>
        </w:rPr>
        <w:t xml:space="preserve"> </w:t>
      </w:r>
      <w:r w:rsidR="00A45C0C">
        <w:rPr>
          <w:rFonts w:ascii="Roboto" w:hAnsi="Roboto"/>
          <w:lang w:val="en-GB"/>
        </w:rPr>
        <w:t>the ad</w:t>
      </w:r>
      <w:r w:rsidR="000B2B73">
        <w:rPr>
          <w:rFonts w:ascii="Roboto" w:hAnsi="Roboto"/>
          <w:lang w:val="en-GB"/>
        </w:rPr>
        <w:t xml:space="preserve">option of the Penal Code </w:t>
      </w:r>
      <w:r w:rsidR="003C191B">
        <w:rPr>
          <w:rFonts w:ascii="Roboto" w:hAnsi="Roboto"/>
          <w:lang w:val="en-GB"/>
        </w:rPr>
        <w:t>Amendment Bill 2022, resulting in the abolishment of the death penalty</w:t>
      </w:r>
      <w:r w:rsidR="00B604F7">
        <w:rPr>
          <w:rFonts w:ascii="Roboto" w:hAnsi="Roboto"/>
          <w:lang w:val="en-GB"/>
        </w:rPr>
        <w:t xml:space="preserve"> and the annulment of </w:t>
      </w:r>
      <w:r w:rsidR="00CD651D">
        <w:rPr>
          <w:rFonts w:ascii="Roboto" w:hAnsi="Roboto"/>
          <w:lang w:val="en-GB"/>
        </w:rPr>
        <w:t xml:space="preserve">the Defamation Act. </w:t>
      </w:r>
    </w:p>
    <w:p w14:paraId="439E5444" w14:textId="350ECF65" w:rsidR="00562A68" w:rsidRDefault="00562A68" w:rsidP="00D63426">
      <w:pPr>
        <w:spacing w:after="0" w:line="240" w:lineRule="auto"/>
        <w:jc w:val="both"/>
        <w:rPr>
          <w:rFonts w:ascii="Roboto" w:hAnsi="Roboto"/>
          <w:lang w:val="en-GB"/>
        </w:rPr>
      </w:pPr>
    </w:p>
    <w:p w14:paraId="3178FE04" w14:textId="01AE0F34" w:rsidR="0024565E" w:rsidRPr="00562A68" w:rsidRDefault="00D75A54" w:rsidP="00487CDB">
      <w:pPr>
        <w:spacing w:after="0" w:line="240" w:lineRule="auto"/>
        <w:jc w:val="both"/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In order to </w:t>
      </w:r>
      <w:r w:rsidR="00E70277">
        <w:rPr>
          <w:rFonts w:ascii="Roboto" w:hAnsi="Roboto"/>
          <w:lang w:val="en-GB"/>
        </w:rPr>
        <w:t xml:space="preserve">achieve even </w:t>
      </w:r>
      <w:r w:rsidR="00562A68">
        <w:rPr>
          <w:rFonts w:ascii="Roboto" w:hAnsi="Roboto"/>
          <w:lang w:val="en-GB"/>
        </w:rPr>
        <w:t>more progress</w:t>
      </w:r>
      <w:r w:rsidR="00487CDB" w:rsidRPr="00703C77">
        <w:rPr>
          <w:rFonts w:ascii="Roboto" w:eastAsia="Times New Roman" w:hAnsi="Roboto" w:cs="Times New Roman"/>
          <w:lang w:val="en-GB" w:eastAsia="en-GB"/>
        </w:rPr>
        <w:t xml:space="preserve">, Belgium would like to recommend </w:t>
      </w:r>
      <w:r w:rsidR="00EF24EC" w:rsidRPr="00703C77">
        <w:rPr>
          <w:rFonts w:ascii="Roboto" w:eastAsia="Times New Roman" w:hAnsi="Roboto" w:cs="Times New Roman"/>
          <w:lang w:val="en-GB" w:eastAsia="en-GB"/>
        </w:rPr>
        <w:t>Zambia</w:t>
      </w:r>
      <w:r w:rsidR="00B023FD">
        <w:rPr>
          <w:rFonts w:ascii="Roboto" w:eastAsia="Times New Roman" w:hAnsi="Roboto" w:cs="Times New Roman"/>
          <w:lang w:val="en-GB" w:eastAsia="en-GB"/>
        </w:rPr>
        <w:t xml:space="preserve"> to</w:t>
      </w:r>
      <w:r w:rsidR="00487CDB" w:rsidRPr="00703C77">
        <w:rPr>
          <w:rFonts w:ascii="Roboto" w:eastAsia="Times New Roman" w:hAnsi="Roboto" w:cs="Times New Roman"/>
          <w:lang w:val="en-GB" w:eastAsia="en-GB"/>
        </w:rPr>
        <w:t>:</w:t>
      </w:r>
    </w:p>
    <w:p w14:paraId="132D2DCC" w14:textId="77777777" w:rsidR="00487CDB" w:rsidRPr="00703C77" w:rsidRDefault="00487CDB" w:rsidP="00487CDB">
      <w:pPr>
        <w:spacing w:after="0" w:line="240" w:lineRule="auto"/>
        <w:jc w:val="both"/>
        <w:rPr>
          <w:rFonts w:ascii="Roboto" w:hAnsi="Roboto" w:cs="Times New Roman"/>
          <w:lang w:val="en-GB"/>
        </w:rPr>
      </w:pPr>
    </w:p>
    <w:p w14:paraId="17F78D6F" w14:textId="173C4D5E" w:rsidR="0024565E" w:rsidRPr="00703C77" w:rsidRDefault="0024565E" w:rsidP="00853F61">
      <w:pPr>
        <w:jc w:val="both"/>
        <w:rPr>
          <w:rFonts w:ascii="Roboto" w:hAnsi="Roboto"/>
          <w:lang w:val="en-GB"/>
        </w:rPr>
      </w:pPr>
      <w:r w:rsidRPr="00703C77">
        <w:rPr>
          <w:rFonts w:ascii="Roboto" w:hAnsi="Roboto"/>
          <w:b/>
          <w:lang w:val="en-GB"/>
        </w:rPr>
        <w:t xml:space="preserve">R1. </w:t>
      </w:r>
      <w:r w:rsidR="00B023FD" w:rsidRPr="00B023FD">
        <w:rPr>
          <w:rFonts w:ascii="Roboto" w:hAnsi="Roboto"/>
          <w:bCs/>
          <w:lang w:val="en-GB"/>
        </w:rPr>
        <w:t>P</w:t>
      </w:r>
      <w:r w:rsidR="002A5508" w:rsidRPr="00B023FD">
        <w:rPr>
          <w:rFonts w:ascii="Roboto" w:hAnsi="Roboto"/>
          <w:bCs/>
          <w:lang w:val="en-GB"/>
        </w:rPr>
        <w:t xml:space="preserve">ursue </w:t>
      </w:r>
      <w:r w:rsidR="00835B30" w:rsidRPr="00B023FD">
        <w:rPr>
          <w:rFonts w:ascii="Roboto" w:hAnsi="Roboto"/>
          <w:bCs/>
          <w:lang w:val="en-GB"/>
        </w:rPr>
        <w:t>efforts</w:t>
      </w:r>
      <w:r w:rsidR="003A5F3B" w:rsidRPr="00B023FD">
        <w:rPr>
          <w:rFonts w:ascii="Roboto" w:hAnsi="Roboto"/>
          <w:bCs/>
          <w:lang w:val="en-GB"/>
        </w:rPr>
        <w:t xml:space="preserve"> regarding abolition of the death penalty by ratifying</w:t>
      </w:r>
      <w:r w:rsidR="00DE2190" w:rsidRPr="00B023FD">
        <w:rPr>
          <w:rFonts w:ascii="Roboto" w:hAnsi="Roboto"/>
          <w:bCs/>
          <w:lang w:val="en-GB"/>
        </w:rPr>
        <w:t xml:space="preserve"> </w:t>
      </w:r>
      <w:r w:rsidR="003A5F3B" w:rsidRPr="00B023FD">
        <w:rPr>
          <w:rFonts w:ascii="Roboto" w:hAnsi="Roboto"/>
          <w:bCs/>
          <w:lang w:val="en-GB"/>
        </w:rPr>
        <w:t xml:space="preserve">the Second </w:t>
      </w:r>
      <w:r w:rsidR="00835B30" w:rsidRPr="00B023FD">
        <w:rPr>
          <w:rFonts w:ascii="Roboto" w:hAnsi="Roboto"/>
          <w:bCs/>
          <w:lang w:val="en-GB"/>
        </w:rPr>
        <w:t>Optional Protocol to the International Covenant on Civil and Political Rights</w:t>
      </w:r>
    </w:p>
    <w:p w14:paraId="19016FBF" w14:textId="5C3D26EE" w:rsidR="00356F45" w:rsidRPr="00B023FD" w:rsidRDefault="0024565E" w:rsidP="00A0179C">
      <w:pPr>
        <w:spacing w:after="0" w:line="240" w:lineRule="auto"/>
        <w:jc w:val="both"/>
        <w:rPr>
          <w:rFonts w:ascii="Roboto" w:hAnsi="Roboto" w:cs="Times New Roman"/>
          <w:bCs/>
          <w:lang w:val="en-GB"/>
        </w:rPr>
      </w:pPr>
      <w:r w:rsidRPr="00703C77">
        <w:rPr>
          <w:rFonts w:ascii="Roboto" w:hAnsi="Roboto" w:cs="Times New Roman"/>
          <w:b/>
          <w:lang w:val="en-GB"/>
        </w:rPr>
        <w:t>R2.</w:t>
      </w:r>
      <w:r w:rsidR="00BA216F" w:rsidRPr="00703C77">
        <w:rPr>
          <w:rFonts w:ascii="Roboto" w:hAnsi="Roboto" w:cs="Times New Roman"/>
          <w:b/>
          <w:lang w:val="en-GB"/>
        </w:rPr>
        <w:t xml:space="preserve"> </w:t>
      </w:r>
      <w:r w:rsidR="00F106A2">
        <w:rPr>
          <w:rFonts w:ascii="Roboto" w:hAnsi="Roboto" w:cs="Times New Roman"/>
          <w:bCs/>
          <w:lang w:val="en-GB"/>
        </w:rPr>
        <w:t>A</w:t>
      </w:r>
      <w:r w:rsidR="00A0179C" w:rsidRPr="00B023FD">
        <w:rPr>
          <w:rFonts w:ascii="Roboto" w:hAnsi="Roboto" w:cs="Times New Roman"/>
          <w:bCs/>
          <w:lang w:val="en-GB"/>
        </w:rPr>
        <w:t>mend</w:t>
      </w:r>
      <w:r w:rsidR="002F476F" w:rsidRPr="00B023FD">
        <w:rPr>
          <w:rFonts w:ascii="Roboto" w:hAnsi="Roboto" w:cs="Times New Roman"/>
          <w:bCs/>
          <w:lang w:val="en-GB"/>
        </w:rPr>
        <w:t xml:space="preserve"> the 1955 Public Order Act</w:t>
      </w:r>
      <w:r w:rsidR="00081485" w:rsidRPr="00B023FD">
        <w:rPr>
          <w:rFonts w:ascii="Roboto" w:hAnsi="Roboto" w:cs="Times New Roman"/>
          <w:bCs/>
          <w:lang w:val="en-GB"/>
        </w:rPr>
        <w:t>, the Cyber Crimes Act and the Cyber Security Act</w:t>
      </w:r>
      <w:r w:rsidR="00F106A2">
        <w:rPr>
          <w:rFonts w:ascii="Roboto" w:hAnsi="Roboto" w:cs="Times New Roman"/>
          <w:bCs/>
          <w:lang w:val="en-GB"/>
        </w:rPr>
        <w:t xml:space="preserve"> in order to e</w:t>
      </w:r>
      <w:r w:rsidR="00F106A2" w:rsidRPr="00F106A2">
        <w:rPr>
          <w:rFonts w:ascii="Roboto" w:hAnsi="Roboto" w:cs="Times New Roman"/>
          <w:bCs/>
          <w:lang w:val="en-GB"/>
        </w:rPr>
        <w:t>nsure that the rights to freedom of expression, peaceful assembly and association are respected and protected</w:t>
      </w:r>
    </w:p>
    <w:p w14:paraId="199CE0FB" w14:textId="77777777" w:rsidR="0024565E" w:rsidRPr="00703C77" w:rsidRDefault="0024565E" w:rsidP="0024565E">
      <w:pPr>
        <w:spacing w:after="0" w:line="240" w:lineRule="auto"/>
        <w:jc w:val="both"/>
        <w:rPr>
          <w:rFonts w:ascii="Roboto" w:hAnsi="Roboto" w:cs="Times New Roman"/>
          <w:lang w:val="en-GB"/>
        </w:rPr>
      </w:pPr>
    </w:p>
    <w:p w14:paraId="30A614D4" w14:textId="4B3B06C1" w:rsidR="00356F45" w:rsidRPr="00B023FD" w:rsidRDefault="0024565E" w:rsidP="00703C77">
      <w:pPr>
        <w:spacing w:after="0" w:line="240" w:lineRule="auto"/>
        <w:jc w:val="both"/>
        <w:rPr>
          <w:rFonts w:ascii="Roboto" w:hAnsi="Roboto" w:cs="Times New Roman"/>
          <w:lang w:val="en-GB"/>
        </w:rPr>
      </w:pPr>
      <w:r w:rsidRPr="00703C77">
        <w:rPr>
          <w:rFonts w:ascii="Roboto" w:hAnsi="Roboto" w:cs="Times New Roman"/>
          <w:b/>
          <w:lang w:val="en-GB"/>
        </w:rPr>
        <w:t>R3.</w:t>
      </w:r>
      <w:r w:rsidR="005B6E6E" w:rsidRPr="00703C77">
        <w:rPr>
          <w:rFonts w:ascii="Roboto" w:hAnsi="Roboto" w:cs="Times New Roman"/>
          <w:lang w:val="en-GB"/>
        </w:rPr>
        <w:t xml:space="preserve"> </w:t>
      </w:r>
      <w:r w:rsidR="00703C77" w:rsidRPr="00B023FD">
        <w:rPr>
          <w:rFonts w:ascii="Roboto" w:hAnsi="Roboto" w:cs="Times New Roman"/>
          <w:lang w:val="en-GB"/>
        </w:rPr>
        <w:t>Repeal laws criminaliz</w:t>
      </w:r>
      <w:r w:rsidR="00BA4087">
        <w:rPr>
          <w:rFonts w:ascii="Roboto" w:hAnsi="Roboto" w:cs="Times New Roman"/>
          <w:lang w:val="en-GB"/>
        </w:rPr>
        <w:t>ing</w:t>
      </w:r>
      <w:r w:rsidR="00703C77" w:rsidRPr="00B023FD">
        <w:rPr>
          <w:rFonts w:ascii="Roboto" w:hAnsi="Roboto" w:cs="Times New Roman"/>
          <w:lang w:val="en-GB"/>
        </w:rPr>
        <w:t xml:space="preserve"> consensual same-sex conduct between adults and review all legislation</w:t>
      </w:r>
      <w:r w:rsidR="0090257E" w:rsidRPr="00B023FD">
        <w:rPr>
          <w:rFonts w:ascii="Roboto" w:hAnsi="Roboto" w:cs="Times New Roman"/>
          <w:lang w:val="en-GB"/>
        </w:rPr>
        <w:t xml:space="preserve"> </w:t>
      </w:r>
      <w:r w:rsidR="00703C77" w:rsidRPr="00B023FD">
        <w:rPr>
          <w:rFonts w:ascii="Roboto" w:hAnsi="Roboto" w:cs="Times New Roman"/>
          <w:lang w:val="en-GB"/>
        </w:rPr>
        <w:t>to foster equality and prevent discrimination on the basis of sexual orientation or gender identity.</w:t>
      </w:r>
    </w:p>
    <w:p w14:paraId="3E88E980" w14:textId="23F77E69" w:rsidR="005E4860" w:rsidRDefault="005E4860" w:rsidP="0024565E">
      <w:pPr>
        <w:spacing w:after="0" w:line="240" w:lineRule="auto"/>
        <w:jc w:val="both"/>
        <w:rPr>
          <w:rFonts w:ascii="Roboto" w:hAnsi="Roboto" w:cs="Times New Roman"/>
          <w:lang w:val="en-GB"/>
        </w:rPr>
      </w:pPr>
    </w:p>
    <w:p w14:paraId="68B9583C" w14:textId="77777777" w:rsidR="00861AF1" w:rsidRPr="00703C77" w:rsidRDefault="00861AF1" w:rsidP="0024565E">
      <w:pPr>
        <w:spacing w:after="0" w:line="240" w:lineRule="auto"/>
        <w:jc w:val="both"/>
        <w:rPr>
          <w:rFonts w:ascii="Roboto" w:hAnsi="Roboto" w:cs="Times New Roman"/>
          <w:lang w:val="en-GB"/>
        </w:rPr>
      </w:pPr>
    </w:p>
    <w:p w14:paraId="196AD96F" w14:textId="62497D55" w:rsidR="001D0D1B" w:rsidRPr="003469EA" w:rsidRDefault="00934656" w:rsidP="003469EA">
      <w:pPr>
        <w:spacing w:after="0" w:line="240" w:lineRule="auto"/>
        <w:jc w:val="both"/>
        <w:rPr>
          <w:rFonts w:ascii="Roboto" w:hAnsi="Roboto" w:cs="Times New Roman"/>
          <w:lang w:val="en-GB"/>
        </w:rPr>
      </w:pPr>
      <w:r w:rsidRPr="00703C77">
        <w:rPr>
          <w:rFonts w:ascii="Roboto" w:hAnsi="Roboto" w:cs="Times New Roman"/>
          <w:lang w:val="en-GB"/>
        </w:rPr>
        <w:t>T</w:t>
      </w:r>
      <w:r w:rsidR="0024565E" w:rsidRPr="00703C77">
        <w:rPr>
          <w:rFonts w:ascii="Roboto" w:hAnsi="Roboto" w:cs="Times New Roman"/>
          <w:lang w:val="en-GB"/>
        </w:rPr>
        <w:t>hank you, President</w:t>
      </w:r>
      <w:r w:rsidR="003469EA">
        <w:rPr>
          <w:rFonts w:ascii="Roboto" w:hAnsi="Roboto" w:cs="Times New Roman"/>
          <w:lang w:val="en-GB"/>
        </w:rPr>
        <w:t>.</w:t>
      </w:r>
    </w:p>
    <w:sectPr w:rsidR="001D0D1B" w:rsidRPr="003469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1EB7" w14:textId="77777777" w:rsidR="000C3DFE" w:rsidRDefault="000C3DFE" w:rsidP="00B17054">
      <w:pPr>
        <w:spacing w:after="0" w:line="240" w:lineRule="auto"/>
      </w:pPr>
      <w:r>
        <w:separator/>
      </w:r>
    </w:p>
  </w:endnote>
  <w:endnote w:type="continuationSeparator" w:id="0">
    <w:p w14:paraId="44F608DD" w14:textId="77777777" w:rsidR="000C3DFE" w:rsidRDefault="000C3DFE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DEB1" w14:textId="77777777" w:rsidR="000C3DFE" w:rsidRDefault="000C3DFE" w:rsidP="00B17054">
      <w:pPr>
        <w:spacing w:after="0" w:line="240" w:lineRule="auto"/>
      </w:pPr>
      <w:r>
        <w:separator/>
      </w:r>
    </w:p>
  </w:footnote>
  <w:footnote w:type="continuationSeparator" w:id="0">
    <w:p w14:paraId="063DB2C8" w14:textId="77777777" w:rsidR="000C3DFE" w:rsidRDefault="000C3DFE" w:rsidP="00B1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BC1" w14:textId="2EAE18BB" w:rsidR="0024565E" w:rsidRDefault="0024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5E"/>
    <w:rsid w:val="000062AB"/>
    <w:rsid w:val="000165C1"/>
    <w:rsid w:val="00054D30"/>
    <w:rsid w:val="00081485"/>
    <w:rsid w:val="000B2B73"/>
    <w:rsid w:val="000C3DFE"/>
    <w:rsid w:val="000D5D2D"/>
    <w:rsid w:val="000F1960"/>
    <w:rsid w:val="00112F8A"/>
    <w:rsid w:val="00131D1E"/>
    <w:rsid w:val="001D0D1B"/>
    <w:rsid w:val="00232FDD"/>
    <w:rsid w:val="0024565E"/>
    <w:rsid w:val="00252BEB"/>
    <w:rsid w:val="00256B2E"/>
    <w:rsid w:val="00275493"/>
    <w:rsid w:val="002832A4"/>
    <w:rsid w:val="00290367"/>
    <w:rsid w:val="002A5508"/>
    <w:rsid w:val="002A62CC"/>
    <w:rsid w:val="002D4F61"/>
    <w:rsid w:val="002E0F87"/>
    <w:rsid w:val="002F476F"/>
    <w:rsid w:val="003211F8"/>
    <w:rsid w:val="003347C4"/>
    <w:rsid w:val="003454F3"/>
    <w:rsid w:val="003469EA"/>
    <w:rsid w:val="00356F45"/>
    <w:rsid w:val="003615F5"/>
    <w:rsid w:val="003A1AE2"/>
    <w:rsid w:val="003A5F3B"/>
    <w:rsid w:val="003C191B"/>
    <w:rsid w:val="003C195D"/>
    <w:rsid w:val="00410501"/>
    <w:rsid w:val="00463EAA"/>
    <w:rsid w:val="00487CDB"/>
    <w:rsid w:val="00497AB5"/>
    <w:rsid w:val="004B38B9"/>
    <w:rsid w:val="004B706D"/>
    <w:rsid w:val="004E3904"/>
    <w:rsid w:val="004E7FC8"/>
    <w:rsid w:val="004F4F97"/>
    <w:rsid w:val="00562A68"/>
    <w:rsid w:val="005B3D1D"/>
    <w:rsid w:val="005B6E6E"/>
    <w:rsid w:val="005C6C6C"/>
    <w:rsid w:val="005D1374"/>
    <w:rsid w:val="005E0713"/>
    <w:rsid w:val="005E4860"/>
    <w:rsid w:val="006411A9"/>
    <w:rsid w:val="006805E0"/>
    <w:rsid w:val="006B02A2"/>
    <w:rsid w:val="006B1B7A"/>
    <w:rsid w:val="006B41DD"/>
    <w:rsid w:val="006B4230"/>
    <w:rsid w:val="006C7FBF"/>
    <w:rsid w:val="006D6904"/>
    <w:rsid w:val="00703C77"/>
    <w:rsid w:val="00714442"/>
    <w:rsid w:val="00756DB7"/>
    <w:rsid w:val="007B571C"/>
    <w:rsid w:val="007C27A2"/>
    <w:rsid w:val="007D2BB1"/>
    <w:rsid w:val="007D4115"/>
    <w:rsid w:val="007E547A"/>
    <w:rsid w:val="007F6953"/>
    <w:rsid w:val="0082666C"/>
    <w:rsid w:val="00835B30"/>
    <w:rsid w:val="008377BE"/>
    <w:rsid w:val="00853F61"/>
    <w:rsid w:val="00861AF1"/>
    <w:rsid w:val="008C69BF"/>
    <w:rsid w:val="008D172C"/>
    <w:rsid w:val="008E3478"/>
    <w:rsid w:val="008F59F3"/>
    <w:rsid w:val="0090257E"/>
    <w:rsid w:val="00912CD6"/>
    <w:rsid w:val="00915C28"/>
    <w:rsid w:val="00927E82"/>
    <w:rsid w:val="00934656"/>
    <w:rsid w:val="00967159"/>
    <w:rsid w:val="00970B80"/>
    <w:rsid w:val="009A556A"/>
    <w:rsid w:val="009C19CB"/>
    <w:rsid w:val="009C3913"/>
    <w:rsid w:val="009C50E7"/>
    <w:rsid w:val="00A0179C"/>
    <w:rsid w:val="00A11A3E"/>
    <w:rsid w:val="00A45C0C"/>
    <w:rsid w:val="00A743F9"/>
    <w:rsid w:val="00B023FD"/>
    <w:rsid w:val="00B17054"/>
    <w:rsid w:val="00B572A7"/>
    <w:rsid w:val="00B604F7"/>
    <w:rsid w:val="00B64383"/>
    <w:rsid w:val="00B86B56"/>
    <w:rsid w:val="00B930CE"/>
    <w:rsid w:val="00B94A75"/>
    <w:rsid w:val="00BA216F"/>
    <w:rsid w:val="00BA4087"/>
    <w:rsid w:val="00BD4695"/>
    <w:rsid w:val="00BE1507"/>
    <w:rsid w:val="00BE34A2"/>
    <w:rsid w:val="00C03C74"/>
    <w:rsid w:val="00C216E3"/>
    <w:rsid w:val="00CD38DF"/>
    <w:rsid w:val="00CD651D"/>
    <w:rsid w:val="00CF3559"/>
    <w:rsid w:val="00D21EDF"/>
    <w:rsid w:val="00D56A09"/>
    <w:rsid w:val="00D63426"/>
    <w:rsid w:val="00D67D87"/>
    <w:rsid w:val="00D75A54"/>
    <w:rsid w:val="00D90D58"/>
    <w:rsid w:val="00D925BA"/>
    <w:rsid w:val="00D96F26"/>
    <w:rsid w:val="00DE2190"/>
    <w:rsid w:val="00E16F47"/>
    <w:rsid w:val="00E70277"/>
    <w:rsid w:val="00EC3966"/>
    <w:rsid w:val="00ED3DDF"/>
    <w:rsid w:val="00EF24EC"/>
    <w:rsid w:val="00EF6210"/>
    <w:rsid w:val="00F106A2"/>
    <w:rsid w:val="00F201B2"/>
    <w:rsid w:val="00F85CBD"/>
    <w:rsid w:val="00F93883"/>
    <w:rsid w:val="00FB6147"/>
    <w:rsid w:val="00FC1F84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49DAAB"/>
  <w15:chartTrackingRefBased/>
  <w15:docId w15:val="{470B3C26-E7CB-4714-8831-A617377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5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5E"/>
    <w:rPr>
      <w:lang w:val="en-US"/>
    </w:rPr>
  </w:style>
  <w:style w:type="paragraph" w:styleId="Revision">
    <w:name w:val="Revision"/>
    <w:hidden/>
    <w:uiPriority w:val="99"/>
    <w:semiHidden/>
    <w:rsid w:val="00C03C74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B2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0B797-4D25-42C0-8CD9-177DE2BCB08D}"/>
</file>

<file path=customXml/itemProps2.xml><?xml version="1.0" encoding="utf-8"?>
<ds:datastoreItem xmlns:ds="http://schemas.openxmlformats.org/officeDocument/2006/customXml" ds:itemID="{217FC5E6-323F-4EEC-95D2-35A315DD9E8E}"/>
</file>

<file path=customXml/itemProps3.xml><?xml version="1.0" encoding="utf-8"?>
<ds:datastoreItem xmlns:ds="http://schemas.openxmlformats.org/officeDocument/2006/customXml" ds:itemID="{3A331669-1498-475D-AFA9-59AE85440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Longtin Marine - M3</dc:creator>
  <cp:keywords/>
  <dc:description/>
  <cp:lastModifiedBy>Delieux Delphine - CELAEBZ</cp:lastModifiedBy>
  <cp:revision>2</cp:revision>
  <dcterms:created xsi:type="dcterms:W3CDTF">2023-01-18T16:09:00Z</dcterms:created>
  <dcterms:modified xsi:type="dcterms:W3CDTF">2023-01-18T16:09:00Z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2022-11-03T08:47:47Z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d4504edc-623a-406e-8a5e-438636a82104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  <property fmtid="{D5CDD505-2E9C-101B-9397-08002B2CF9AE}" pid="10" name="ArchiveCode">
    <vt:lpwstr/>
  </property>
</Properties>
</file>