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61C" w14:textId="77777777" w:rsidR="000A1B9E" w:rsidRPr="00114DDD" w:rsidRDefault="000A1B9E" w:rsidP="000A1B9E">
      <w:pPr>
        <w:bidi/>
        <w:jc w:val="center"/>
        <w:rPr>
          <w:rFonts w:cs="Louguiya"/>
          <w:bCs/>
          <w:sz w:val="40"/>
          <w:szCs w:val="40"/>
        </w:rPr>
      </w:pPr>
      <w:r w:rsidRPr="00114DDD">
        <w:rPr>
          <w:rFonts w:cs="Louguiya"/>
          <w:bCs/>
          <w:sz w:val="40"/>
          <w:szCs w:val="40"/>
          <w:rtl/>
        </w:rPr>
        <w:t>بيان الوفد الدائم للجمهورية الإسلامية الموريتانية</w:t>
      </w:r>
    </w:p>
    <w:p w14:paraId="16070659" w14:textId="77777777" w:rsidR="000A1B9E" w:rsidRDefault="000A1B9E" w:rsidP="000A1B9E">
      <w:pPr>
        <w:bidi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C8DC46" w14:textId="5F25F85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الاستعراض الدوري الشامل </w:t>
      </w:r>
    </w:p>
    <w:p w14:paraId="4EB5AAC7" w14:textId="7E722F7D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الدورة ال</w:t>
      </w:r>
      <w:r w:rsidR="00712E8C">
        <w:rPr>
          <w:rFonts w:hint="cs"/>
          <w:bCs/>
          <w:sz w:val="28"/>
          <w:szCs w:val="28"/>
          <w:rtl/>
        </w:rPr>
        <w:t>ثانية والأربع</w:t>
      </w:r>
      <w:r>
        <w:rPr>
          <w:rFonts w:hint="cs"/>
          <w:bCs/>
          <w:sz w:val="28"/>
          <w:szCs w:val="28"/>
          <w:rtl/>
        </w:rPr>
        <w:t>ون</w:t>
      </w:r>
    </w:p>
    <w:p w14:paraId="6EA52F5B" w14:textId="494F34CA" w:rsidR="000A1B9E" w:rsidRPr="00114DDD" w:rsidRDefault="000A1B9E" w:rsidP="000A1B9E">
      <w:pPr>
        <w:bidi/>
        <w:jc w:val="center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 xml:space="preserve">استعراض </w:t>
      </w:r>
      <w:r w:rsidR="001B6D5C">
        <w:rPr>
          <w:rFonts w:hint="cs"/>
          <w:bCs/>
          <w:sz w:val="28"/>
          <w:szCs w:val="28"/>
          <w:rtl/>
        </w:rPr>
        <w:t xml:space="preserve">جمهورية </w:t>
      </w:r>
      <w:r w:rsidR="00220664">
        <w:rPr>
          <w:rFonts w:hint="cs"/>
          <w:bCs/>
          <w:sz w:val="28"/>
          <w:szCs w:val="28"/>
          <w:rtl/>
        </w:rPr>
        <w:t>سويسرا</w:t>
      </w:r>
    </w:p>
    <w:p w14:paraId="7FB74523" w14:textId="77777777" w:rsidR="000A1B9E" w:rsidRDefault="000A1B9E" w:rsidP="000A1B9E">
      <w:pPr>
        <w:bidi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45C82" w14:textId="77777777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>السيد: محمد الأمين محمد البشير</w:t>
      </w:r>
    </w:p>
    <w:p w14:paraId="37BDA664" w14:textId="48F42C75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 xml:space="preserve">جنيف، </w:t>
      </w:r>
      <w:r w:rsidR="00220664">
        <w:rPr>
          <w:sz w:val="24"/>
          <w:szCs w:val="24"/>
        </w:rPr>
        <w:t>7</w:t>
      </w:r>
      <w:r w:rsidR="00712E8C">
        <w:rPr>
          <w:rFonts w:hint="cs"/>
          <w:sz w:val="24"/>
          <w:szCs w:val="24"/>
          <w:rtl/>
        </w:rPr>
        <w:t>2</w:t>
      </w:r>
      <w:r w:rsidRPr="00114DDD">
        <w:rPr>
          <w:sz w:val="24"/>
          <w:szCs w:val="24"/>
          <w:rtl/>
        </w:rPr>
        <w:t xml:space="preserve"> </w:t>
      </w:r>
      <w:r w:rsidR="00712E8C">
        <w:rPr>
          <w:rFonts w:hint="cs"/>
          <w:sz w:val="24"/>
          <w:szCs w:val="24"/>
          <w:rtl/>
        </w:rPr>
        <w:t>يناير</w:t>
      </w:r>
      <w:r w:rsidRPr="00114DDD">
        <w:rPr>
          <w:sz w:val="24"/>
          <w:szCs w:val="24"/>
          <w:rtl/>
        </w:rPr>
        <w:t xml:space="preserve"> 202</w:t>
      </w:r>
      <w:r w:rsidR="00712E8C">
        <w:rPr>
          <w:rFonts w:hint="cs"/>
          <w:sz w:val="24"/>
          <w:szCs w:val="24"/>
          <w:rtl/>
        </w:rPr>
        <w:t>3</w:t>
      </w:r>
    </w:p>
    <w:p w14:paraId="78697371" w14:textId="77777777" w:rsidR="000A1B9E" w:rsidRPr="00DF1229" w:rsidRDefault="000A1B9E" w:rsidP="000A1B9E">
      <w:pPr>
        <w:bidi/>
        <w:jc w:val="both"/>
        <w:rPr>
          <w:rStyle w:val="jlqj4b"/>
          <w:rFonts w:ascii="Arial" w:hAnsi="Arial" w:cs="Louguiya"/>
          <w:sz w:val="28"/>
          <w:szCs w:val="28"/>
          <w:lang w:bidi="ar"/>
        </w:rPr>
      </w:pPr>
    </w:p>
    <w:p w14:paraId="116F90CB" w14:textId="053EE46F" w:rsidR="000A1B9E" w:rsidRPr="00625C82" w:rsidRDefault="000A1B9E" w:rsidP="00625C82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شكرا </w:t>
      </w:r>
      <w:r w:rsidR="00712E8C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سيد </w:t>
      </w:r>
      <w:r w:rsidR="000111BC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الرئيس،</w:t>
      </w:r>
    </w:p>
    <w:p w14:paraId="4140D319" w14:textId="44895CE0" w:rsidR="000A1B9E" w:rsidRPr="00625C82" w:rsidRDefault="000A1B9E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112502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ن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رحب ب</w:t>
      </w:r>
      <w:r w:rsidR="007A33F0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وفد </w:t>
      </w:r>
      <w:r w:rsidR="00E170A7">
        <w:rPr>
          <w:rStyle w:val="jlqj4b"/>
          <w:rFonts w:ascii="Arial" w:hAnsi="Arial" w:cs="Louguiya" w:hint="cs"/>
          <w:sz w:val="36"/>
          <w:szCs w:val="36"/>
          <w:rtl/>
        </w:rPr>
        <w:t xml:space="preserve">السويسري </w:t>
      </w:r>
      <w:r w:rsidR="007A33F0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رفيع المستوى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و</w:t>
      </w:r>
      <w:r w:rsidR="00B91BED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ن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شكره على العرض ال</w:t>
      </w:r>
      <w:r w:rsidR="00712E8C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وافي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للتقرير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.</w:t>
      </w:r>
    </w:p>
    <w:p w14:paraId="1C3CA58A" w14:textId="2D90B79A" w:rsidR="00EB4C7B" w:rsidRPr="00625C82" w:rsidRDefault="000A1B9E" w:rsidP="00114761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val="fr-FR"/>
        </w:rPr>
      </w:pP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تشيد موريتانيا بال</w:t>
      </w:r>
      <w:r w:rsidR="0082428E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تطورات 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الإيجابية </w:t>
      </w:r>
      <w:r w:rsidR="00F70906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والإصلاحات 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في مجال حقوق الإنسان</w:t>
      </w:r>
      <w:r w:rsidR="00597328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في</w:t>
      </w:r>
      <w:r w:rsidR="00C54940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</w:t>
      </w:r>
      <w:r w:rsidR="00597328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سويسر</w:t>
      </w:r>
      <w:r w:rsidR="00C54940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</w:t>
      </w:r>
      <w:r w:rsidR="00193327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،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114761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وترحب</w:t>
      </w:r>
      <w:r w:rsidR="00590CBD">
        <w:rPr>
          <w:rStyle w:val="rynqvb"/>
          <w:rFonts w:cs="Louguiya" w:hint="cs"/>
          <w:sz w:val="36"/>
          <w:szCs w:val="36"/>
          <w:rtl/>
          <w:lang w:bidi="ar"/>
        </w:rPr>
        <w:t xml:space="preserve"> </w:t>
      </w:r>
      <w:r w:rsidR="00114761">
        <w:rPr>
          <w:rStyle w:val="rynqvb"/>
          <w:rFonts w:cs="Louguiya" w:hint="cs"/>
          <w:sz w:val="36"/>
          <w:szCs w:val="36"/>
          <w:rtl/>
          <w:lang w:bidi="ar"/>
        </w:rPr>
        <w:t>ب</w:t>
      </w:r>
      <w:r w:rsidR="00590CBD">
        <w:rPr>
          <w:rStyle w:val="rynqvb"/>
          <w:rFonts w:cs="Louguiya" w:hint="cs"/>
          <w:sz w:val="36"/>
          <w:szCs w:val="36"/>
          <w:rtl/>
          <w:lang w:bidi="ar"/>
        </w:rPr>
        <w:t>إنشاء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اللجنة الوطنية لحقوق الإنسان </w:t>
      </w:r>
      <w:r w:rsidR="004D5918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ودخولها 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حيز التنفيذ </w:t>
      </w:r>
      <w:r w:rsidR="00B1690D">
        <w:rPr>
          <w:rStyle w:val="rynqvb"/>
          <w:rFonts w:cs="Louguiya" w:hint="cs"/>
          <w:sz w:val="36"/>
          <w:szCs w:val="36"/>
          <w:rtl/>
          <w:lang w:bidi="ar"/>
        </w:rPr>
        <w:t>ابتداء من العام الحالي</w:t>
      </w:r>
      <w:r w:rsidR="00323079" w:rsidRPr="00625C82">
        <w:rPr>
          <w:rStyle w:val="rynqvb"/>
          <w:rFonts w:cs="Louguiya" w:hint="cs"/>
          <w:sz w:val="36"/>
          <w:szCs w:val="36"/>
          <w:rtl/>
          <w:lang w:bidi="ar"/>
        </w:rPr>
        <w:t>.</w:t>
      </w:r>
    </w:p>
    <w:p w14:paraId="78B46C5C" w14:textId="11070633" w:rsidR="004902E5" w:rsidRPr="00625C82" w:rsidRDefault="000111BC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</w:t>
      </w:r>
      <w:r w:rsidR="000A1B9E"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انطلاقا من روح ال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تعاون</w:t>
      </w:r>
      <w:r w:rsidR="000A1B9E"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D22A94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البناء،</w:t>
      </w:r>
      <w:r w:rsidR="00644453" w:rsidRPr="00625C82">
        <w:rPr>
          <w:rStyle w:val="jlqj4b"/>
          <w:rFonts w:ascii="Arial" w:hAnsi="Arial" w:cs="Louguiya"/>
          <w:sz w:val="36"/>
          <w:szCs w:val="36"/>
          <w:lang w:bidi="ar"/>
        </w:rPr>
        <w:t xml:space="preserve"> </w:t>
      </w:r>
      <w:r w:rsidR="000A1B9E"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نوصي بما يلي</w:t>
      </w:r>
      <w:r w:rsidR="000A1B9E" w:rsidRPr="00625C82">
        <w:rPr>
          <w:rStyle w:val="jlqj4b"/>
          <w:rFonts w:ascii="Arial" w:hAnsi="Arial" w:cs="Louguiya"/>
          <w:sz w:val="36"/>
          <w:szCs w:val="36"/>
          <w:lang w:bidi="ar"/>
        </w:rPr>
        <w:t xml:space="preserve">: </w:t>
      </w:r>
    </w:p>
    <w:p w14:paraId="7AAD61C8" w14:textId="18E68664" w:rsidR="004902E5" w:rsidRPr="00625C82" w:rsidRDefault="00F6439B" w:rsidP="00625C82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النظر في المصادقة على 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الاتفاقية الدولية لحماية حقوق جميع العمال المهاجرين وأفراد </w:t>
      </w:r>
      <w:r w:rsidR="00C632F6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أسرهم</w:t>
      </w:r>
      <w:r w:rsidR="00C632F6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؛</w:t>
      </w:r>
    </w:p>
    <w:p w14:paraId="5E6D1818" w14:textId="28C74CFA" w:rsidR="00AB6582" w:rsidRDefault="001B2FAD" w:rsidP="00625C82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ضمان </w:t>
      </w:r>
      <w:r w:rsidR="008E757C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الاستقلال التام </w:t>
      </w:r>
      <w:r w:rsidR="007C4911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لعمل ا</w:t>
      </w:r>
      <w:r w:rsidR="00413BAF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للجنة الوطنية لحقوق الإنسان ومدها بالموارد المالية الازمة</w:t>
      </w:r>
      <w:r w:rsidR="0082428E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لعملها</w:t>
      </w:r>
      <w:r w:rsidR="00BE410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؛</w:t>
      </w:r>
    </w:p>
    <w:p w14:paraId="7871C4A9" w14:textId="622AA895" w:rsidR="00BE4106" w:rsidRPr="00625C82" w:rsidRDefault="00BD5F53" w:rsidP="00BE4106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النظر في وضع قانون</w:t>
      </w:r>
      <w:r w:rsidR="00545ADE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اتحادي</w:t>
      </w:r>
      <w:r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</w:t>
      </w:r>
      <w:r w:rsidR="00055F2E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شامل</w:t>
      </w:r>
      <w:r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لمكافحة التمييز.</w:t>
      </w:r>
    </w:p>
    <w:p w14:paraId="1C7776E0" w14:textId="77777777" w:rsidR="00055F2E" w:rsidRDefault="00055F2E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</w:p>
    <w:p w14:paraId="37465FD8" w14:textId="19924BED" w:rsidR="00D22A94" w:rsidRPr="00625C82" w:rsidRDefault="00D22A94" w:rsidP="00055F2E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وفي الختام، نتمنى ل</w:t>
      </w:r>
      <w:r w:rsidR="00BD5F53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سويسرا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استعراضا موفقا وناجحا.</w:t>
      </w:r>
    </w:p>
    <w:p w14:paraId="5BB9E636" w14:textId="77777777" w:rsidR="002012D3" w:rsidRDefault="002012D3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</w:p>
    <w:p w14:paraId="2C163D30" w14:textId="5B07F7CA" w:rsidR="00AB6582" w:rsidRPr="00625C82" w:rsidRDefault="00AB6582" w:rsidP="002012D3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أشكركم.</w:t>
      </w:r>
    </w:p>
    <w:sectPr w:rsidR="00AB6582" w:rsidRPr="0062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972"/>
    <w:multiLevelType w:val="hybridMultilevel"/>
    <w:tmpl w:val="B6B0F5BA"/>
    <w:lvl w:ilvl="0" w:tplc="81CE4146">
      <w:start w:val="1"/>
      <w:numFmt w:val="decimal"/>
      <w:lvlText w:val="%1-"/>
      <w:lvlJc w:val="left"/>
      <w:pPr>
        <w:ind w:left="72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E"/>
    <w:rsid w:val="0000409D"/>
    <w:rsid w:val="000111BC"/>
    <w:rsid w:val="00014CCB"/>
    <w:rsid w:val="00043D45"/>
    <w:rsid w:val="00045ABF"/>
    <w:rsid w:val="00050860"/>
    <w:rsid w:val="00055F2E"/>
    <w:rsid w:val="000A1B9E"/>
    <w:rsid w:val="000B5AEF"/>
    <w:rsid w:val="00112502"/>
    <w:rsid w:val="00114761"/>
    <w:rsid w:val="00156637"/>
    <w:rsid w:val="001932A3"/>
    <w:rsid w:val="00193327"/>
    <w:rsid w:val="001A29AA"/>
    <w:rsid w:val="001B2FAD"/>
    <w:rsid w:val="001B6D5C"/>
    <w:rsid w:val="002012D3"/>
    <w:rsid w:val="00220664"/>
    <w:rsid w:val="00263F33"/>
    <w:rsid w:val="002C1416"/>
    <w:rsid w:val="002D6E21"/>
    <w:rsid w:val="002F3D7D"/>
    <w:rsid w:val="00323079"/>
    <w:rsid w:val="00372DFD"/>
    <w:rsid w:val="003B4022"/>
    <w:rsid w:val="003D76E1"/>
    <w:rsid w:val="003E3B0D"/>
    <w:rsid w:val="00413BAF"/>
    <w:rsid w:val="00450CE2"/>
    <w:rsid w:val="004902E5"/>
    <w:rsid w:val="004D5918"/>
    <w:rsid w:val="005021F9"/>
    <w:rsid w:val="00545ADE"/>
    <w:rsid w:val="00583064"/>
    <w:rsid w:val="00586A21"/>
    <w:rsid w:val="00590CBD"/>
    <w:rsid w:val="00597328"/>
    <w:rsid w:val="005C47CB"/>
    <w:rsid w:val="005D069B"/>
    <w:rsid w:val="005F2D88"/>
    <w:rsid w:val="006213AF"/>
    <w:rsid w:val="00622259"/>
    <w:rsid w:val="00625C82"/>
    <w:rsid w:val="00642F7D"/>
    <w:rsid w:val="00644453"/>
    <w:rsid w:val="006A207C"/>
    <w:rsid w:val="007019A7"/>
    <w:rsid w:val="00712E8C"/>
    <w:rsid w:val="007348F0"/>
    <w:rsid w:val="007434FA"/>
    <w:rsid w:val="007757E5"/>
    <w:rsid w:val="0078611B"/>
    <w:rsid w:val="007A33F0"/>
    <w:rsid w:val="007B1EE3"/>
    <w:rsid w:val="007C4911"/>
    <w:rsid w:val="00823771"/>
    <w:rsid w:val="0082428E"/>
    <w:rsid w:val="00894D98"/>
    <w:rsid w:val="008A2E86"/>
    <w:rsid w:val="008E757C"/>
    <w:rsid w:val="008F30B4"/>
    <w:rsid w:val="0094643B"/>
    <w:rsid w:val="00975E3D"/>
    <w:rsid w:val="00981ED5"/>
    <w:rsid w:val="00A147BC"/>
    <w:rsid w:val="00A42F04"/>
    <w:rsid w:val="00AB6582"/>
    <w:rsid w:val="00AE079B"/>
    <w:rsid w:val="00B04841"/>
    <w:rsid w:val="00B1690D"/>
    <w:rsid w:val="00B2188D"/>
    <w:rsid w:val="00B75062"/>
    <w:rsid w:val="00B91BED"/>
    <w:rsid w:val="00BC1AD1"/>
    <w:rsid w:val="00BD5F53"/>
    <w:rsid w:val="00BE4106"/>
    <w:rsid w:val="00C07280"/>
    <w:rsid w:val="00C54940"/>
    <w:rsid w:val="00C632F6"/>
    <w:rsid w:val="00C63783"/>
    <w:rsid w:val="00C828E3"/>
    <w:rsid w:val="00CE5D74"/>
    <w:rsid w:val="00CF773B"/>
    <w:rsid w:val="00D22A94"/>
    <w:rsid w:val="00D52CB4"/>
    <w:rsid w:val="00D603E0"/>
    <w:rsid w:val="00DF1229"/>
    <w:rsid w:val="00DF4770"/>
    <w:rsid w:val="00E022B1"/>
    <w:rsid w:val="00E170A7"/>
    <w:rsid w:val="00E6321D"/>
    <w:rsid w:val="00EB4C7B"/>
    <w:rsid w:val="00ED0533"/>
    <w:rsid w:val="00F078C2"/>
    <w:rsid w:val="00F12C78"/>
    <w:rsid w:val="00F3760E"/>
    <w:rsid w:val="00F6439B"/>
    <w:rsid w:val="00F70906"/>
    <w:rsid w:val="00FA3BB7"/>
    <w:rsid w:val="00FA663B"/>
    <w:rsid w:val="00FB0A6F"/>
    <w:rsid w:val="00FD01F2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8CEF"/>
  <w15:chartTrackingRefBased/>
  <w15:docId w15:val="{24A66A83-ABCD-4363-939B-E9DBF6E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0A1B9E"/>
  </w:style>
  <w:style w:type="paragraph" w:styleId="Paragraphedeliste">
    <w:name w:val="List Paragraph"/>
    <w:basedOn w:val="Normal"/>
    <w:uiPriority w:val="34"/>
    <w:qFormat/>
    <w:rsid w:val="004902E5"/>
    <w:pPr>
      <w:ind w:left="720"/>
      <w:contextualSpacing/>
    </w:pPr>
  </w:style>
  <w:style w:type="character" w:customStyle="1" w:styleId="hwtze">
    <w:name w:val="hwtze"/>
    <w:basedOn w:val="Policepardfaut"/>
    <w:rsid w:val="00F12C78"/>
  </w:style>
  <w:style w:type="character" w:customStyle="1" w:styleId="rynqvb">
    <w:name w:val="rynqvb"/>
    <w:basedOn w:val="Policepardfaut"/>
    <w:rsid w:val="00F1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850CA-331B-489C-BE6A-FADC24B3502A}"/>
</file>

<file path=customXml/itemProps2.xml><?xml version="1.0" encoding="utf-8"?>
<ds:datastoreItem xmlns:ds="http://schemas.openxmlformats.org/officeDocument/2006/customXml" ds:itemID="{0AD8855C-B2FD-48CA-8CB1-7F360E6B5ABC}"/>
</file>

<file path=customXml/itemProps3.xml><?xml version="1.0" encoding="utf-8"?>
<ds:datastoreItem xmlns:ds="http://schemas.openxmlformats.org/officeDocument/2006/customXml" ds:itemID="{135B39F0-3809-483E-902F-093C6C8C7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102</cp:revision>
  <dcterms:created xsi:type="dcterms:W3CDTF">2021-11-03T11:11:00Z</dcterms:created>
  <dcterms:modified xsi:type="dcterms:W3CDTF">2023-01-26T13:52:00Z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