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76" w:rsidRPr="000A1DD1" w:rsidRDefault="00125076" w:rsidP="00125076">
      <w:pPr>
        <w:spacing w:after="120" w:line="276" w:lineRule="auto"/>
        <w:jc w:val="right"/>
        <w:rPr>
          <w:rFonts w:ascii="Lato" w:eastAsia="Times New Roman" w:hAnsi="Lato"/>
          <w:i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i/>
          <w:sz w:val="24"/>
          <w:szCs w:val="24"/>
          <w:lang w:val="en-GB" w:eastAsia="pl-PL"/>
        </w:rPr>
        <w:t>Check against delivery</w:t>
      </w:r>
    </w:p>
    <w:p w:rsidR="00125076" w:rsidRPr="000A1DD1" w:rsidRDefault="00125076" w:rsidP="0012507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</w:p>
    <w:p w:rsidR="00125076" w:rsidRPr="000A1DD1" w:rsidRDefault="00125076" w:rsidP="0012507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b/>
          <w:sz w:val="24"/>
          <w:szCs w:val="24"/>
          <w:lang w:val="en-GB" w:eastAsia="pl-PL"/>
        </w:rPr>
        <w:t>UPR of Argentina</w:t>
      </w:r>
    </w:p>
    <w:p w:rsidR="00125076" w:rsidRPr="000A1DD1" w:rsidRDefault="00125076" w:rsidP="0012507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b/>
          <w:sz w:val="24"/>
          <w:szCs w:val="24"/>
          <w:lang w:val="en-GB" w:eastAsia="pl-PL"/>
        </w:rPr>
        <w:t>Statement by the Republic of Poland</w:t>
      </w:r>
    </w:p>
    <w:p w:rsidR="00125076" w:rsidRPr="000A1DD1" w:rsidRDefault="00125076" w:rsidP="00125076">
      <w:pPr>
        <w:spacing w:after="120" w:line="276" w:lineRule="auto"/>
        <w:jc w:val="center"/>
        <w:rPr>
          <w:rFonts w:ascii="Lato" w:eastAsia="Times New Roman" w:hAnsi="Lato"/>
          <w:i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i/>
          <w:sz w:val="24"/>
          <w:szCs w:val="24"/>
          <w:lang w:val="en-GB" w:eastAsia="pl-PL"/>
        </w:rPr>
        <w:t>Monday, 23 January 2023, 14:30-18:00</w:t>
      </w:r>
    </w:p>
    <w:p w:rsidR="00125076" w:rsidRPr="000A1DD1" w:rsidRDefault="00125076" w:rsidP="0012507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b/>
          <w:lang w:val="en-GB"/>
        </w:rPr>
      </w:pPr>
    </w:p>
    <w:p w:rsidR="00125076" w:rsidRPr="003B7985" w:rsidRDefault="00125076" w:rsidP="0012507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  <w:r w:rsidRPr="003B7985">
        <w:rPr>
          <w:rFonts w:ascii="Lato" w:hAnsi="Lato"/>
          <w:i/>
          <w:lang w:val="en-GB"/>
        </w:rPr>
        <w:t>Ms./Mr. President,</w:t>
      </w:r>
    </w:p>
    <w:p w:rsidR="00125076" w:rsidRPr="003B7985" w:rsidRDefault="00125076" w:rsidP="0012507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>delegation of Poland wishes to thank Arge</w:t>
      </w:r>
      <w:bookmarkStart w:id="0" w:name="_GoBack"/>
      <w:bookmarkEnd w:id="0"/>
      <w:r w:rsidRPr="003B7985">
        <w:rPr>
          <w:rFonts w:ascii="Lato" w:hAnsi="Lato"/>
          <w:lang w:val="en-GB"/>
        </w:rPr>
        <w:t xml:space="preserve">ntina for presentation of its national report. We acknowledge activities undertaken by the Argentine government in order to implement recommendations accepted during the previous cycle of UPR. </w:t>
      </w:r>
    </w:p>
    <w:p w:rsidR="00125076" w:rsidRPr="003B7985" w:rsidRDefault="00125076" w:rsidP="0012507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In this respect, as per agreed practice, Poland would like to: </w:t>
      </w:r>
    </w:p>
    <w:p w:rsidR="003D0DA8" w:rsidRPr="003B7985" w:rsidRDefault="00125076" w:rsidP="00570EBC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recommend </w:t>
      </w:r>
      <w:r w:rsidR="003D0DA8" w:rsidRPr="003B7985">
        <w:rPr>
          <w:rFonts w:ascii="Lato" w:hAnsi="Lato"/>
          <w:lang w:val="en-GB"/>
        </w:rPr>
        <w:t>Argentina</w:t>
      </w:r>
      <w:r w:rsidRPr="003B7985">
        <w:rPr>
          <w:rFonts w:ascii="Lato" w:hAnsi="Lato"/>
          <w:lang w:val="en-GB"/>
        </w:rPr>
        <w:t xml:space="preserve"> to </w:t>
      </w:r>
      <w:r w:rsidR="000A1DD1" w:rsidRPr="003B7985">
        <w:rPr>
          <w:rFonts w:ascii="Lato" w:hAnsi="Lato"/>
          <w:lang w:val="en-GB"/>
        </w:rPr>
        <w:t>take</w:t>
      </w:r>
      <w:r w:rsidR="006B6DD9" w:rsidRPr="003B7985">
        <w:rPr>
          <w:rFonts w:ascii="Lato" w:hAnsi="Lato"/>
          <w:lang w:val="en-GB"/>
        </w:rPr>
        <w:t xml:space="preserve"> all necessary measures to </w:t>
      </w:r>
      <w:r w:rsidR="00570EBC" w:rsidRPr="003B7985">
        <w:rPr>
          <w:rFonts w:ascii="Lato" w:hAnsi="Lato"/>
          <w:lang w:val="en-GB"/>
        </w:rPr>
        <w:t>implement an effective strict policy of zero tolerance</w:t>
      </w:r>
      <w:r w:rsidR="00A45958" w:rsidRPr="003B7985">
        <w:rPr>
          <w:rFonts w:ascii="Lato" w:hAnsi="Lato"/>
          <w:lang w:val="en-GB"/>
        </w:rPr>
        <w:t xml:space="preserve">, in particular at the </w:t>
      </w:r>
      <w:r w:rsidR="00D96233" w:rsidRPr="003B7985">
        <w:rPr>
          <w:rFonts w:ascii="Lato" w:hAnsi="Lato"/>
          <w:lang w:val="en-GB"/>
        </w:rPr>
        <w:t xml:space="preserve">a </w:t>
      </w:r>
      <w:r w:rsidR="00A45958" w:rsidRPr="003B7985">
        <w:rPr>
          <w:rFonts w:ascii="Lato" w:hAnsi="Lato"/>
          <w:lang w:val="en-GB"/>
        </w:rPr>
        <w:t>local level,</w:t>
      </w:r>
      <w:r w:rsidR="00570EBC" w:rsidRPr="003B7985">
        <w:rPr>
          <w:rFonts w:ascii="Lato" w:hAnsi="Lato"/>
          <w:lang w:val="en-GB"/>
        </w:rPr>
        <w:t xml:space="preserve"> for any form of police brutality and other excessive use of force, especially in the context of demonstrations and freedom of </w:t>
      </w:r>
      <w:r w:rsidR="000A1DD1" w:rsidRPr="003B7985">
        <w:rPr>
          <w:rFonts w:ascii="Lato" w:hAnsi="Lato"/>
          <w:lang w:val="en-GB"/>
        </w:rPr>
        <w:t>assembly;</w:t>
      </w:r>
    </w:p>
    <w:p w:rsidR="000A1DD1" w:rsidRPr="003B7985" w:rsidRDefault="000A1DD1" w:rsidP="000A1DD1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>recommend Argentina to ensure dignified conditions in remaining centres for children with behavioural or social difficulties, and thoroughly investigate any allegations of abuse or ill-treatment committed in those centres;</w:t>
      </w:r>
    </w:p>
    <w:p w:rsidR="00F472F3" w:rsidRPr="003B7985" w:rsidRDefault="00F472F3" w:rsidP="000A1DD1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>recommend Argentina to strengthen efforts to eradicate the root causes of infant mortality</w:t>
      </w:r>
    </w:p>
    <w:p w:rsidR="000A1DD1" w:rsidRPr="003B7985" w:rsidRDefault="000A1DD1" w:rsidP="00CC4DF8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recommend Argentina to </w:t>
      </w:r>
      <w:r w:rsidR="00CC4DF8" w:rsidRPr="003B7985">
        <w:rPr>
          <w:rFonts w:ascii="Lato" w:hAnsi="Lato"/>
          <w:lang w:val="en-GB"/>
        </w:rPr>
        <w:t>continue efforts to improve standard of living by adopting and implementing a comprehensive, long-term poverty reduction strategy with specific, measurable targets and a human rights approach;</w:t>
      </w:r>
    </w:p>
    <w:p w:rsidR="003D0DA8" w:rsidRPr="003B7985" w:rsidRDefault="00125076" w:rsidP="00215701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recommend </w:t>
      </w:r>
      <w:r w:rsidR="003D0DA8" w:rsidRPr="003B7985">
        <w:rPr>
          <w:rFonts w:ascii="Lato" w:hAnsi="Lato"/>
          <w:lang w:val="en-GB"/>
        </w:rPr>
        <w:t xml:space="preserve">Argentina </w:t>
      </w:r>
      <w:r w:rsidRPr="003B7985">
        <w:rPr>
          <w:rFonts w:ascii="Lato" w:hAnsi="Lato"/>
          <w:lang w:val="en-GB"/>
        </w:rPr>
        <w:t xml:space="preserve">to </w:t>
      </w:r>
      <w:r w:rsidR="00215701" w:rsidRPr="003B7985">
        <w:rPr>
          <w:rFonts w:ascii="Lato" w:hAnsi="Lato"/>
          <w:lang w:val="en-GB"/>
        </w:rPr>
        <w:t>intensify works on a draft general framework law on</w:t>
      </w:r>
      <w:r w:rsidR="006B6DD9" w:rsidRPr="003B7985">
        <w:rPr>
          <w:rFonts w:ascii="Lato" w:hAnsi="Lato"/>
          <w:lang w:val="en-GB"/>
        </w:rPr>
        <w:t xml:space="preserve"> disability,</w:t>
      </w:r>
      <w:r w:rsidR="00215701" w:rsidRPr="003B7985">
        <w:rPr>
          <w:rFonts w:ascii="Lato" w:hAnsi="Lato"/>
          <w:lang w:val="en-GB"/>
        </w:rPr>
        <w:t xml:space="preserve"> with a view to the continuing harmonization of domestic legislation with international human rights treaties.</w:t>
      </w:r>
    </w:p>
    <w:p w:rsidR="00125076" w:rsidRPr="003B7985" w:rsidRDefault="00125076" w:rsidP="000E3806">
      <w:pPr>
        <w:pStyle w:val="NormalnyWeb"/>
        <w:spacing w:after="12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>Poland would like to use this opportun</w:t>
      </w:r>
      <w:r w:rsidR="00A45958" w:rsidRPr="003B7985">
        <w:rPr>
          <w:rFonts w:ascii="Lato" w:hAnsi="Lato"/>
          <w:lang w:val="en-GB"/>
        </w:rPr>
        <w:t xml:space="preserve">ity and express appreciation for </w:t>
      </w:r>
      <w:r w:rsidR="00D96233" w:rsidRPr="003B7985">
        <w:rPr>
          <w:rFonts w:ascii="Lato" w:hAnsi="Lato"/>
          <w:lang w:val="en-GB"/>
        </w:rPr>
        <w:t xml:space="preserve">the </w:t>
      </w:r>
      <w:r w:rsidR="000E3806" w:rsidRPr="003B7985">
        <w:rPr>
          <w:rFonts w:ascii="Lato" w:hAnsi="Lato"/>
          <w:lang w:val="en-GB"/>
        </w:rPr>
        <w:t>efforts</w:t>
      </w:r>
      <w:r w:rsidR="00A45958" w:rsidRPr="003B7985">
        <w:rPr>
          <w:rFonts w:ascii="Lato" w:hAnsi="Lato"/>
          <w:lang w:val="en-GB"/>
        </w:rPr>
        <w:t xml:space="preserve"> aimed at improving </w:t>
      </w:r>
      <w:r w:rsidR="006C788C" w:rsidRPr="003B7985">
        <w:rPr>
          <w:rFonts w:ascii="Lato" w:hAnsi="Lato"/>
          <w:lang w:val="en-GB"/>
        </w:rPr>
        <w:t xml:space="preserve"> </w:t>
      </w:r>
      <w:r w:rsidR="00A45958" w:rsidRPr="003B7985">
        <w:rPr>
          <w:rFonts w:ascii="Lato" w:hAnsi="Lato"/>
          <w:lang w:val="en-GB"/>
        </w:rPr>
        <w:t xml:space="preserve">social </w:t>
      </w:r>
      <w:r w:rsidR="00D96233" w:rsidRPr="003B7985">
        <w:rPr>
          <w:rFonts w:ascii="Lato" w:hAnsi="Lato"/>
          <w:lang w:val="en-GB"/>
        </w:rPr>
        <w:t>conditions</w:t>
      </w:r>
      <w:r w:rsidR="00A45958" w:rsidRPr="003B7985">
        <w:rPr>
          <w:rFonts w:ascii="Lato" w:hAnsi="Lato"/>
          <w:lang w:val="en-GB"/>
        </w:rPr>
        <w:t xml:space="preserve">, in particular </w:t>
      </w:r>
      <w:r w:rsidR="000E3806" w:rsidRPr="003B7985">
        <w:rPr>
          <w:rFonts w:ascii="Lato" w:hAnsi="Lato"/>
          <w:lang w:val="en-GB"/>
        </w:rPr>
        <w:t>extending</w:t>
      </w:r>
      <w:r w:rsidR="00A45958" w:rsidRPr="003B7985">
        <w:rPr>
          <w:rFonts w:ascii="Lato" w:hAnsi="Lato"/>
          <w:lang w:val="en-GB"/>
        </w:rPr>
        <w:t xml:space="preserve"> the “Alimentar”</w:t>
      </w:r>
      <w:r w:rsidR="000E3806" w:rsidRPr="003B7985">
        <w:rPr>
          <w:rFonts w:ascii="Lato" w:hAnsi="Lato"/>
          <w:lang w:val="en-GB"/>
        </w:rPr>
        <w:t xml:space="preserve"> food programme in 2021 to children up to the age of 14 years.</w:t>
      </w:r>
    </w:p>
    <w:p w:rsidR="00A2165F" w:rsidRPr="003B7985" w:rsidRDefault="00125076" w:rsidP="0012507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>We also welcome</w:t>
      </w:r>
      <w:r w:rsidR="000E3806" w:rsidRPr="003B7985">
        <w:rPr>
          <w:rFonts w:ascii="Lato" w:hAnsi="Lato"/>
          <w:lang w:val="en-GB"/>
        </w:rPr>
        <w:t xml:space="preserve"> </w:t>
      </w:r>
      <w:r w:rsidR="006C788C" w:rsidRPr="003B7985">
        <w:rPr>
          <w:rFonts w:ascii="Lato" w:hAnsi="Lato"/>
          <w:lang w:val="en-GB"/>
        </w:rPr>
        <w:t>the idea of promoting the establishment of local mechanisms for the prevention of torture in the provinces of Argentina where none has been established.</w:t>
      </w:r>
    </w:p>
    <w:p w:rsidR="0062312F" w:rsidRPr="003B7985" w:rsidRDefault="00FC0E9A" w:rsidP="0012507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While highly commending steady progress in </w:t>
      </w:r>
      <w:r w:rsidR="00A2165F" w:rsidRPr="003B7985">
        <w:rPr>
          <w:rFonts w:ascii="Lato" w:hAnsi="Lato"/>
          <w:lang w:val="en-GB"/>
        </w:rPr>
        <w:t xml:space="preserve">judicial proceedings for the prosecution of those responsible for crimes against humanity during the last military dictatorship </w:t>
      </w:r>
      <w:r w:rsidRPr="003B7985">
        <w:rPr>
          <w:rFonts w:ascii="Lato" w:hAnsi="Lato"/>
          <w:lang w:val="en-GB"/>
        </w:rPr>
        <w:t xml:space="preserve">we </w:t>
      </w:r>
      <w:r w:rsidR="00EC4D7A" w:rsidRPr="003B7985">
        <w:rPr>
          <w:rFonts w:ascii="Lato" w:hAnsi="Lato"/>
          <w:lang w:val="en-GB"/>
        </w:rPr>
        <w:t xml:space="preserve">hope </w:t>
      </w:r>
      <w:r w:rsidRPr="003B7985">
        <w:rPr>
          <w:rFonts w:ascii="Lato" w:hAnsi="Lato"/>
          <w:lang w:val="en-GB"/>
        </w:rPr>
        <w:t>that the process of truth, accountability and redress will be completed soon.</w:t>
      </w:r>
    </w:p>
    <w:p w:rsidR="00A06F49" w:rsidRPr="003B7985" w:rsidRDefault="00125076" w:rsidP="003B7985">
      <w:pPr>
        <w:pStyle w:val="NormalnyWeb"/>
        <w:spacing w:before="0" w:beforeAutospacing="0" w:after="120" w:afterAutospacing="0" w:line="276" w:lineRule="auto"/>
        <w:jc w:val="both"/>
        <w:rPr>
          <w:lang w:val="en-GB"/>
        </w:rPr>
      </w:pPr>
      <w:r w:rsidRPr="003B7985">
        <w:rPr>
          <w:rFonts w:ascii="Lato" w:hAnsi="Lato"/>
          <w:i/>
          <w:lang w:val="en-GB"/>
        </w:rPr>
        <w:t>Thank you.</w:t>
      </w:r>
    </w:p>
    <w:sectPr w:rsidR="00A06F49" w:rsidRPr="003B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4A87"/>
    <w:multiLevelType w:val="hybridMultilevel"/>
    <w:tmpl w:val="E604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76"/>
    <w:rsid w:val="000A1DD1"/>
    <w:rsid w:val="000E3806"/>
    <w:rsid w:val="00125076"/>
    <w:rsid w:val="00215701"/>
    <w:rsid w:val="003B7985"/>
    <w:rsid w:val="003D0DA8"/>
    <w:rsid w:val="004C7C7F"/>
    <w:rsid w:val="00570EBC"/>
    <w:rsid w:val="0062312F"/>
    <w:rsid w:val="006B6DD9"/>
    <w:rsid w:val="006C788C"/>
    <w:rsid w:val="00A06F49"/>
    <w:rsid w:val="00A2165F"/>
    <w:rsid w:val="00A45958"/>
    <w:rsid w:val="00AB2906"/>
    <w:rsid w:val="00CC4DF8"/>
    <w:rsid w:val="00D96233"/>
    <w:rsid w:val="00EC4D7A"/>
    <w:rsid w:val="00F472F3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34E9-8B82-46C1-B9BB-A5B14561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0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5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6D413-C8AE-4B9A-B30F-42D0F9D29DB2}"/>
</file>

<file path=customXml/itemProps2.xml><?xml version="1.0" encoding="utf-8"?>
<ds:datastoreItem xmlns:ds="http://schemas.openxmlformats.org/officeDocument/2006/customXml" ds:itemID="{E433F18C-4901-4F6B-8AC1-7495354CF990}"/>
</file>

<file path=customXml/itemProps3.xml><?xml version="1.0" encoding="utf-8"?>
<ds:datastoreItem xmlns:ds="http://schemas.openxmlformats.org/officeDocument/2006/customXml" ds:itemID="{ECB6366A-0223-4F8A-A490-F36B148B8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</dc:creator>
  <cp:keywords/>
  <dc:description/>
  <cp:lastModifiedBy>Poland</cp:lastModifiedBy>
  <cp:revision>3</cp:revision>
  <dcterms:created xsi:type="dcterms:W3CDTF">2023-01-12T12:16:00Z</dcterms:created>
  <dcterms:modified xsi:type="dcterms:W3CDTF">2023-01-16T12:57:00Z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