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3C" w:rsidRPr="00917E3C" w:rsidRDefault="00917E3C" w:rsidP="00917E3C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36"/>
          <w:szCs w:val="36"/>
          <w:rtl/>
          <w:lang w:bidi="ar-QA"/>
        </w:rPr>
      </w:pPr>
      <w:r w:rsidRPr="00917E3C">
        <w:rPr>
          <w:rFonts w:ascii="Calibri" w:eastAsia="Calibri" w:hAnsi="Calibri" w:cs="Sultan bold" w:hint="cs"/>
          <w:sz w:val="36"/>
          <w:szCs w:val="36"/>
          <w:rtl/>
          <w:lang w:bidi="ar-QA"/>
        </w:rPr>
        <w:t>الدورة الثا</w:t>
      </w:r>
      <w:r>
        <w:rPr>
          <w:rFonts w:ascii="Calibri" w:eastAsia="Calibri" w:hAnsi="Calibri" w:cs="Sultan bold" w:hint="cs"/>
          <w:sz w:val="36"/>
          <w:szCs w:val="36"/>
          <w:rtl/>
          <w:lang w:bidi="ar-QA"/>
        </w:rPr>
        <w:t>ني</w:t>
      </w:r>
      <w:r w:rsidRPr="00917E3C">
        <w:rPr>
          <w:rFonts w:ascii="Calibri" w:eastAsia="Calibri" w:hAnsi="Calibri" w:cs="Sultan bold" w:hint="cs"/>
          <w:sz w:val="36"/>
          <w:szCs w:val="36"/>
          <w:rtl/>
          <w:lang w:bidi="ar-QA"/>
        </w:rPr>
        <w:t>ة وال</w:t>
      </w:r>
      <w:r>
        <w:rPr>
          <w:rFonts w:ascii="Calibri" w:eastAsia="Calibri" w:hAnsi="Calibri" w:cs="Sultan bold" w:hint="cs"/>
          <w:sz w:val="36"/>
          <w:szCs w:val="36"/>
          <w:rtl/>
          <w:lang w:bidi="ar-QA"/>
        </w:rPr>
        <w:t xml:space="preserve">أربعون </w:t>
      </w:r>
      <w:r w:rsidRPr="00917E3C">
        <w:rPr>
          <w:rFonts w:ascii="Calibri" w:eastAsia="Calibri" w:hAnsi="Calibri"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917E3C" w:rsidRPr="0057583C" w:rsidRDefault="0057583C" w:rsidP="00A12C94">
      <w:pPr>
        <w:spacing w:before="0" w:after="200" w:line="276" w:lineRule="auto"/>
        <w:jc w:val="center"/>
        <w:rPr>
          <w:rFonts w:ascii="Modern No. 20" w:eastAsia="Calibri" w:hAnsi="Modern No. 20" w:cs="Times New Roman"/>
          <w:b/>
          <w:bCs/>
          <w:sz w:val="36"/>
          <w:szCs w:val="36"/>
          <w:lang w:val="en-US" w:bidi="ar-QA"/>
        </w:rPr>
      </w:pPr>
      <w:r w:rsidRPr="0057583C">
        <w:rPr>
          <w:rFonts w:ascii="Modern No. 20" w:eastAsia="Calibri" w:hAnsi="Modern No. 20" w:cs="Times New Roman"/>
          <w:b/>
          <w:bCs/>
          <w:sz w:val="36"/>
          <w:szCs w:val="36"/>
          <w:lang w:val="en-US" w:bidi="ar-QA"/>
        </w:rPr>
        <w:t>42ND SESSION OF THE UPR WORKING GROUP</w:t>
      </w:r>
    </w:p>
    <w:p w:rsidR="00917E3C" w:rsidRPr="00917E3C" w:rsidRDefault="00917E3C" w:rsidP="00917E3C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44"/>
          <w:szCs w:val="44"/>
          <w:rtl/>
          <w:lang w:bidi="ar-QA"/>
        </w:rPr>
      </w:pPr>
    </w:p>
    <w:p w:rsidR="00917E3C" w:rsidRPr="00917E3C" w:rsidRDefault="00917E3C" w:rsidP="006F65C2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44"/>
          <w:szCs w:val="44"/>
          <w:lang w:bidi="ar-QA"/>
        </w:rPr>
      </w:pPr>
      <w:r w:rsidRP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   استعراض التقرير الوطني ل</w:t>
      </w:r>
      <w:r w:rsidR="006F65C2">
        <w:rPr>
          <w:rFonts w:ascii="Calibri" w:eastAsia="Calibri" w:hAnsi="Calibri" w:cs="Sultan bold" w:hint="cs"/>
          <w:sz w:val="44"/>
          <w:szCs w:val="44"/>
          <w:rtl/>
        </w:rPr>
        <w:t xml:space="preserve">سري </w:t>
      </w:r>
      <w:proofErr w:type="spellStart"/>
      <w:r w:rsidR="006F65C2">
        <w:rPr>
          <w:rFonts w:ascii="Calibri" w:eastAsia="Calibri" w:hAnsi="Calibri" w:cs="Sultan bold" w:hint="cs"/>
          <w:sz w:val="44"/>
          <w:szCs w:val="44"/>
          <w:rtl/>
        </w:rPr>
        <w:t>لانكا</w:t>
      </w:r>
      <w:proofErr w:type="spellEnd"/>
      <w:r w:rsidR="006F65C2">
        <w:rPr>
          <w:rFonts w:ascii="Calibri" w:eastAsia="Calibri" w:hAnsi="Calibri" w:cs="Sultan bold" w:hint="cs"/>
          <w:sz w:val="44"/>
          <w:szCs w:val="44"/>
          <w:rtl/>
        </w:rPr>
        <w:t xml:space="preserve"> </w:t>
      </w:r>
      <w:r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</w:t>
      </w:r>
      <w:r w:rsidRP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     </w:t>
      </w:r>
    </w:p>
    <w:p w:rsidR="00917E3C" w:rsidRPr="00917E3C" w:rsidRDefault="00917E3C" w:rsidP="006F65C2">
      <w:pPr>
        <w:bidi/>
        <w:spacing w:before="0" w:after="200" w:line="276" w:lineRule="auto"/>
        <w:jc w:val="center"/>
        <w:rPr>
          <w:rFonts w:ascii="Modern No. 20" w:eastAsia="Calibri" w:hAnsi="Modern No. 20" w:cs="Times New Roman"/>
          <w:b/>
          <w:bCs/>
          <w:sz w:val="36"/>
          <w:szCs w:val="36"/>
          <w:rtl/>
          <w:lang w:val="fr-FR" w:bidi="ar-QA"/>
        </w:rPr>
      </w:pPr>
      <w:bookmarkStart w:id="0" w:name="_GoBack"/>
      <w:r w:rsidRPr="006F65C2">
        <w:rPr>
          <w:rFonts w:ascii="Modern No. 20" w:eastAsia="Calibri" w:hAnsi="Modern No. 20" w:cs="Times New Roman"/>
          <w:b/>
          <w:bCs/>
          <w:sz w:val="36"/>
          <w:szCs w:val="36"/>
          <w:lang w:val="en-US" w:bidi="ar-QA"/>
        </w:rPr>
        <w:t xml:space="preserve">Review of </w:t>
      </w:r>
      <w:r w:rsidR="006F65C2">
        <w:rPr>
          <w:rFonts w:ascii="Modern No. 20" w:eastAsia="Calibri" w:hAnsi="Modern No. 20" w:cs="Times New Roman"/>
          <w:b/>
          <w:bCs/>
          <w:sz w:val="36"/>
          <w:szCs w:val="36"/>
          <w:lang w:val="en-US" w:bidi="ar-QA"/>
        </w:rPr>
        <w:t xml:space="preserve">Sri Lanka </w:t>
      </w:r>
      <w:r w:rsidRPr="00917E3C">
        <w:rPr>
          <w:rFonts w:ascii="Modern No. 20" w:eastAsia="Calibri" w:hAnsi="Modern No. 20" w:cs="Times New Roman" w:hint="cs"/>
          <w:b/>
          <w:bCs/>
          <w:sz w:val="36"/>
          <w:szCs w:val="36"/>
          <w:rtl/>
          <w:lang w:val="fr-FR" w:bidi="ar-QA"/>
        </w:rPr>
        <w:t xml:space="preserve">  </w:t>
      </w:r>
    </w:p>
    <w:bookmarkEnd w:id="0"/>
    <w:p w:rsidR="00917E3C" w:rsidRPr="00917E3C" w:rsidRDefault="00917E3C" w:rsidP="00917E3C">
      <w:pPr>
        <w:bidi/>
        <w:spacing w:before="0" w:after="200" w:line="276" w:lineRule="auto"/>
        <w:jc w:val="center"/>
        <w:rPr>
          <w:rFonts w:ascii="Calibri" w:eastAsia="Calibri" w:hAnsi="Calibri" w:cs="Sultan bold"/>
          <w:b/>
          <w:bCs/>
          <w:sz w:val="48"/>
          <w:szCs w:val="48"/>
          <w:rtl/>
        </w:rPr>
      </w:pPr>
    </w:p>
    <w:p w:rsidR="00917E3C" w:rsidRPr="00917E3C" w:rsidRDefault="00D51ED4" w:rsidP="0057583C">
      <w:pPr>
        <w:bidi/>
        <w:spacing w:before="0" w:after="200" w:line="276" w:lineRule="auto"/>
        <w:jc w:val="center"/>
        <w:rPr>
          <w:rFonts w:ascii="Calibri" w:eastAsia="Calibri" w:hAnsi="Calibri" w:cs="Sultan bold"/>
          <w:b/>
          <w:bCs/>
          <w:sz w:val="48"/>
          <w:szCs w:val="48"/>
          <w:lang w:bidi="ar-QA"/>
        </w:rPr>
      </w:pPr>
      <w:r>
        <w:rPr>
          <w:rFonts w:ascii="Calibri" w:eastAsia="Calibri" w:hAnsi="Calibri" w:cs="Sultan bold"/>
          <w:b/>
          <w:bCs/>
          <w:sz w:val="48"/>
          <w:szCs w:val="48"/>
          <w:lang w:bidi="ar-QA"/>
        </w:rPr>
        <w:t xml:space="preserve"> </w:t>
      </w:r>
      <w:r w:rsidR="00917E3C" w:rsidRPr="00917E3C">
        <w:rPr>
          <w:rFonts w:ascii="Calibri" w:eastAsia="Calibri" w:hAnsi="Calibri" w:cs="Sultan bold" w:hint="cs"/>
          <w:b/>
          <w:bCs/>
          <w:sz w:val="48"/>
          <w:szCs w:val="48"/>
          <w:rtl/>
          <w:lang w:bidi="ar-QA"/>
        </w:rPr>
        <w:t xml:space="preserve">كلمة </w:t>
      </w:r>
      <w:r w:rsidR="0057583C">
        <w:rPr>
          <w:rFonts w:ascii="Calibri" w:eastAsia="Calibri" w:hAnsi="Calibri" w:cs="Sultan bold" w:hint="cs"/>
          <w:b/>
          <w:bCs/>
          <w:sz w:val="48"/>
          <w:szCs w:val="48"/>
          <w:rtl/>
          <w:lang w:bidi="ar-QA"/>
        </w:rPr>
        <w:t xml:space="preserve">وفد </w:t>
      </w:r>
      <w:r w:rsidR="00917E3C" w:rsidRPr="00917E3C">
        <w:rPr>
          <w:rFonts w:ascii="Calibri" w:eastAsia="Calibri" w:hAnsi="Calibri" w:cs="Sultan bold" w:hint="cs"/>
          <w:b/>
          <w:bCs/>
          <w:sz w:val="48"/>
          <w:szCs w:val="48"/>
          <w:rtl/>
          <w:lang w:bidi="ar-QA"/>
        </w:rPr>
        <w:t>دولة قطر</w:t>
      </w:r>
    </w:p>
    <w:p w:rsidR="00917E3C" w:rsidRPr="00917E3C" w:rsidRDefault="006F65C2" w:rsidP="00917E3C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40"/>
          <w:szCs w:val="40"/>
          <w:rtl/>
          <w:lang w:bidi="ar-QA"/>
        </w:rPr>
      </w:pPr>
      <w:r>
        <w:rPr>
          <w:rFonts w:ascii="Calibri" w:eastAsia="Calibri" w:hAnsi="Calibri" w:cs="Sultan bold" w:hint="cs"/>
          <w:sz w:val="40"/>
          <w:szCs w:val="40"/>
          <w:rtl/>
          <w:lang w:bidi="ar-QA"/>
        </w:rPr>
        <w:t>ي</w:t>
      </w:r>
      <w:r w:rsidR="00917E3C" w:rsidRPr="00917E3C">
        <w:rPr>
          <w:rFonts w:ascii="Calibri" w:eastAsia="Calibri" w:hAnsi="Calibri" w:cs="Sultan bold" w:hint="cs"/>
          <w:sz w:val="40"/>
          <w:szCs w:val="40"/>
          <w:rtl/>
          <w:lang w:bidi="ar-QA"/>
        </w:rPr>
        <w:t>لقيها</w:t>
      </w:r>
    </w:p>
    <w:p w:rsidR="00917E3C" w:rsidRPr="00917E3C" w:rsidRDefault="00917E3C" w:rsidP="006F65C2">
      <w:pPr>
        <w:bidi/>
        <w:spacing w:before="0" w:line="276" w:lineRule="auto"/>
        <w:contextualSpacing/>
        <w:jc w:val="center"/>
        <w:rPr>
          <w:rFonts w:ascii="Calibri" w:eastAsia="Calibri" w:hAnsi="Calibri" w:cs="Sultan bold"/>
          <w:sz w:val="44"/>
          <w:szCs w:val="44"/>
          <w:rtl/>
          <w:lang w:bidi="ar-QA"/>
        </w:rPr>
      </w:pPr>
      <w:r w:rsidRP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السيد/ </w:t>
      </w:r>
      <w:proofErr w:type="gramStart"/>
      <w:r w:rsidR="006F65C2">
        <w:rPr>
          <w:rFonts w:ascii="Calibri" w:eastAsia="Calibri" w:hAnsi="Calibri" w:cs="Sultan bold" w:hint="cs"/>
          <w:sz w:val="44"/>
          <w:szCs w:val="44"/>
          <w:rtl/>
          <w:lang w:bidi="ar-QA"/>
        </w:rPr>
        <w:t>عبدالله</w:t>
      </w:r>
      <w:proofErr w:type="gramEnd"/>
      <w:r w:rsidR="006F65C2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بهزاد </w:t>
      </w:r>
      <w:r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</w:t>
      </w:r>
      <w:r w:rsidRP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   </w:t>
      </w:r>
    </w:p>
    <w:p w:rsidR="00917E3C" w:rsidRPr="00917E3C" w:rsidRDefault="006F65C2" w:rsidP="006F65C2">
      <w:pPr>
        <w:bidi/>
        <w:spacing w:before="0" w:after="120" w:line="276" w:lineRule="auto"/>
        <w:jc w:val="center"/>
        <w:rPr>
          <w:rFonts w:ascii="Calibri" w:eastAsia="Calibri" w:hAnsi="Calibri" w:cs="Sultan bold"/>
          <w:sz w:val="44"/>
          <w:szCs w:val="44"/>
          <w:rtl/>
          <w:lang w:bidi="ar-QA"/>
        </w:rPr>
      </w:pPr>
      <w:r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سكرتير ثالث بالوفد </w:t>
      </w:r>
      <w:r w:rsid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الدائم </w:t>
      </w:r>
      <w:r w:rsidR="00917E3C" w:rsidRP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 </w:t>
      </w:r>
    </w:p>
    <w:p w:rsidR="006A6332" w:rsidRDefault="006A6332" w:rsidP="006F65C2">
      <w:pPr>
        <w:spacing w:before="0" w:after="120"/>
        <w:jc w:val="center"/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</w:pPr>
      <w:r w:rsidRPr="006A6332"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>M</w:t>
      </w:r>
      <w:r w:rsidR="006F65C2">
        <w:rPr>
          <w:rFonts w:ascii="Modern No. 20" w:eastAsia="Calibri" w:hAnsi="Modern No. 20" w:cs="Times New Roman"/>
          <w:b/>
          <w:bCs/>
          <w:sz w:val="36"/>
          <w:szCs w:val="36"/>
          <w:lang w:val="en-US" w:bidi="ar-QA"/>
        </w:rPr>
        <w:t>r</w:t>
      </w:r>
      <w:r w:rsidRPr="006A6332"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 xml:space="preserve">. </w:t>
      </w:r>
      <w:proofErr w:type="spellStart"/>
      <w:r w:rsidR="006F65C2"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>Abdulla</w:t>
      </w:r>
      <w:proofErr w:type="spellEnd"/>
      <w:r w:rsidR="006F65C2"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 xml:space="preserve"> BAHZAD </w:t>
      </w:r>
    </w:p>
    <w:p w:rsidR="006A6332" w:rsidRPr="006A6332" w:rsidRDefault="006F65C2" w:rsidP="006F65C2">
      <w:pPr>
        <w:spacing w:before="0" w:after="120"/>
        <w:jc w:val="center"/>
        <w:rPr>
          <w:rFonts w:ascii="Modern No. 20" w:eastAsia="Calibri" w:hAnsi="Modern No. 20" w:cs="Times New Roman"/>
          <w:b/>
          <w:bCs/>
          <w:sz w:val="36"/>
          <w:szCs w:val="36"/>
          <w:rtl/>
          <w:lang w:val="en-US" w:bidi="ar-QA"/>
        </w:rPr>
      </w:pPr>
      <w:proofErr w:type="spellStart"/>
      <w:r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>Third</w:t>
      </w:r>
      <w:proofErr w:type="spellEnd"/>
      <w:r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 xml:space="preserve"> </w:t>
      </w:r>
      <w:proofErr w:type="spellStart"/>
      <w:r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>Secretary</w:t>
      </w:r>
      <w:proofErr w:type="spellEnd"/>
      <w:r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 xml:space="preserve"> </w:t>
      </w:r>
      <w:r w:rsidR="006A6332" w:rsidRPr="006A6332"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 xml:space="preserve">  </w:t>
      </w:r>
    </w:p>
    <w:p w:rsidR="00917E3C" w:rsidRPr="00917E3C" w:rsidRDefault="00917E3C" w:rsidP="00917E3C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40"/>
          <w:szCs w:val="40"/>
          <w:rtl/>
          <w:lang w:bidi="ar-QA"/>
        </w:rPr>
      </w:pPr>
    </w:p>
    <w:p w:rsidR="00917E3C" w:rsidRPr="006A6332" w:rsidRDefault="006A6332" w:rsidP="00917E3C">
      <w:pPr>
        <w:bidi/>
        <w:spacing w:before="0" w:after="200" w:line="276" w:lineRule="auto"/>
        <w:jc w:val="center"/>
        <w:rPr>
          <w:rFonts w:ascii="Modern No. 20" w:eastAsia="Calibri" w:hAnsi="Modern No. 20" w:cs="Times New Roman"/>
          <w:b/>
          <w:bCs/>
          <w:sz w:val="36"/>
          <w:szCs w:val="36"/>
          <w:rtl/>
          <w:lang w:val="fr-FR" w:bidi="ar-QA"/>
        </w:rPr>
      </w:pPr>
      <w:r>
        <w:rPr>
          <w:rFonts w:ascii="Modern No. 20" w:eastAsia="Calibri" w:hAnsi="Modern No. 20" w:cs="Times New Roman"/>
          <w:b/>
          <w:bCs/>
          <w:sz w:val="36"/>
          <w:szCs w:val="36"/>
          <w:lang w:val="fr-FR" w:bidi="ar-QA"/>
        </w:rPr>
        <w:t xml:space="preserve"> </w:t>
      </w:r>
    </w:p>
    <w:p w:rsidR="00917E3C" w:rsidRDefault="00917E3C" w:rsidP="00917E3C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44"/>
          <w:szCs w:val="44"/>
          <w:rtl/>
          <w:lang w:bidi="ar-QA"/>
        </w:rPr>
      </w:pPr>
    </w:p>
    <w:p w:rsidR="00917E3C" w:rsidRPr="00917E3C" w:rsidRDefault="006F65C2" w:rsidP="006F65C2">
      <w:pPr>
        <w:bidi/>
        <w:spacing w:before="0" w:after="200" w:line="276" w:lineRule="auto"/>
        <w:jc w:val="center"/>
        <w:rPr>
          <w:rFonts w:ascii="Calibri" w:eastAsia="Calibri" w:hAnsi="Calibri" w:cs="Sultan bold"/>
          <w:sz w:val="44"/>
          <w:szCs w:val="44"/>
          <w:rtl/>
          <w:lang w:bidi="ar-QA"/>
        </w:rPr>
      </w:pPr>
      <w:r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جنيف، 1 فبراير </w:t>
      </w:r>
      <w:r w:rsid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2023م </w:t>
      </w:r>
      <w:r w:rsidR="00917E3C" w:rsidRPr="00917E3C">
        <w:rPr>
          <w:rFonts w:ascii="Calibri" w:eastAsia="Calibri" w:hAnsi="Calibri" w:cs="Sultan bold" w:hint="cs"/>
          <w:sz w:val="44"/>
          <w:szCs w:val="44"/>
          <w:rtl/>
          <w:lang w:bidi="ar-QA"/>
        </w:rPr>
        <w:t xml:space="preserve"> </w:t>
      </w:r>
    </w:p>
    <w:p w:rsidR="00917E3C" w:rsidRPr="00917E3C" w:rsidRDefault="00917E3C" w:rsidP="00917E3C">
      <w:pPr>
        <w:bidi/>
        <w:spacing w:after="120" w:line="276" w:lineRule="auto"/>
        <w:rPr>
          <w:rFonts w:ascii="Calibri" w:eastAsia="Calibri" w:hAnsi="Calibri" w:cs="Sultan bold"/>
          <w:sz w:val="36"/>
          <w:szCs w:val="36"/>
          <w:rtl/>
          <w:lang w:bidi="ar-QA"/>
        </w:rPr>
      </w:pPr>
    </w:p>
    <w:p w:rsidR="006D4D7E" w:rsidRDefault="006D4D7E" w:rsidP="00917E3C">
      <w:pPr>
        <w:bidi/>
        <w:spacing w:after="120" w:line="276" w:lineRule="auto"/>
        <w:rPr>
          <w:rFonts w:ascii="Calibri" w:eastAsia="Calibri" w:hAnsi="Calibri" w:cs="Sultan bold"/>
          <w:sz w:val="36"/>
          <w:szCs w:val="36"/>
          <w:lang w:bidi="ar-QA"/>
        </w:rPr>
      </w:pPr>
    </w:p>
    <w:p w:rsidR="00917E3C" w:rsidRPr="00A114F5" w:rsidRDefault="00917E3C" w:rsidP="00A114F5">
      <w:pPr>
        <w:bidi/>
        <w:spacing w:after="120" w:line="276" w:lineRule="auto"/>
        <w:rPr>
          <w:rFonts w:ascii="Calibri" w:eastAsia="Calibri" w:hAnsi="Calibri" w:cs="Sultan bold"/>
          <w:b/>
          <w:bCs/>
          <w:sz w:val="36"/>
          <w:szCs w:val="36"/>
          <w:rtl/>
          <w:lang w:bidi="ar-QA"/>
        </w:rPr>
      </w:pPr>
      <w:r w:rsidRPr="00A114F5">
        <w:rPr>
          <w:rFonts w:ascii="Calibri" w:eastAsia="Calibri" w:hAnsi="Calibri" w:cs="Sultan bold" w:hint="cs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917E3C" w:rsidRPr="00917E3C" w:rsidRDefault="00917E3C" w:rsidP="00A114F5">
      <w:pPr>
        <w:bidi/>
        <w:spacing w:after="120" w:line="360" w:lineRule="auto"/>
        <w:jc w:val="both"/>
        <w:rPr>
          <w:rFonts w:ascii="Calibri" w:eastAsia="Calibri" w:hAnsi="Calibri" w:cs="Sultan normal"/>
          <w:sz w:val="36"/>
          <w:szCs w:val="36"/>
          <w:rtl/>
          <w:lang w:bidi="ar-QA"/>
        </w:rPr>
      </w:pPr>
      <w:r w:rsidRPr="00917E3C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في البدء نرحب بوفد </w:t>
      </w:r>
      <w:r w:rsidR="006F65C2">
        <w:rPr>
          <w:rFonts w:ascii="Calibri" w:eastAsia="Calibri" w:hAnsi="Calibri" w:cs="Sultan normal" w:hint="cs"/>
          <w:sz w:val="36"/>
          <w:szCs w:val="36"/>
          <w:rtl/>
          <w:lang w:bidi="ar-QA"/>
        </w:rPr>
        <w:t>سري</w:t>
      </w:r>
      <w:r w:rsidR="0057583C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</w:t>
      </w:r>
      <w:proofErr w:type="spellStart"/>
      <w:r w:rsidR="006F65C2">
        <w:rPr>
          <w:rFonts w:ascii="Calibri" w:eastAsia="Calibri" w:hAnsi="Calibri" w:cs="Sultan normal" w:hint="cs"/>
          <w:sz w:val="36"/>
          <w:szCs w:val="36"/>
          <w:rtl/>
          <w:lang w:bidi="ar-QA"/>
        </w:rPr>
        <w:t>لانكا</w:t>
      </w:r>
      <w:proofErr w:type="spellEnd"/>
      <w:r w:rsidR="006F65C2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المشارك في هذا الاستعراض </w:t>
      </w:r>
      <w:r w:rsidRPr="00917E3C">
        <w:rPr>
          <w:rFonts w:ascii="Calibri" w:eastAsia="Calibri" w:hAnsi="Calibri" w:cs="Sultan normal" w:hint="cs"/>
          <w:sz w:val="36"/>
          <w:szCs w:val="36"/>
          <w:rtl/>
          <w:lang w:bidi="ar-QA"/>
        </w:rPr>
        <w:t>ونشكره على العرض القيم لتقرير</w:t>
      </w:r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>ه</w:t>
      </w:r>
      <w:r w:rsidRPr="00917E3C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الوطني.  </w:t>
      </w:r>
    </w:p>
    <w:p w:rsidR="0001280C" w:rsidRDefault="0057583C" w:rsidP="007B76BA">
      <w:pPr>
        <w:bidi/>
        <w:spacing w:after="120" w:line="360" w:lineRule="auto"/>
        <w:jc w:val="both"/>
        <w:rPr>
          <w:rFonts w:ascii="Calibri" w:eastAsia="Calibri" w:hAnsi="Calibri" w:cs="Sultan normal"/>
          <w:sz w:val="36"/>
          <w:szCs w:val="36"/>
          <w:rtl/>
          <w:lang w:bidi="ar-QA"/>
        </w:rPr>
      </w:pPr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>نلاحظ مع التق</w:t>
      </w:r>
      <w:r w:rsidR="00CF360D">
        <w:rPr>
          <w:rFonts w:ascii="Calibri" w:eastAsia="Calibri" w:hAnsi="Calibri" w:cs="Sultan normal" w:hint="cs"/>
          <w:sz w:val="36"/>
          <w:szCs w:val="36"/>
          <w:rtl/>
          <w:lang w:bidi="ar-QA"/>
        </w:rPr>
        <w:t>د</w:t>
      </w:r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ير التدابير التي اتخذتها سري </w:t>
      </w:r>
      <w:proofErr w:type="spellStart"/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>لانكا</w:t>
      </w:r>
      <w:proofErr w:type="spellEnd"/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للوفاء بالتزاماتها في مجال حقوق الانسان بما في ذلك اعتماد خطة العمل الوطنية لحقوق الانسان، وخطة العمل الوطنية بشأن المرأة والسلام والامن، ونشجع سري</w:t>
      </w:r>
      <w:r w:rsidR="00CF360D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</w:t>
      </w:r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>لانكا على بذل المزيد من الجهود</w:t>
      </w:r>
      <w:r w:rsidR="00A114F5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</w:t>
      </w:r>
      <w:r w:rsidR="00CF360D">
        <w:rPr>
          <w:rFonts w:ascii="Calibri" w:eastAsia="Calibri" w:hAnsi="Calibri" w:cs="Sultan normal" w:hint="cs"/>
          <w:sz w:val="36"/>
          <w:szCs w:val="36"/>
          <w:rtl/>
          <w:lang w:bidi="ar-QA"/>
        </w:rPr>
        <w:t>ل</w:t>
      </w:r>
      <w:r w:rsidR="00A114F5">
        <w:rPr>
          <w:rFonts w:ascii="Calibri" w:eastAsia="Calibri" w:hAnsi="Calibri" w:cs="Sultan normal" w:hint="cs"/>
          <w:sz w:val="36"/>
          <w:szCs w:val="36"/>
          <w:rtl/>
          <w:lang w:bidi="ar-QA"/>
        </w:rPr>
        <w:t>تنفيذ هذه الخطط و</w:t>
      </w:r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>تحقيق الأهداف الواردة في</w:t>
      </w:r>
      <w:r w:rsidR="00A114F5">
        <w:rPr>
          <w:rFonts w:ascii="Calibri" w:eastAsia="Calibri" w:hAnsi="Calibri" w:cs="Sultan normal" w:hint="cs"/>
          <w:sz w:val="36"/>
          <w:szCs w:val="36"/>
          <w:rtl/>
          <w:lang w:bidi="ar-QA"/>
        </w:rPr>
        <w:t>ها</w:t>
      </w:r>
      <w:r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.  </w:t>
      </w:r>
    </w:p>
    <w:p w:rsidR="00917E3C" w:rsidRPr="00917E3C" w:rsidRDefault="00917E3C" w:rsidP="00A114F5">
      <w:pPr>
        <w:bidi/>
        <w:spacing w:after="120" w:line="360" w:lineRule="auto"/>
        <w:jc w:val="both"/>
        <w:rPr>
          <w:rFonts w:ascii="Calibri" w:eastAsia="Calibri" w:hAnsi="Calibri" w:cs="Sultan normal"/>
          <w:sz w:val="36"/>
          <w:szCs w:val="36"/>
          <w:rtl/>
          <w:lang w:bidi="ar-QA"/>
        </w:rPr>
      </w:pPr>
      <w:r w:rsidRPr="00917E3C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ودعماً لجهود </w:t>
      </w:r>
      <w:r w:rsidR="00A114F5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سري </w:t>
      </w:r>
      <w:proofErr w:type="spellStart"/>
      <w:r w:rsidR="00A114F5">
        <w:rPr>
          <w:rFonts w:ascii="Calibri" w:eastAsia="Calibri" w:hAnsi="Calibri" w:cs="Sultan normal" w:hint="cs"/>
          <w:sz w:val="36"/>
          <w:szCs w:val="36"/>
          <w:rtl/>
          <w:lang w:bidi="ar-QA"/>
        </w:rPr>
        <w:t>لانكا</w:t>
      </w:r>
      <w:proofErr w:type="spellEnd"/>
      <w:r w:rsidR="00A114F5">
        <w:rPr>
          <w:rFonts w:ascii="Calibri" w:eastAsia="Calibri" w:hAnsi="Calibri" w:cs="Sultan normal" w:hint="cs"/>
          <w:sz w:val="36"/>
          <w:szCs w:val="36"/>
          <w:rtl/>
          <w:lang w:bidi="ar-QA"/>
        </w:rPr>
        <w:t xml:space="preserve"> </w:t>
      </w:r>
      <w:r w:rsidRPr="00917E3C">
        <w:rPr>
          <w:rFonts w:ascii="Calibri" w:eastAsia="Calibri" w:hAnsi="Calibri" w:cs="Sultan normal" w:hint="cs"/>
          <w:sz w:val="36"/>
          <w:szCs w:val="36"/>
          <w:rtl/>
          <w:lang w:bidi="ar-QA"/>
        </w:rPr>
        <w:t>يتقدم وفد بلادي بالتوصيات التالية:</w:t>
      </w:r>
    </w:p>
    <w:p w:rsidR="00603DD1" w:rsidRPr="00603DD1" w:rsidRDefault="00917E3C" w:rsidP="00A114F5">
      <w:pPr>
        <w:numPr>
          <w:ilvl w:val="0"/>
          <w:numId w:val="1"/>
        </w:numPr>
        <w:bidi/>
        <w:spacing w:after="120" w:line="360" w:lineRule="auto"/>
        <w:jc w:val="both"/>
        <w:rPr>
          <w:rFonts w:ascii="Calibri" w:eastAsia="Calibri" w:hAnsi="Calibri" w:cs="Sultan normal"/>
          <w:b/>
          <w:bCs/>
          <w:sz w:val="36"/>
          <w:szCs w:val="36"/>
          <w:lang w:bidi="ar-QA"/>
        </w:rPr>
      </w:pPr>
      <w:r w:rsidRPr="00917E3C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مواصلة</w:t>
      </w:r>
      <w:r w:rsidRPr="00917E3C"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  <w:t xml:space="preserve"> </w:t>
      </w:r>
      <w:r w:rsidRPr="00917E3C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الجهود</w:t>
      </w:r>
      <w:r w:rsidR="00603DD1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00574A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الرامية الى تحقيق المصالحة الوطنية</w:t>
      </w:r>
      <w:r w:rsidR="00FE04D0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. </w:t>
      </w:r>
      <w:r w:rsidR="0000574A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917E3C" w:rsidRPr="00917E3C" w:rsidRDefault="00917E3C" w:rsidP="00CF360D">
      <w:pPr>
        <w:numPr>
          <w:ilvl w:val="0"/>
          <w:numId w:val="1"/>
        </w:numPr>
        <w:bidi/>
        <w:spacing w:after="120" w:line="360" w:lineRule="auto"/>
        <w:jc w:val="both"/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</w:pPr>
      <w:r w:rsidRPr="00917E3C"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  <w:t xml:space="preserve"> </w:t>
      </w:r>
      <w:r w:rsidR="00FE04D0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توفير الموارد اللازمة للجنة الوطنية لحقوق الانسان </w:t>
      </w:r>
      <w:r w:rsidR="00CF360D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في </w:t>
      </w:r>
      <w:r w:rsidR="00FE04D0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سري </w:t>
      </w:r>
      <w:proofErr w:type="spellStart"/>
      <w:r w:rsidR="00FE04D0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لانكا</w:t>
      </w:r>
      <w:proofErr w:type="spellEnd"/>
      <w:r w:rsidR="00FE04D0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 ل</w:t>
      </w:r>
      <w:r w:rsidR="00CF360D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تمكينها من </w:t>
      </w:r>
      <w:r w:rsidR="00FE04D0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القيام بمهامها بشكل فاعل</w:t>
      </w:r>
      <w:r w:rsidR="00CF360D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، وبما يتوافق مع مبادئ باريس.  </w:t>
      </w:r>
      <w:r w:rsidR="0001280C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 </w:t>
      </w:r>
      <w:r w:rsidRPr="00917E3C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A114F5" w:rsidRPr="00A114F5" w:rsidRDefault="00917E3C" w:rsidP="00A114F5">
      <w:pPr>
        <w:numPr>
          <w:ilvl w:val="0"/>
          <w:numId w:val="1"/>
        </w:numPr>
        <w:bidi/>
        <w:spacing w:after="120" w:line="276" w:lineRule="auto"/>
        <w:jc w:val="both"/>
        <w:rPr>
          <w:rFonts w:ascii="Calibri" w:eastAsia="Calibri" w:hAnsi="Calibri" w:cs="Sultan bold"/>
          <w:sz w:val="36"/>
          <w:szCs w:val="36"/>
          <w:lang w:bidi="ar-QA"/>
        </w:rPr>
      </w:pPr>
      <w:r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بذل المزيد من الجهود</w:t>
      </w:r>
      <w:r w:rsidRPr="00A114F5"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  <w:t xml:space="preserve"> </w:t>
      </w:r>
      <w:r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ل</w:t>
      </w:r>
      <w:r w:rsidR="0001280C"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ضمان </w:t>
      </w:r>
      <w:r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وصول</w:t>
      </w:r>
      <w:r w:rsidRPr="00A114F5"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  <w:t xml:space="preserve"> </w:t>
      </w:r>
      <w:r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جميع الاطفال</w:t>
      </w:r>
      <w:r w:rsidRPr="00A114F5"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  <w:t xml:space="preserve"> </w:t>
      </w:r>
      <w:r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الى التعليم</w:t>
      </w:r>
      <w:r w:rsidRPr="00A114F5">
        <w:rPr>
          <w:rFonts w:ascii="Calibri" w:eastAsia="Calibri" w:hAnsi="Calibri" w:cs="Sultan normal"/>
          <w:b/>
          <w:bCs/>
          <w:sz w:val="36"/>
          <w:szCs w:val="36"/>
          <w:rtl/>
          <w:lang w:bidi="ar-QA"/>
        </w:rPr>
        <w:t xml:space="preserve"> </w:t>
      </w:r>
      <w:r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الجيد</w:t>
      </w:r>
      <w:r w:rsidR="00A114F5" w:rsidRP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>، بما في ذلك الأطفال ذوي الإعاقة والأطفال في المناطق الريفية</w:t>
      </w:r>
      <w:r w:rsidR="00A114F5">
        <w:rPr>
          <w:rFonts w:ascii="Calibri" w:eastAsia="Calibri" w:hAnsi="Calibri" w:cs="Sultan normal" w:hint="cs"/>
          <w:b/>
          <w:bCs/>
          <w:sz w:val="36"/>
          <w:szCs w:val="36"/>
          <w:rtl/>
          <w:lang w:bidi="ar-QA"/>
        </w:rPr>
        <w:t xml:space="preserve">. </w:t>
      </w:r>
    </w:p>
    <w:p w:rsidR="00917E3C" w:rsidRPr="00A114F5" w:rsidRDefault="0001280C" w:rsidP="00A114F5">
      <w:pPr>
        <w:bidi/>
        <w:spacing w:after="120" w:line="276" w:lineRule="auto"/>
        <w:jc w:val="both"/>
        <w:rPr>
          <w:rFonts w:ascii="Calibri" w:eastAsia="Calibri" w:hAnsi="Calibri" w:cs="Sultan bold"/>
          <w:b/>
          <w:bCs/>
          <w:sz w:val="36"/>
          <w:szCs w:val="36"/>
          <w:rtl/>
          <w:lang w:bidi="ar-QA"/>
        </w:rPr>
      </w:pPr>
      <w:r w:rsidRPr="00A114F5">
        <w:rPr>
          <w:rFonts w:ascii="Calibri" w:eastAsia="Calibri" w:hAnsi="Calibri" w:cs="Sultan bold" w:hint="cs"/>
          <w:b/>
          <w:bCs/>
          <w:sz w:val="36"/>
          <w:szCs w:val="36"/>
          <w:rtl/>
          <w:lang w:bidi="ar-QA"/>
        </w:rPr>
        <w:t>شكراً السيد</w:t>
      </w:r>
      <w:r w:rsidR="00917E3C" w:rsidRPr="00A114F5">
        <w:rPr>
          <w:rFonts w:ascii="Calibri" w:eastAsia="Calibri" w:hAnsi="Calibri" w:cs="Sultan bold" w:hint="cs"/>
          <w:b/>
          <w:bCs/>
          <w:sz w:val="36"/>
          <w:szCs w:val="36"/>
          <w:rtl/>
          <w:lang w:bidi="ar-QA"/>
        </w:rPr>
        <w:t xml:space="preserve"> الرئيس.    </w:t>
      </w:r>
    </w:p>
    <w:p w:rsidR="00917E3C" w:rsidRPr="00917E3C" w:rsidRDefault="00917E3C" w:rsidP="00917E3C">
      <w:pPr>
        <w:bidi/>
        <w:spacing w:before="0" w:line="360" w:lineRule="auto"/>
        <w:jc w:val="both"/>
        <w:rPr>
          <w:rFonts w:ascii="Calibri" w:eastAsia="Calibri" w:hAnsi="Calibri" w:cs="Sultan normal"/>
          <w:sz w:val="36"/>
          <w:szCs w:val="36"/>
          <w:rtl/>
          <w:lang w:bidi="ar-QA"/>
        </w:rPr>
      </w:pPr>
    </w:p>
    <w:p w:rsidR="008E738D" w:rsidRPr="00917E3C" w:rsidRDefault="008E738D" w:rsidP="00917E3C">
      <w:pPr>
        <w:rPr>
          <w:rtl/>
        </w:rPr>
      </w:pPr>
    </w:p>
    <w:sectPr w:rsidR="008E738D" w:rsidRPr="00917E3C" w:rsidSect="00161C6F">
      <w:headerReference w:type="default" r:id="rId7"/>
      <w:footerReference w:type="default" r:id="rId8"/>
      <w:pgSz w:w="12240" w:h="15840"/>
      <w:pgMar w:top="1997" w:right="1440" w:bottom="1440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80" w:rsidRDefault="00220A80" w:rsidP="00E84633">
      <w:r>
        <w:separator/>
      </w:r>
    </w:p>
  </w:endnote>
  <w:endnote w:type="continuationSeparator" w:id="0">
    <w:p w:rsidR="00220A80" w:rsidRDefault="00220A80" w:rsidP="00E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6F" w:rsidRPr="0086626A" w:rsidRDefault="00161C6F" w:rsidP="00161C6F">
    <w:pPr>
      <w:pBdr>
        <w:top w:val="single" w:sz="4" w:space="1" w:color="auto"/>
      </w:pBdr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 xml:space="preserve">27 – 29, Avenue du Bouchet – 1209 Genève Tel. 022 798 85 00 – Fax: 022 791 04 85 </w:t>
    </w:r>
  </w:p>
  <w:p w:rsidR="00161C6F" w:rsidRPr="0086626A" w:rsidRDefault="00161C6F" w:rsidP="00161C6F">
    <w:pPr>
      <w:jc w:val="center"/>
      <w:rPr>
        <w:i/>
        <w:iCs/>
        <w:lang w:val="fr-CH" w:eastAsia="ar-SA" w:bidi="ar-QA"/>
      </w:rPr>
    </w:pPr>
    <w:r w:rsidRPr="0086626A">
      <w:rPr>
        <w:i/>
        <w:iCs/>
        <w:lang w:val="fr-CH" w:eastAsia="ar-SA" w:bidi="ar-QA"/>
      </w:rPr>
      <w:t>E-mail: geneva@mofa.gov.qa</w:t>
    </w:r>
  </w:p>
  <w:p w:rsidR="00161C6F" w:rsidRPr="00161C6F" w:rsidRDefault="00161C6F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80" w:rsidRDefault="00220A80" w:rsidP="00E84633">
      <w:r>
        <w:separator/>
      </w:r>
    </w:p>
  </w:footnote>
  <w:footnote w:type="continuationSeparator" w:id="0">
    <w:p w:rsidR="00220A80" w:rsidRDefault="00220A80" w:rsidP="00E8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33" w:rsidRPr="00917E3C" w:rsidRDefault="00E84633" w:rsidP="00C96D1F">
    <w:pPr>
      <w:pStyle w:val="Header"/>
      <w:tabs>
        <w:tab w:val="clear" w:pos="4320"/>
        <w:tab w:val="center" w:pos="3828"/>
      </w:tabs>
      <w:ind w:left="-709" w:firstLine="142"/>
      <w:jc w:val="right"/>
      <w:rPr>
        <w:rFonts w:cs="Calibri"/>
        <w:sz w:val="40"/>
        <w:szCs w:val="40"/>
        <w:rtl/>
      </w:rPr>
    </w:pPr>
    <w:r w:rsidRPr="00917E3C">
      <w:rPr>
        <w:rFonts w:cs="Calibri"/>
        <w:noProof/>
        <w:w w:val="95"/>
        <w:sz w:val="50"/>
        <w:szCs w:val="50"/>
        <w:lang w:val="en-GB" w:eastAsia="en-GB"/>
      </w:rPr>
      <w:drawing>
        <wp:anchor distT="0" distB="0" distL="114300" distR="114300" simplePos="0" relativeHeight="251659264" behindDoc="1" locked="0" layoutInCell="1" allowOverlap="1" wp14:anchorId="49F424F8" wp14:editId="363B0966">
          <wp:simplePos x="0" y="0"/>
          <wp:positionH relativeFrom="margin">
            <wp:posOffset>5905500</wp:posOffset>
          </wp:positionH>
          <wp:positionV relativeFrom="paragraph">
            <wp:posOffset>-104775</wp:posOffset>
          </wp:positionV>
          <wp:extent cx="656940" cy="70040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103439_logo-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0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</w:t>
    </w:r>
    <w:r w:rsidRPr="00917E3C">
      <w:rPr>
        <w:rFonts w:cs="Calibri"/>
        <w:sz w:val="40"/>
        <w:szCs w:val="40"/>
        <w:rtl/>
      </w:rPr>
      <w:t>دول</w:t>
    </w:r>
    <w:r w:rsidRPr="00917E3C">
      <w:rPr>
        <w:rFonts w:cs="Calibri"/>
        <w:sz w:val="40"/>
        <w:szCs w:val="40"/>
        <w:rtl/>
        <w:lang w:bidi="ar-QA"/>
      </w:rPr>
      <w:t>ــ</w:t>
    </w:r>
    <w:r w:rsidR="00C96D1F" w:rsidRPr="00917E3C">
      <w:rPr>
        <w:rFonts w:cs="Calibri" w:hint="cs"/>
        <w:sz w:val="40"/>
        <w:szCs w:val="40"/>
        <w:rtl/>
        <w:lang w:bidi="ar-QA"/>
      </w:rPr>
      <w:t>ــــــــــ</w:t>
    </w:r>
    <w:r w:rsidRPr="00917E3C">
      <w:rPr>
        <w:rFonts w:cs="Calibri"/>
        <w:sz w:val="40"/>
        <w:szCs w:val="40"/>
        <w:rtl/>
      </w:rPr>
      <w:t>ة قطـ</w:t>
    </w:r>
    <w:r w:rsidR="00C96D1F" w:rsidRPr="00917E3C">
      <w:rPr>
        <w:rFonts w:cs="Calibri" w:hint="cs"/>
        <w:sz w:val="40"/>
        <w:szCs w:val="40"/>
        <w:rtl/>
      </w:rPr>
      <w:t>ـــــــــــــــ</w:t>
    </w:r>
    <w:r w:rsidRPr="00917E3C">
      <w:rPr>
        <w:rFonts w:cs="Calibri"/>
        <w:sz w:val="40"/>
        <w:szCs w:val="40"/>
        <w:rtl/>
      </w:rPr>
      <w:t>ـــر</w:t>
    </w:r>
    <w:r w:rsidRPr="00917E3C">
      <w:rPr>
        <w:rFonts w:cs="Calibri" w:hint="cs"/>
        <w:sz w:val="40"/>
        <w:szCs w:val="40"/>
        <w:rtl/>
      </w:rPr>
      <w:t xml:space="preserve">   </w:t>
    </w:r>
    <w:r w:rsidR="00403C5D" w:rsidRPr="00917E3C">
      <w:rPr>
        <w:rFonts w:cs="Calibri" w:hint="cs"/>
        <w:sz w:val="40"/>
        <w:szCs w:val="40"/>
        <w:rtl/>
      </w:rPr>
      <w:t xml:space="preserve"> </w:t>
    </w:r>
    <w:r w:rsidRPr="00917E3C">
      <w:rPr>
        <w:rFonts w:cs="Calibri" w:hint="cs"/>
        <w:sz w:val="40"/>
        <w:szCs w:val="40"/>
        <w:rtl/>
      </w:rPr>
      <w:t xml:space="preserve">  </w:t>
    </w:r>
    <w:r w:rsidRPr="00917E3C">
      <w:rPr>
        <w:rFonts w:cs="Calibri" w:hint="cs"/>
        <w:b/>
        <w:bCs/>
        <w:sz w:val="26"/>
        <w:szCs w:val="26"/>
        <w:rtl/>
      </w:rPr>
      <w:t>الوف</w:t>
    </w:r>
    <w:r w:rsidR="00C96D1F" w:rsidRPr="00917E3C">
      <w:rPr>
        <w:rFonts w:cs="Calibri" w:hint="cs"/>
        <w:b/>
        <w:bCs/>
        <w:sz w:val="26"/>
        <w:szCs w:val="26"/>
        <w:rtl/>
      </w:rPr>
      <w:t>ــــــــــــ</w:t>
    </w:r>
    <w:r w:rsidR="00403C5D" w:rsidRPr="00917E3C">
      <w:rPr>
        <w:rFonts w:cs="Calibri" w:hint="cs"/>
        <w:b/>
        <w:bCs/>
        <w:sz w:val="26"/>
        <w:szCs w:val="26"/>
        <w:rtl/>
        <w:lang w:bidi="ar-QA"/>
      </w:rPr>
      <w:t>ــ</w:t>
    </w:r>
    <w:r w:rsidR="00C96D1F" w:rsidRPr="00917E3C">
      <w:rPr>
        <w:rFonts w:cs="Calibri" w:hint="cs"/>
        <w:b/>
        <w:bCs/>
        <w:sz w:val="26"/>
        <w:szCs w:val="26"/>
        <w:rtl/>
      </w:rPr>
      <w:t>ــــــــ</w:t>
    </w:r>
    <w:r w:rsidRPr="00917E3C">
      <w:rPr>
        <w:rFonts w:cs="Calibri" w:hint="cs"/>
        <w:b/>
        <w:bCs/>
        <w:sz w:val="26"/>
        <w:szCs w:val="26"/>
        <w:rtl/>
      </w:rPr>
      <w:t>د الدائ</w:t>
    </w:r>
    <w:r w:rsidR="00C96D1F" w:rsidRPr="00917E3C">
      <w:rPr>
        <w:rFonts w:cs="Calibri" w:hint="cs"/>
        <w:b/>
        <w:bCs/>
        <w:sz w:val="26"/>
        <w:szCs w:val="26"/>
        <w:rtl/>
      </w:rPr>
      <w:t>ـــــــ</w:t>
    </w:r>
    <w:r w:rsidR="001F7BB1" w:rsidRPr="00917E3C">
      <w:rPr>
        <w:rFonts w:cs="Calibri" w:hint="cs"/>
        <w:b/>
        <w:bCs/>
        <w:sz w:val="26"/>
        <w:szCs w:val="26"/>
        <w:rtl/>
      </w:rPr>
      <w:t>ـــــــ</w:t>
    </w:r>
    <w:r w:rsidR="00C96D1F" w:rsidRPr="00917E3C">
      <w:rPr>
        <w:rFonts w:cs="Calibri" w:hint="cs"/>
        <w:b/>
        <w:bCs/>
        <w:sz w:val="26"/>
        <w:szCs w:val="26"/>
        <w:rtl/>
      </w:rPr>
      <w:t>ـــــ</w:t>
    </w:r>
    <w:r w:rsidRPr="00917E3C">
      <w:rPr>
        <w:rFonts w:cs="Calibri" w:hint="cs"/>
        <w:b/>
        <w:bCs/>
        <w:sz w:val="26"/>
        <w:szCs w:val="26"/>
        <w:rtl/>
      </w:rPr>
      <w:t>م لدول</w:t>
    </w:r>
    <w:r w:rsidR="00C96D1F" w:rsidRPr="00917E3C">
      <w:rPr>
        <w:rFonts w:cs="Calibri" w:hint="cs"/>
        <w:b/>
        <w:bCs/>
        <w:sz w:val="26"/>
        <w:szCs w:val="26"/>
        <w:rtl/>
      </w:rPr>
      <w:t>ــــــــــــــــــــ</w:t>
    </w:r>
    <w:r w:rsidRPr="00917E3C">
      <w:rPr>
        <w:rFonts w:cs="Calibri" w:hint="cs"/>
        <w:b/>
        <w:bCs/>
        <w:sz w:val="26"/>
        <w:szCs w:val="26"/>
        <w:rtl/>
      </w:rPr>
      <w:t>ة قط</w:t>
    </w:r>
    <w:r w:rsidR="00C96D1F" w:rsidRPr="00917E3C">
      <w:rPr>
        <w:rFonts w:cs="Calibri" w:hint="cs"/>
        <w:b/>
        <w:bCs/>
        <w:sz w:val="26"/>
        <w:szCs w:val="26"/>
        <w:rtl/>
      </w:rPr>
      <w:t>ـــــــــــــــــــــــ</w:t>
    </w:r>
    <w:r w:rsidRPr="00917E3C">
      <w:rPr>
        <w:rFonts w:cs="Calibri" w:hint="cs"/>
        <w:b/>
        <w:bCs/>
        <w:sz w:val="26"/>
        <w:szCs w:val="26"/>
        <w:rtl/>
      </w:rPr>
      <w:t>ر ل</w:t>
    </w:r>
    <w:r w:rsidR="00C96D1F" w:rsidRPr="00917E3C">
      <w:rPr>
        <w:rFonts w:cs="Calibri" w:hint="cs"/>
        <w:b/>
        <w:bCs/>
        <w:sz w:val="26"/>
        <w:szCs w:val="26"/>
        <w:rtl/>
      </w:rPr>
      <w:t>ـــــــــــ</w:t>
    </w:r>
    <w:r w:rsidR="00403C5D" w:rsidRPr="00917E3C">
      <w:rPr>
        <w:rFonts w:cs="Calibri" w:hint="cs"/>
        <w:b/>
        <w:bCs/>
        <w:sz w:val="26"/>
        <w:szCs w:val="26"/>
        <w:rtl/>
      </w:rPr>
      <w:t>ـــــ</w:t>
    </w:r>
    <w:r w:rsidR="00C96D1F" w:rsidRPr="00917E3C">
      <w:rPr>
        <w:rFonts w:cs="Calibri" w:hint="cs"/>
        <w:b/>
        <w:bCs/>
        <w:sz w:val="26"/>
        <w:szCs w:val="26"/>
        <w:rtl/>
      </w:rPr>
      <w:t>ــ</w:t>
    </w:r>
    <w:r w:rsidRPr="00917E3C">
      <w:rPr>
        <w:rFonts w:cs="Calibri" w:hint="cs"/>
        <w:b/>
        <w:bCs/>
        <w:sz w:val="26"/>
        <w:szCs w:val="26"/>
        <w:rtl/>
      </w:rPr>
      <w:t>دى مكت</w:t>
    </w:r>
    <w:r w:rsidR="00403C5D" w:rsidRPr="00917E3C">
      <w:rPr>
        <w:rFonts w:cs="Calibri" w:hint="cs"/>
        <w:b/>
        <w:bCs/>
        <w:sz w:val="26"/>
        <w:szCs w:val="26"/>
        <w:rtl/>
      </w:rPr>
      <w:t>ـــــــــ</w:t>
    </w:r>
    <w:r w:rsidRPr="00917E3C">
      <w:rPr>
        <w:rFonts w:cs="Calibri" w:hint="cs"/>
        <w:b/>
        <w:bCs/>
        <w:sz w:val="26"/>
        <w:szCs w:val="26"/>
        <w:rtl/>
      </w:rPr>
      <w:t>ب الأم</w:t>
    </w:r>
    <w:r w:rsidR="00C96D1F" w:rsidRPr="00917E3C">
      <w:rPr>
        <w:rFonts w:cs="Calibri" w:hint="cs"/>
        <w:b/>
        <w:bCs/>
        <w:sz w:val="26"/>
        <w:szCs w:val="26"/>
        <w:rtl/>
      </w:rPr>
      <w:t>ـــ</w:t>
    </w:r>
    <w:r w:rsidR="00403C5D" w:rsidRPr="00917E3C">
      <w:rPr>
        <w:rFonts w:cs="Calibri" w:hint="cs"/>
        <w:b/>
        <w:bCs/>
        <w:sz w:val="26"/>
        <w:szCs w:val="26"/>
        <w:rtl/>
      </w:rPr>
      <w:t>ـــــ</w:t>
    </w:r>
    <w:r w:rsidR="00C96D1F" w:rsidRPr="00917E3C">
      <w:rPr>
        <w:rFonts w:cs="Calibri" w:hint="cs"/>
        <w:b/>
        <w:bCs/>
        <w:sz w:val="26"/>
        <w:szCs w:val="26"/>
        <w:rtl/>
      </w:rPr>
      <w:t>ــ</w:t>
    </w:r>
    <w:r w:rsidRPr="00917E3C">
      <w:rPr>
        <w:rFonts w:cs="Calibri" w:hint="cs"/>
        <w:b/>
        <w:bCs/>
        <w:sz w:val="26"/>
        <w:szCs w:val="26"/>
        <w:rtl/>
      </w:rPr>
      <w:t>م الم</w:t>
    </w:r>
    <w:r w:rsidR="00C96D1F" w:rsidRPr="00917E3C">
      <w:rPr>
        <w:rFonts w:cs="Calibri" w:hint="cs"/>
        <w:b/>
        <w:bCs/>
        <w:sz w:val="26"/>
        <w:szCs w:val="26"/>
        <w:rtl/>
      </w:rPr>
      <w:t>ــ</w:t>
    </w:r>
    <w:r w:rsidRPr="00917E3C">
      <w:rPr>
        <w:rFonts w:cs="Calibri" w:hint="cs"/>
        <w:b/>
        <w:bCs/>
        <w:sz w:val="26"/>
        <w:szCs w:val="26"/>
        <w:rtl/>
      </w:rPr>
      <w:t>ت</w:t>
    </w:r>
    <w:r w:rsidR="00C96D1F" w:rsidRPr="00917E3C">
      <w:rPr>
        <w:rFonts w:cs="Calibri" w:hint="cs"/>
        <w:b/>
        <w:bCs/>
        <w:sz w:val="26"/>
        <w:szCs w:val="26"/>
        <w:rtl/>
      </w:rPr>
      <w:t>ـــــ</w:t>
    </w:r>
    <w:r w:rsidR="00403C5D" w:rsidRPr="00917E3C">
      <w:rPr>
        <w:rFonts w:cs="Calibri" w:hint="cs"/>
        <w:b/>
        <w:bCs/>
        <w:sz w:val="26"/>
        <w:szCs w:val="26"/>
        <w:rtl/>
      </w:rPr>
      <w:t>ــــ</w:t>
    </w:r>
    <w:r w:rsidR="00C96D1F" w:rsidRPr="00917E3C">
      <w:rPr>
        <w:rFonts w:cs="Calibri" w:hint="cs"/>
        <w:b/>
        <w:bCs/>
        <w:sz w:val="26"/>
        <w:szCs w:val="26"/>
        <w:rtl/>
      </w:rPr>
      <w:t>ــــ</w:t>
    </w:r>
    <w:r w:rsidRPr="00917E3C">
      <w:rPr>
        <w:rFonts w:cs="Calibri" w:hint="cs"/>
        <w:b/>
        <w:bCs/>
        <w:sz w:val="26"/>
        <w:szCs w:val="26"/>
        <w:rtl/>
      </w:rPr>
      <w:t>حدة في جني</w:t>
    </w:r>
    <w:r w:rsidR="00C96D1F" w:rsidRPr="00917E3C">
      <w:rPr>
        <w:rFonts w:cs="Calibri" w:hint="cs"/>
        <w:b/>
        <w:bCs/>
        <w:sz w:val="26"/>
        <w:szCs w:val="26"/>
        <w:rtl/>
      </w:rPr>
      <w:t>ـــــــــــــــــــ</w:t>
    </w:r>
    <w:r w:rsidRPr="00917E3C">
      <w:rPr>
        <w:rFonts w:cs="Calibri" w:hint="cs"/>
        <w:b/>
        <w:bCs/>
        <w:sz w:val="26"/>
        <w:szCs w:val="26"/>
        <w:rtl/>
      </w:rPr>
      <w:t xml:space="preserve">ف </w:t>
    </w:r>
  </w:p>
  <w:p w:rsidR="00E84633" w:rsidRPr="00E84633" w:rsidRDefault="00E84633" w:rsidP="00C96D1F">
    <w:pPr>
      <w:pStyle w:val="Header"/>
      <w:ind w:hanging="1418"/>
      <w:rPr>
        <w:b/>
        <w:bCs/>
        <w:sz w:val="40"/>
        <w:szCs w:val="40"/>
      </w:rPr>
    </w:pPr>
    <w:r w:rsidRPr="00E84633">
      <w:rPr>
        <w:rFonts w:hint="cs"/>
        <w:sz w:val="40"/>
        <w:szCs w:val="40"/>
        <w:rtl/>
      </w:rPr>
      <w:t xml:space="preserve">      </w:t>
    </w:r>
    <w:r>
      <w:rPr>
        <w:rFonts w:hint="cs"/>
        <w:sz w:val="40"/>
        <w:szCs w:val="40"/>
        <w:rtl/>
      </w:rPr>
      <w:t xml:space="preserve">   </w:t>
    </w:r>
    <w:r w:rsidR="00C96D1F" w:rsidRPr="00C96D1F">
      <w:rPr>
        <w:b/>
        <w:bCs/>
        <w:sz w:val="24"/>
        <w:szCs w:val="24"/>
      </w:rPr>
      <w:t xml:space="preserve">Permanent Mission of </w:t>
    </w:r>
    <w:r w:rsidR="00403C5D">
      <w:rPr>
        <w:b/>
        <w:bCs/>
        <w:sz w:val="24"/>
        <w:szCs w:val="24"/>
      </w:rPr>
      <w:t xml:space="preserve">the </w:t>
    </w:r>
    <w:r w:rsidR="00C96D1F" w:rsidRPr="00C96D1F">
      <w:rPr>
        <w:b/>
        <w:bCs/>
        <w:sz w:val="24"/>
        <w:szCs w:val="24"/>
      </w:rPr>
      <w:t>State of Qatar to the United Nations in Geneva</w:t>
    </w:r>
    <w:r w:rsidR="00403C5D">
      <w:rPr>
        <w:sz w:val="24"/>
        <w:szCs w:val="24"/>
      </w:rPr>
      <w:t xml:space="preserve">  </w:t>
    </w:r>
    <w:r w:rsidR="00C96D1F">
      <w:rPr>
        <w:sz w:val="24"/>
        <w:szCs w:val="24"/>
      </w:rPr>
      <w:t xml:space="preserve">      </w:t>
    </w:r>
    <w:r w:rsidR="00C96D1F" w:rsidRPr="00C96D1F">
      <w:rPr>
        <w:b/>
        <w:bCs/>
        <w:sz w:val="32"/>
        <w:szCs w:val="32"/>
      </w:rPr>
      <w:t xml:space="preserve"> </w:t>
    </w:r>
    <w:r w:rsidRPr="00E84633">
      <w:rPr>
        <w:b/>
        <w:bCs/>
        <w:sz w:val="32"/>
        <w:szCs w:val="32"/>
      </w:rPr>
      <w:t>State of Qatar</w:t>
    </w:r>
    <w:r w:rsidRPr="00E84633">
      <w:rPr>
        <w:rFonts w:hint="cs"/>
        <w:b/>
        <w:bCs/>
        <w:sz w:val="32"/>
        <w:szCs w:val="32"/>
        <w:rtl/>
      </w:rPr>
      <w:t xml:space="preserve"> </w:t>
    </w:r>
    <w:r w:rsidRPr="00E84633">
      <w:rPr>
        <w:b/>
        <w:bCs/>
        <w:sz w:val="32"/>
        <w:szCs w:val="3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1938"/>
    <w:multiLevelType w:val="hybridMultilevel"/>
    <w:tmpl w:val="648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33"/>
    <w:rsid w:val="0000574A"/>
    <w:rsid w:val="0001280C"/>
    <w:rsid w:val="000206E7"/>
    <w:rsid w:val="00021903"/>
    <w:rsid w:val="00160196"/>
    <w:rsid w:val="00161C6F"/>
    <w:rsid w:val="001F7BB1"/>
    <w:rsid w:val="00200166"/>
    <w:rsid w:val="00220A80"/>
    <w:rsid w:val="00325EE9"/>
    <w:rsid w:val="00403C5D"/>
    <w:rsid w:val="0057583C"/>
    <w:rsid w:val="00603DD1"/>
    <w:rsid w:val="006A6332"/>
    <w:rsid w:val="006D4D7E"/>
    <w:rsid w:val="006F65C2"/>
    <w:rsid w:val="0078786A"/>
    <w:rsid w:val="007B76BA"/>
    <w:rsid w:val="008E738D"/>
    <w:rsid w:val="00917E3C"/>
    <w:rsid w:val="00951C7D"/>
    <w:rsid w:val="00A114F5"/>
    <w:rsid w:val="00A12C94"/>
    <w:rsid w:val="00AA14C0"/>
    <w:rsid w:val="00AA525F"/>
    <w:rsid w:val="00AD5951"/>
    <w:rsid w:val="00B11DC7"/>
    <w:rsid w:val="00C96D1F"/>
    <w:rsid w:val="00CC6909"/>
    <w:rsid w:val="00CF1DE2"/>
    <w:rsid w:val="00CF360D"/>
    <w:rsid w:val="00D51ED4"/>
    <w:rsid w:val="00E06BE7"/>
    <w:rsid w:val="00E84633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623DDEB-BB21-4D66-91B2-1E49FBA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09"/>
    <w:pPr>
      <w:spacing w:before="120"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33"/>
    <w:pPr>
      <w:tabs>
        <w:tab w:val="center" w:pos="4320"/>
        <w:tab w:val="right" w:pos="8640"/>
      </w:tabs>
      <w:spacing w:befor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4633"/>
  </w:style>
  <w:style w:type="paragraph" w:styleId="Footer">
    <w:name w:val="footer"/>
    <w:basedOn w:val="Normal"/>
    <w:link w:val="FooterChar"/>
    <w:uiPriority w:val="99"/>
    <w:unhideWhenUsed/>
    <w:rsid w:val="00E84633"/>
    <w:pPr>
      <w:tabs>
        <w:tab w:val="center" w:pos="4320"/>
        <w:tab w:val="right" w:pos="8640"/>
      </w:tabs>
      <w:spacing w:before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633"/>
  </w:style>
  <w:style w:type="paragraph" w:styleId="BalloonText">
    <w:name w:val="Balloon Text"/>
    <w:basedOn w:val="Normal"/>
    <w:link w:val="BalloonTextChar"/>
    <w:uiPriority w:val="99"/>
    <w:semiHidden/>
    <w:unhideWhenUsed/>
    <w:rsid w:val="001F7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C95F0-B08F-4A9F-869A-D9D77BD1D06E}"/>
</file>

<file path=customXml/itemProps2.xml><?xml version="1.0" encoding="utf-8"?>
<ds:datastoreItem xmlns:ds="http://schemas.openxmlformats.org/officeDocument/2006/customXml" ds:itemID="{CA2AA0B3-20A9-4795-AC3C-196C58E4B927}"/>
</file>

<file path=customXml/itemProps3.xml><?xml version="1.0" encoding="utf-8"?>
<ds:datastoreItem xmlns:ds="http://schemas.openxmlformats.org/officeDocument/2006/customXml" ds:itemID="{51B76504-1EB1-4A8C-B991-28B963B45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Elobaid</cp:lastModifiedBy>
  <cp:revision>2</cp:revision>
  <cp:lastPrinted>2023-01-06T11:05:00Z</cp:lastPrinted>
  <dcterms:created xsi:type="dcterms:W3CDTF">2023-01-31T14:47:00Z</dcterms:created>
  <dcterms:modified xsi:type="dcterms:W3CDTF">2023-01-31T14:47:00Z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