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3E98ECA7" w:rsidR="003D419D" w:rsidRPr="00EE7A1E" w:rsidRDefault="00410755" w:rsidP="00122FCE">
      <w:pPr>
        <w:pStyle w:val="Plain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Cuarto</w:t>
      </w:r>
      <w:r w:rsidR="003D419D" w:rsidRPr="00EE7A1E">
        <w:rPr>
          <w:rFonts w:ascii="Arial" w:hAnsi="Arial" w:cs="Arial"/>
          <w:szCs w:val="24"/>
        </w:rPr>
        <w:t xml:space="preserve"> Ciclo del Examen Periódico Universal</w:t>
      </w:r>
    </w:p>
    <w:p w14:paraId="297CBC6B" w14:textId="1DB0E4B0" w:rsidR="003D419D" w:rsidRPr="00EE7A1E" w:rsidRDefault="0075653D" w:rsidP="003D419D">
      <w:pPr>
        <w:pStyle w:val="PlainText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</w:t>
      </w:r>
      <w:r w:rsidR="00410755">
        <w:rPr>
          <w:rFonts w:ascii="Arial" w:hAnsi="Arial" w:cs="Arial"/>
          <w:szCs w:val="24"/>
        </w:rPr>
        <w:t>2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PlainText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10A2CA91" w:rsidR="003D419D" w:rsidRPr="00EE7A1E" w:rsidRDefault="00B128CD" w:rsidP="003D419D">
      <w:pPr>
        <w:pStyle w:val="PlainText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ARGENTINA</w:t>
      </w:r>
    </w:p>
    <w:p w14:paraId="5399408F" w14:textId="40DCE949" w:rsidR="003D419D" w:rsidRPr="00EE7A1E" w:rsidRDefault="00410755" w:rsidP="003D419D">
      <w:pPr>
        <w:pStyle w:val="PlainText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23</w:t>
      </w:r>
      <w:r w:rsidR="0075653D" w:rsidRPr="00EE7A1E">
        <w:rPr>
          <w:rFonts w:ascii="Arial" w:hAnsi="Arial" w:cs="Arial"/>
          <w:sz w:val="24"/>
          <w:szCs w:val="26"/>
        </w:rPr>
        <w:t xml:space="preserve"> de </w:t>
      </w:r>
      <w:r>
        <w:rPr>
          <w:rFonts w:ascii="Arial" w:hAnsi="Arial" w:cs="Arial"/>
          <w:sz w:val="24"/>
          <w:szCs w:val="26"/>
        </w:rPr>
        <w:t>enero de 2023</w:t>
      </w:r>
    </w:p>
    <w:p w14:paraId="394E937A" w14:textId="77777777" w:rsidR="003D419D" w:rsidRPr="00EE7A1E" w:rsidRDefault="003D419D" w:rsidP="003D419D">
      <w:pPr>
        <w:pStyle w:val="PlainText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126F8487" w:rsidR="003D419D" w:rsidRPr="00EE7A1E" w:rsidRDefault="003D419D" w:rsidP="003D419D">
      <w:pPr>
        <w:pStyle w:val="PlainText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1079CC">
        <w:rPr>
          <w:rFonts w:ascii="Arial" w:hAnsi="Arial" w:cs="Arial"/>
          <w:sz w:val="24"/>
          <w:szCs w:val="26"/>
        </w:rPr>
        <w:t xml:space="preserve"> (</w:t>
      </w:r>
      <w:r w:rsidR="00283729" w:rsidRPr="00283729">
        <w:rPr>
          <w:rFonts w:ascii="Arial" w:hAnsi="Arial" w:cs="Arial"/>
          <w:i/>
          <w:sz w:val="24"/>
          <w:szCs w:val="26"/>
        </w:rPr>
        <w:t>1 min 10 segundos</w:t>
      </w:r>
      <w:r w:rsidR="001079CC">
        <w:rPr>
          <w:rFonts w:ascii="Arial" w:hAnsi="Arial" w:cs="Arial"/>
          <w:sz w:val="24"/>
          <w:szCs w:val="26"/>
        </w:rPr>
        <w:t>)</w:t>
      </w:r>
    </w:p>
    <w:p w14:paraId="435BD36B" w14:textId="77777777" w:rsidR="003D419D" w:rsidRPr="004D1C7B" w:rsidRDefault="003D419D" w:rsidP="00B31DA3">
      <w:pPr>
        <w:pStyle w:val="PlainText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5A56AE2D" w14:textId="416C3E6E" w:rsidR="003D419D" w:rsidRDefault="00F04E25" w:rsidP="00A03E05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Presidente,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0F72FBC3" w14:textId="77777777" w:rsidR="00B31DA3" w:rsidRDefault="00B31DA3" w:rsidP="00A03E05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08B0F0D" w14:textId="0CE4E830" w:rsidR="00B128CD" w:rsidRDefault="00B35396" w:rsidP="00A03E05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Perú </w:t>
      </w:r>
      <w:r w:rsidR="00555504">
        <w:rPr>
          <w:rFonts w:ascii="Arial" w:hAnsi="Arial" w:cs="Arial"/>
          <w:sz w:val="26"/>
          <w:szCs w:val="26"/>
        </w:rPr>
        <w:t xml:space="preserve">da </w:t>
      </w:r>
      <w:r w:rsidR="00AC2DA5">
        <w:rPr>
          <w:rFonts w:ascii="Arial" w:hAnsi="Arial" w:cs="Arial"/>
          <w:sz w:val="26"/>
          <w:szCs w:val="26"/>
        </w:rPr>
        <w:t>una cálida</w:t>
      </w:r>
      <w:r w:rsidR="00410755">
        <w:rPr>
          <w:rFonts w:ascii="Arial" w:hAnsi="Arial" w:cs="Arial"/>
          <w:sz w:val="26"/>
          <w:szCs w:val="26"/>
        </w:rPr>
        <w:t xml:space="preserve"> bienvenida a la delegación de </w:t>
      </w:r>
      <w:r w:rsidR="00B128CD">
        <w:rPr>
          <w:rFonts w:ascii="Arial" w:hAnsi="Arial" w:cs="Arial"/>
          <w:sz w:val="26"/>
          <w:szCs w:val="26"/>
        </w:rPr>
        <w:t>la Argentina</w:t>
      </w:r>
      <w:r w:rsidR="0041075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Agradecemos su presentación</w:t>
      </w:r>
      <w:r w:rsidR="00526292">
        <w:rPr>
          <w:rFonts w:ascii="Arial" w:hAnsi="Arial" w:cs="Arial"/>
          <w:sz w:val="26"/>
          <w:szCs w:val="26"/>
        </w:rPr>
        <w:t xml:space="preserve"> </w:t>
      </w:r>
      <w:r w:rsidR="00210786" w:rsidRPr="004D1C7B">
        <w:rPr>
          <w:rFonts w:ascii="Arial" w:hAnsi="Arial" w:cs="Arial"/>
          <w:sz w:val="26"/>
          <w:szCs w:val="26"/>
        </w:rPr>
        <w:t xml:space="preserve">y </w:t>
      </w:r>
      <w:r>
        <w:rPr>
          <w:rFonts w:ascii="Arial" w:hAnsi="Arial" w:cs="Arial"/>
          <w:sz w:val="26"/>
          <w:szCs w:val="26"/>
        </w:rPr>
        <w:t>reconocemos l</w:t>
      </w:r>
      <w:r w:rsidR="00526292" w:rsidRPr="00703186">
        <w:rPr>
          <w:rFonts w:ascii="Arial" w:hAnsi="Arial" w:cs="Arial"/>
          <w:sz w:val="26"/>
          <w:szCs w:val="26"/>
        </w:rPr>
        <w:t>os avances logrados, entre ellos</w:t>
      </w:r>
      <w:r w:rsidR="00122FCE">
        <w:rPr>
          <w:rFonts w:ascii="Arial" w:hAnsi="Arial" w:cs="Arial"/>
          <w:sz w:val="26"/>
          <w:szCs w:val="26"/>
        </w:rPr>
        <w:t xml:space="preserve">, </w:t>
      </w:r>
      <w:r w:rsidR="00B128CD">
        <w:rPr>
          <w:rFonts w:ascii="Arial" w:hAnsi="Arial" w:cs="Arial"/>
          <w:sz w:val="26"/>
          <w:szCs w:val="26"/>
        </w:rPr>
        <w:t xml:space="preserve">la creación del Ministerio de las Mujeres, Géneros y Diversidad de la Nación y la adopción del Plan Estratégico para el Avance de los Juicios de Lesa Humanidad </w:t>
      </w:r>
    </w:p>
    <w:p w14:paraId="15AE1B4C" w14:textId="77777777" w:rsidR="00B128CD" w:rsidRDefault="00B128CD" w:rsidP="00A03E05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8B143A4" w14:textId="77777777" w:rsidR="00526292" w:rsidRPr="00703186" w:rsidRDefault="00526292" w:rsidP="00A03E05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Con espíritu constructivo, el Perú recomienda:</w:t>
      </w:r>
    </w:p>
    <w:p w14:paraId="360A1E93" w14:textId="77777777" w:rsidR="00F23BC4" w:rsidRPr="004D1C7B" w:rsidRDefault="00F23BC4" w:rsidP="00A03E05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E29D10E" w14:textId="2158FD2E" w:rsidR="00410755" w:rsidRDefault="00B128CD" w:rsidP="00A03E05">
      <w:pPr>
        <w:pStyle w:val="PlainTex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Continuar esfuerzos con miras a </w:t>
      </w:r>
      <w:r w:rsidR="00CE110C">
        <w:rPr>
          <w:rFonts w:ascii="Arial" w:hAnsi="Arial" w:cs="Arial"/>
          <w:sz w:val="26"/>
          <w:szCs w:val="26"/>
        </w:rPr>
        <w:t xml:space="preserve">lograr </w:t>
      </w:r>
      <w:r>
        <w:rPr>
          <w:rFonts w:ascii="Arial" w:hAnsi="Arial" w:cs="Arial"/>
          <w:sz w:val="26"/>
          <w:szCs w:val="26"/>
        </w:rPr>
        <w:t xml:space="preserve">el nombramiento de </w:t>
      </w:r>
      <w:r w:rsidR="00A03E05">
        <w:rPr>
          <w:rFonts w:ascii="Arial" w:hAnsi="Arial" w:cs="Arial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 xml:space="preserve">n Defensor del Pueblo de la Nación; </w:t>
      </w:r>
    </w:p>
    <w:p w14:paraId="57418D54" w14:textId="6DF585FB" w:rsidR="00B128CD" w:rsidRDefault="00CE110C" w:rsidP="00A03E05">
      <w:pPr>
        <w:pStyle w:val="PlainTex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Evaluar la pertinencia de </w:t>
      </w:r>
      <w:r w:rsidR="00B128CD">
        <w:rPr>
          <w:rFonts w:ascii="Arial" w:hAnsi="Arial" w:cs="Arial"/>
          <w:sz w:val="26"/>
          <w:szCs w:val="26"/>
        </w:rPr>
        <w:t>desarroll</w:t>
      </w:r>
      <w:r>
        <w:rPr>
          <w:rFonts w:ascii="Arial" w:hAnsi="Arial" w:cs="Arial"/>
          <w:sz w:val="26"/>
          <w:szCs w:val="26"/>
        </w:rPr>
        <w:t>ar</w:t>
      </w:r>
      <w:r w:rsidR="00B128CD">
        <w:rPr>
          <w:rFonts w:ascii="Arial" w:hAnsi="Arial" w:cs="Arial"/>
          <w:sz w:val="26"/>
          <w:szCs w:val="26"/>
        </w:rPr>
        <w:t xml:space="preserve"> una </w:t>
      </w:r>
      <w:r w:rsidR="00A03E05">
        <w:rPr>
          <w:rFonts w:ascii="Arial" w:hAnsi="Arial" w:cs="Arial"/>
          <w:sz w:val="26"/>
          <w:szCs w:val="26"/>
        </w:rPr>
        <w:t xml:space="preserve">ley general de justicia juvenil, en línea con la Convención sobre los Derechos del Niño y </w:t>
      </w:r>
      <w:r>
        <w:rPr>
          <w:rFonts w:ascii="Arial" w:hAnsi="Arial" w:cs="Arial"/>
          <w:sz w:val="26"/>
          <w:szCs w:val="26"/>
        </w:rPr>
        <w:t xml:space="preserve">los </w:t>
      </w:r>
      <w:r w:rsidR="00A03E05">
        <w:rPr>
          <w:rFonts w:ascii="Arial" w:hAnsi="Arial" w:cs="Arial"/>
          <w:sz w:val="26"/>
          <w:szCs w:val="26"/>
        </w:rPr>
        <w:t xml:space="preserve">estándares internacionales en la materia; </w:t>
      </w:r>
    </w:p>
    <w:p w14:paraId="322EC693" w14:textId="7F21D7D4" w:rsidR="00A03E05" w:rsidRPr="00B128CD" w:rsidRDefault="00A03E05" w:rsidP="00A03E05">
      <w:pPr>
        <w:pStyle w:val="PlainTex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Emprender acciones destinadas a garantizar el uso y la preservación de los idiomas indígenas y redoblar esfuerzos para concluir</w:t>
      </w:r>
      <w:r w:rsidR="00CE110C">
        <w:rPr>
          <w:rFonts w:ascii="Arial" w:hAnsi="Arial" w:cs="Arial"/>
          <w:sz w:val="26"/>
          <w:szCs w:val="26"/>
        </w:rPr>
        <w:t xml:space="preserve"> los</w:t>
      </w:r>
      <w:r>
        <w:rPr>
          <w:rFonts w:ascii="Arial" w:hAnsi="Arial" w:cs="Arial"/>
          <w:sz w:val="26"/>
          <w:szCs w:val="26"/>
        </w:rPr>
        <w:t xml:space="preserve"> procesos de demarcación de tierras de pueblos indígenas</w:t>
      </w:r>
      <w:r w:rsidR="00CE110C">
        <w:rPr>
          <w:rFonts w:ascii="Arial" w:hAnsi="Arial" w:cs="Arial"/>
          <w:sz w:val="26"/>
          <w:szCs w:val="26"/>
        </w:rPr>
        <w:t xml:space="preserve"> pendientes</w:t>
      </w:r>
      <w:r w:rsidR="00BF53E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DA183A9" w14:textId="77777777" w:rsidR="00B128CD" w:rsidRPr="00122FCE" w:rsidRDefault="00B128CD" w:rsidP="00A03E05">
      <w:pPr>
        <w:pStyle w:val="PlainText"/>
        <w:spacing w:line="360" w:lineRule="auto"/>
        <w:ind w:left="1530"/>
        <w:jc w:val="both"/>
        <w:rPr>
          <w:rFonts w:ascii="Arial" w:hAnsi="Arial" w:cs="Arial"/>
          <w:sz w:val="26"/>
          <w:szCs w:val="26"/>
        </w:rPr>
      </w:pPr>
    </w:p>
    <w:p w14:paraId="59289D0C" w14:textId="0122B68F" w:rsidR="00EE7A1E" w:rsidRDefault="00526292" w:rsidP="00A03E05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Deseamos que este nuevo ciclo del EPU continúe contribuyendo a la mejora de los derechos humanos en</w:t>
      </w:r>
      <w:r w:rsidR="00B128CD">
        <w:rPr>
          <w:rFonts w:ascii="Arial" w:hAnsi="Arial" w:cs="Arial"/>
          <w:sz w:val="26"/>
          <w:szCs w:val="26"/>
        </w:rPr>
        <w:t xml:space="preserve"> la Argentina.</w:t>
      </w:r>
    </w:p>
    <w:p w14:paraId="18FC28E1" w14:textId="77777777" w:rsidR="00EE7A1E" w:rsidRDefault="00EE7A1E" w:rsidP="00A03E05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5F1B44B" w14:textId="4931159F" w:rsidR="00B35396" w:rsidRPr="004D1C7B" w:rsidRDefault="00526292" w:rsidP="00A03E05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p w14:paraId="2F1F64BC" w14:textId="77777777" w:rsidR="006F3CA1" w:rsidRPr="004D1C7B" w:rsidRDefault="006F3CA1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6F3CA1" w:rsidRPr="004D1C7B" w:rsidSect="00256A8D">
      <w:headerReference w:type="default" r:id="rId8"/>
      <w:pgSz w:w="11906" w:h="16838" w:code="9"/>
      <w:pgMar w:top="1418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283729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1786D"/>
    <w:multiLevelType w:val="hybridMultilevel"/>
    <w:tmpl w:val="FB50DB7C"/>
    <w:lvl w:ilvl="0" w:tplc="42CC1A72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822656">
    <w:abstractNumId w:val="10"/>
  </w:num>
  <w:num w:numId="2" w16cid:durableId="990252590">
    <w:abstractNumId w:val="7"/>
  </w:num>
  <w:num w:numId="3" w16cid:durableId="1231382822">
    <w:abstractNumId w:val="3"/>
  </w:num>
  <w:num w:numId="4" w16cid:durableId="2065445785">
    <w:abstractNumId w:val="16"/>
  </w:num>
  <w:num w:numId="5" w16cid:durableId="1778216547">
    <w:abstractNumId w:val="6"/>
  </w:num>
  <w:num w:numId="6" w16cid:durableId="172571704">
    <w:abstractNumId w:val="5"/>
  </w:num>
  <w:num w:numId="7" w16cid:durableId="1925918844">
    <w:abstractNumId w:val="4"/>
  </w:num>
  <w:num w:numId="8" w16cid:durableId="1394231623">
    <w:abstractNumId w:val="18"/>
  </w:num>
  <w:num w:numId="9" w16cid:durableId="1503546971">
    <w:abstractNumId w:val="2"/>
  </w:num>
  <w:num w:numId="10" w16cid:durableId="1140028714">
    <w:abstractNumId w:val="8"/>
  </w:num>
  <w:num w:numId="11" w16cid:durableId="342754502">
    <w:abstractNumId w:val="12"/>
  </w:num>
  <w:num w:numId="12" w16cid:durableId="1463844514">
    <w:abstractNumId w:val="9"/>
  </w:num>
  <w:num w:numId="13" w16cid:durableId="405807602">
    <w:abstractNumId w:val="15"/>
  </w:num>
  <w:num w:numId="14" w16cid:durableId="1719815615">
    <w:abstractNumId w:val="13"/>
  </w:num>
  <w:num w:numId="15" w16cid:durableId="1380084894">
    <w:abstractNumId w:val="14"/>
  </w:num>
  <w:num w:numId="16" w16cid:durableId="33701980">
    <w:abstractNumId w:val="1"/>
  </w:num>
  <w:num w:numId="17" w16cid:durableId="414672533">
    <w:abstractNumId w:val="11"/>
  </w:num>
  <w:num w:numId="18" w16cid:durableId="302858248">
    <w:abstractNumId w:val="0"/>
  </w:num>
  <w:num w:numId="19" w16cid:durableId="11385686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27D9A"/>
    <w:rsid w:val="000314CC"/>
    <w:rsid w:val="000519A5"/>
    <w:rsid w:val="00064E5B"/>
    <w:rsid w:val="00080F76"/>
    <w:rsid w:val="0008634C"/>
    <w:rsid w:val="000940D2"/>
    <w:rsid w:val="000E2CE6"/>
    <w:rsid w:val="000E39D8"/>
    <w:rsid w:val="001079CC"/>
    <w:rsid w:val="00112971"/>
    <w:rsid w:val="00117784"/>
    <w:rsid w:val="00120D4F"/>
    <w:rsid w:val="00122FCE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201E9A"/>
    <w:rsid w:val="00207B03"/>
    <w:rsid w:val="00210786"/>
    <w:rsid w:val="0023676E"/>
    <w:rsid w:val="00252CAF"/>
    <w:rsid w:val="00254AF0"/>
    <w:rsid w:val="00256A8D"/>
    <w:rsid w:val="002668C1"/>
    <w:rsid w:val="00274BB8"/>
    <w:rsid w:val="00283729"/>
    <w:rsid w:val="00283C6E"/>
    <w:rsid w:val="00285EF9"/>
    <w:rsid w:val="002B300E"/>
    <w:rsid w:val="002C09A8"/>
    <w:rsid w:val="002D32AB"/>
    <w:rsid w:val="002F609E"/>
    <w:rsid w:val="003040CF"/>
    <w:rsid w:val="003125D5"/>
    <w:rsid w:val="003243A1"/>
    <w:rsid w:val="00326A56"/>
    <w:rsid w:val="00334156"/>
    <w:rsid w:val="00344369"/>
    <w:rsid w:val="003670AE"/>
    <w:rsid w:val="00371591"/>
    <w:rsid w:val="003741C5"/>
    <w:rsid w:val="00391B05"/>
    <w:rsid w:val="003939DD"/>
    <w:rsid w:val="003A12C6"/>
    <w:rsid w:val="003B2DBA"/>
    <w:rsid w:val="003B74A8"/>
    <w:rsid w:val="003C20C1"/>
    <w:rsid w:val="003D419D"/>
    <w:rsid w:val="004005B1"/>
    <w:rsid w:val="00401FC1"/>
    <w:rsid w:val="00410755"/>
    <w:rsid w:val="0042309E"/>
    <w:rsid w:val="00424318"/>
    <w:rsid w:val="00433A47"/>
    <w:rsid w:val="00446D0F"/>
    <w:rsid w:val="00486254"/>
    <w:rsid w:val="004C1541"/>
    <w:rsid w:val="004C7727"/>
    <w:rsid w:val="004D1C7B"/>
    <w:rsid w:val="004F2854"/>
    <w:rsid w:val="004F3929"/>
    <w:rsid w:val="004F3CCC"/>
    <w:rsid w:val="004F6A03"/>
    <w:rsid w:val="0050225C"/>
    <w:rsid w:val="00526292"/>
    <w:rsid w:val="0053670F"/>
    <w:rsid w:val="00555504"/>
    <w:rsid w:val="00584DCF"/>
    <w:rsid w:val="00585BB7"/>
    <w:rsid w:val="00586102"/>
    <w:rsid w:val="005862B7"/>
    <w:rsid w:val="00591D56"/>
    <w:rsid w:val="00594AE8"/>
    <w:rsid w:val="005A39B0"/>
    <w:rsid w:val="005B2FD2"/>
    <w:rsid w:val="005E7D22"/>
    <w:rsid w:val="005F199A"/>
    <w:rsid w:val="005F600D"/>
    <w:rsid w:val="00604CC7"/>
    <w:rsid w:val="006101F0"/>
    <w:rsid w:val="0061046B"/>
    <w:rsid w:val="006118BA"/>
    <w:rsid w:val="00617DAD"/>
    <w:rsid w:val="00622A8B"/>
    <w:rsid w:val="00647BFE"/>
    <w:rsid w:val="006626C2"/>
    <w:rsid w:val="0066291B"/>
    <w:rsid w:val="00674B59"/>
    <w:rsid w:val="006766D3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F26FD"/>
    <w:rsid w:val="006F3CA1"/>
    <w:rsid w:val="00703186"/>
    <w:rsid w:val="0070519C"/>
    <w:rsid w:val="007233BF"/>
    <w:rsid w:val="007440CE"/>
    <w:rsid w:val="0075653D"/>
    <w:rsid w:val="00773D72"/>
    <w:rsid w:val="00782A89"/>
    <w:rsid w:val="00784522"/>
    <w:rsid w:val="00786F1B"/>
    <w:rsid w:val="007B5D0B"/>
    <w:rsid w:val="007F4874"/>
    <w:rsid w:val="0085075F"/>
    <w:rsid w:val="008651C8"/>
    <w:rsid w:val="00867ED1"/>
    <w:rsid w:val="008A69C6"/>
    <w:rsid w:val="008B6D34"/>
    <w:rsid w:val="008C4B1B"/>
    <w:rsid w:val="008E414D"/>
    <w:rsid w:val="008F3D8F"/>
    <w:rsid w:val="0090110C"/>
    <w:rsid w:val="00916321"/>
    <w:rsid w:val="00934F36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F12E2"/>
    <w:rsid w:val="009F5515"/>
    <w:rsid w:val="00A03048"/>
    <w:rsid w:val="00A03E05"/>
    <w:rsid w:val="00A36340"/>
    <w:rsid w:val="00A401C6"/>
    <w:rsid w:val="00A545DC"/>
    <w:rsid w:val="00A7229C"/>
    <w:rsid w:val="00A738A4"/>
    <w:rsid w:val="00A912C1"/>
    <w:rsid w:val="00AA1B2C"/>
    <w:rsid w:val="00AA3155"/>
    <w:rsid w:val="00AA3B38"/>
    <w:rsid w:val="00AC2DA5"/>
    <w:rsid w:val="00AC3A06"/>
    <w:rsid w:val="00AD2575"/>
    <w:rsid w:val="00AE6224"/>
    <w:rsid w:val="00AF335D"/>
    <w:rsid w:val="00B0002D"/>
    <w:rsid w:val="00B128CD"/>
    <w:rsid w:val="00B20125"/>
    <w:rsid w:val="00B20329"/>
    <w:rsid w:val="00B22466"/>
    <w:rsid w:val="00B26CBE"/>
    <w:rsid w:val="00B31DA3"/>
    <w:rsid w:val="00B35396"/>
    <w:rsid w:val="00B8458F"/>
    <w:rsid w:val="00B918DC"/>
    <w:rsid w:val="00B96271"/>
    <w:rsid w:val="00BC2F57"/>
    <w:rsid w:val="00BD27EE"/>
    <w:rsid w:val="00BD5550"/>
    <w:rsid w:val="00BE70E8"/>
    <w:rsid w:val="00BF0B55"/>
    <w:rsid w:val="00BF53E3"/>
    <w:rsid w:val="00C45F0F"/>
    <w:rsid w:val="00CB0DE6"/>
    <w:rsid w:val="00CB1F08"/>
    <w:rsid w:val="00CE110C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A7824"/>
    <w:rsid w:val="00DC4B60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71484"/>
    <w:rsid w:val="00E71F88"/>
    <w:rsid w:val="00E84F03"/>
    <w:rsid w:val="00EC7229"/>
    <w:rsid w:val="00EE7A1E"/>
    <w:rsid w:val="00F04E25"/>
    <w:rsid w:val="00F15340"/>
    <w:rsid w:val="00F23BC4"/>
    <w:rsid w:val="00F829CA"/>
    <w:rsid w:val="00F90FDA"/>
    <w:rsid w:val="00FA3301"/>
    <w:rsid w:val="00FB0A2F"/>
    <w:rsid w:val="00FB0B74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59CE"/>
  <w15:docId w15:val="{B74C964E-1929-410E-A581-02001B19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46B"/>
  </w:style>
  <w:style w:type="paragraph" w:styleId="Footer">
    <w:name w:val="footer"/>
    <w:basedOn w:val="Normal"/>
    <w:link w:val="FooterCh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6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ListParagraphCh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Strong">
    <w:name w:val="Strong"/>
    <w:basedOn w:val="DefaultParagraphFont"/>
    <w:uiPriority w:val="22"/>
    <w:qFormat/>
    <w:rsid w:val="003125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25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25D5"/>
    <w:rPr>
      <w:i/>
      <w:iCs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Footnote Char,Bulleted List Char"/>
    <w:link w:val="ListParagraph"/>
    <w:qFormat/>
    <w:locked/>
    <w:rsid w:val="003040CF"/>
  </w:style>
  <w:style w:type="paragraph" w:styleId="PlainText">
    <w:name w:val="Plain Text"/>
    <w:basedOn w:val="Normal"/>
    <w:link w:val="PlainTextCh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444BA-5884-48FE-8362-30C88722F42D}"/>
</file>

<file path=customXml/itemProps2.xml><?xml version="1.0" encoding="utf-8"?>
<ds:datastoreItem xmlns:ds="http://schemas.openxmlformats.org/officeDocument/2006/customXml" ds:itemID="{1AE7403A-42EA-43BD-B5E8-31EC9A5CE289}"/>
</file>

<file path=customXml/itemProps3.xml><?xml version="1.0" encoding="utf-8"?>
<ds:datastoreItem xmlns:ds="http://schemas.openxmlformats.org/officeDocument/2006/customXml" ds:itemID="{152A1CCF-9360-4DBA-B658-CF77A033EC2B}"/>
</file>

<file path=customXml/itemProps4.xml><?xml version="1.0" encoding="utf-8"?>
<ds:datastoreItem xmlns:ds="http://schemas.openxmlformats.org/officeDocument/2006/customXml" ds:itemID="{6CF24160-06B9-443C-B0FF-4B2565538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PERU - Vanessa Aliaga</cp:lastModifiedBy>
  <cp:revision>2</cp:revision>
  <cp:lastPrinted>2022-11-02T17:38:00Z</cp:lastPrinted>
  <dcterms:created xsi:type="dcterms:W3CDTF">2023-01-23T10:00:00Z</dcterms:created>
  <dcterms:modified xsi:type="dcterms:W3CDTF">2023-01-23T10:00:00Z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