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BC" w:rsidRPr="005B1DB4" w:rsidRDefault="00B827BC" w:rsidP="00B827BC">
      <w:pPr>
        <w:pStyle w:val="Ttulo2"/>
        <w:rPr>
          <w:lang w:val="pt-BR"/>
        </w:rPr>
      </w:pPr>
      <w:r w:rsidRPr="00A450EF">
        <w:rPr>
          <w:noProof/>
          <w:lang w:eastAsia="en-US"/>
        </w:rPr>
        <w:drawing>
          <wp:inline distT="0" distB="0" distL="0" distR="0" wp14:anchorId="38D8A10A" wp14:editId="69A6CBE8">
            <wp:extent cx="781050" cy="8286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Statement by Ambassador Tovar da Silva Nunes,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 xml:space="preserve">Permanent Representative of Brazil to the United Nations Office,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proofErr w:type="gramStart"/>
      <w:r w:rsidRPr="00B827BC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B827BC">
        <w:rPr>
          <w:rFonts w:ascii="Times New Roman" w:hAnsi="Times New Roman" w:cs="Times New Roman"/>
          <w:sz w:val="32"/>
          <w:szCs w:val="32"/>
        </w:rPr>
        <w:t xml:space="preserve"> the review of </w:t>
      </w:r>
      <w:proofErr w:type="spellStart"/>
      <w:r w:rsidR="00AB4501">
        <w:rPr>
          <w:rFonts w:ascii="Times New Roman" w:hAnsi="Times New Roman" w:cs="Times New Roman"/>
          <w:sz w:val="32"/>
          <w:szCs w:val="32"/>
        </w:rPr>
        <w:t>Czechia</w:t>
      </w:r>
      <w:proofErr w:type="spellEnd"/>
      <w:r w:rsidRPr="00B827BC">
        <w:rPr>
          <w:rFonts w:ascii="Times New Roman" w:hAnsi="Times New Roman" w:cs="Times New Roman"/>
          <w:sz w:val="32"/>
          <w:szCs w:val="32"/>
        </w:rPr>
        <w:t>, during the 42</w:t>
      </w:r>
      <w:r w:rsidRPr="00B827B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B827BC">
        <w:rPr>
          <w:rFonts w:ascii="Times New Roman" w:hAnsi="Times New Roman" w:cs="Times New Roman"/>
          <w:sz w:val="32"/>
          <w:szCs w:val="32"/>
        </w:rPr>
        <w:t xml:space="preserve"> session of the Working Grou</w:t>
      </w:r>
      <w:r>
        <w:rPr>
          <w:rFonts w:ascii="Times New Roman" w:hAnsi="Times New Roman" w:cs="Times New Roman"/>
          <w:sz w:val="32"/>
          <w:szCs w:val="32"/>
        </w:rPr>
        <w:t xml:space="preserve">p </w:t>
      </w:r>
      <w:r w:rsidRPr="00B827BC">
        <w:rPr>
          <w:rFonts w:ascii="Times New Roman" w:hAnsi="Times New Roman" w:cs="Times New Roman"/>
          <w:sz w:val="32"/>
          <w:szCs w:val="32"/>
        </w:rPr>
        <w:t xml:space="preserve">on the Universal Periodic Review </w:t>
      </w:r>
    </w:p>
    <w:p w:rsidR="00B827BC" w:rsidRPr="00B827BC" w:rsidRDefault="00B827BC" w:rsidP="00B827BC">
      <w:pPr>
        <w:pStyle w:val="Ttulo2"/>
        <w:rPr>
          <w:rFonts w:ascii="Times New Roman" w:hAnsi="Times New Roman" w:cs="Times New Roman"/>
          <w:sz w:val="32"/>
          <w:szCs w:val="32"/>
        </w:rPr>
      </w:pPr>
      <w:r w:rsidRPr="00B827BC">
        <w:rPr>
          <w:rFonts w:ascii="Times New Roman" w:hAnsi="Times New Roman" w:cs="Times New Roman"/>
          <w:sz w:val="32"/>
          <w:szCs w:val="32"/>
        </w:rPr>
        <w:t>(Geneva, 23 January 2023)</w:t>
      </w:r>
    </w:p>
    <w:p w:rsidR="003D0085" w:rsidRDefault="003D0085" w:rsidP="00C22B9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25ED" w:rsidRPr="009425ED" w:rsidRDefault="009425ED" w:rsidP="009425ED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pt-BR"/>
        </w:rPr>
      </w:pP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bookmarkStart w:id="0" w:name="_GoBack"/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Brazil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welcomes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delegation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of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Czechia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to the UPR.</w:t>
      </w: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We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congratulate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Czechia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for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having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ratified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>the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Optional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Protocol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to the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Convention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the Rights of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Persons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with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Disabilities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Brazil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commends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Czech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government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for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the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adoption</w:t>
      </w:r>
      <w:proofErr w:type="spellEnd"/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of the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Strategy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of Roma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Equality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Inclusion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and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Participation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2021-2030, and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encourages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its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full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implementation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to bridge the gaps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between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Roma and the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rest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of the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society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in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terms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of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education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housing</w:t>
      </w:r>
      <w:proofErr w:type="spellEnd"/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employment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and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health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lastRenderedPageBreak/>
        <w:t>With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a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spirit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of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constructive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dialogue,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Brazil</w:t>
      </w:r>
      <w:proofErr w:type="spellEnd"/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recommends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Czechia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>:</w:t>
      </w: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(i) to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enact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legislation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ensuring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equal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rights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to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same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-sex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couples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including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their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recognition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and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access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to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social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security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protection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>; and</w:t>
      </w: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(ii) to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take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effective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measures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to </w:t>
      </w:r>
      <w:proofErr w:type="spellStart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prevent</w:t>
      </w:r>
      <w:proofErr w:type="spellEnd"/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and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combat</w:t>
      </w:r>
      <w:proofErr w:type="spellEnd"/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persistent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discrimination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hate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speech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prejudices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and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stereotypes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in particular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against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R</w:t>
      </w:r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oma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migrants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>,</w:t>
      </w:r>
      <w:r w:rsidR="00E315EA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asylum-seekers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and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refugees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r w:rsidR="00E315EA" w:rsidRPr="00AB4501">
        <w:rPr>
          <w:rFonts w:ascii="Times New Roman" w:hAnsi="Times New Roman" w:cs="Times New Roman"/>
          <w:sz w:val="36"/>
          <w:szCs w:val="36"/>
          <w:lang w:val="es-ES"/>
        </w:rPr>
        <w:t>online and offline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>;</w:t>
      </w: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AB4501" w:rsidRPr="00AB4501" w:rsidRDefault="00E315EA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Finally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s-ES"/>
        </w:rPr>
        <w:t>B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>razil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urges </w:t>
      </w:r>
      <w:proofErr w:type="spellStart"/>
      <w:r>
        <w:rPr>
          <w:rFonts w:ascii="Times New Roman" w:hAnsi="Times New Roman" w:cs="Times New Roman"/>
          <w:sz w:val="36"/>
          <w:szCs w:val="36"/>
          <w:lang w:val="es-ES"/>
        </w:rPr>
        <w:t>C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>zechia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to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redouble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its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efforts</w:t>
      </w:r>
      <w:proofErr w:type="spellEnd"/>
      <w:r>
        <w:rPr>
          <w:rFonts w:ascii="Times New Roman" w:hAnsi="Times New Roman" w:cs="Times New Roman"/>
          <w:sz w:val="36"/>
          <w:szCs w:val="36"/>
          <w:lang w:val="es-ES"/>
        </w:rPr>
        <w:t xml:space="preserve"> t</w:t>
      </w:r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o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eradicate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violence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against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women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in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all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its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forms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>.</w:t>
      </w:r>
    </w:p>
    <w:p w:rsidR="00AB4501" w:rsidRPr="00AB4501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</w:p>
    <w:p w:rsidR="0087116F" w:rsidRPr="00B827BC" w:rsidRDefault="00AB4501" w:rsidP="00E315EA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  <w:lang w:val="es-ES"/>
        </w:rPr>
      </w:pP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We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wish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Czechia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a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successful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 xml:space="preserve"> </w:t>
      </w:r>
      <w:proofErr w:type="spellStart"/>
      <w:r w:rsidRPr="00AB4501">
        <w:rPr>
          <w:rFonts w:ascii="Times New Roman" w:hAnsi="Times New Roman" w:cs="Times New Roman"/>
          <w:sz w:val="36"/>
          <w:szCs w:val="36"/>
          <w:lang w:val="es-ES"/>
        </w:rPr>
        <w:t>review</w:t>
      </w:r>
      <w:proofErr w:type="spellEnd"/>
      <w:r w:rsidRPr="00AB4501">
        <w:rPr>
          <w:rFonts w:ascii="Times New Roman" w:hAnsi="Times New Roman" w:cs="Times New Roman"/>
          <w:sz w:val="36"/>
          <w:szCs w:val="36"/>
          <w:lang w:val="es-ES"/>
        </w:rPr>
        <w:t>.</w:t>
      </w:r>
      <w:bookmarkEnd w:id="0"/>
    </w:p>
    <w:sectPr w:rsidR="0087116F" w:rsidRPr="00B827B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8C9" w:rsidRDefault="003108C9" w:rsidP="003108C9">
      <w:pPr>
        <w:spacing w:after="0" w:line="240" w:lineRule="auto"/>
      </w:pPr>
      <w:r>
        <w:separator/>
      </w:r>
    </w:p>
  </w:endnote>
  <w:end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8C9" w:rsidRDefault="003108C9" w:rsidP="003108C9">
      <w:pPr>
        <w:spacing w:after="0" w:line="240" w:lineRule="auto"/>
      </w:pPr>
      <w:r>
        <w:separator/>
      </w:r>
    </w:p>
  </w:footnote>
  <w:footnote w:type="continuationSeparator" w:id="0">
    <w:p w:rsidR="003108C9" w:rsidRDefault="003108C9" w:rsidP="00310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3108C9" w:rsidRDefault="003108C9">
        <w:pPr>
          <w:pStyle w:val="Cabealho"/>
          <w:jc w:val="right"/>
        </w:pPr>
        <w:r>
          <w:rPr>
            <w:lang w:val="pt-BR"/>
          </w:rPr>
          <w:t xml:space="preserve">Página </w:t>
        </w:r>
        <w:r w:rsidRPr="000B53F7">
          <w:rPr>
            <w:b/>
            <w:bCs/>
            <w:sz w:val="32"/>
            <w:szCs w:val="32"/>
          </w:rPr>
          <w:fldChar w:fldCharType="begin"/>
        </w:r>
        <w:r w:rsidRPr="000B53F7">
          <w:rPr>
            <w:b/>
            <w:bCs/>
            <w:sz w:val="32"/>
            <w:szCs w:val="32"/>
          </w:rPr>
          <w:instrText>PAGE</w:instrText>
        </w:r>
        <w:r w:rsidRPr="000B53F7">
          <w:rPr>
            <w:b/>
            <w:bCs/>
            <w:sz w:val="32"/>
            <w:szCs w:val="32"/>
          </w:rPr>
          <w:fldChar w:fldCharType="separate"/>
        </w:r>
        <w:r w:rsidR="00E315EA">
          <w:rPr>
            <w:b/>
            <w:bCs/>
            <w:noProof/>
            <w:sz w:val="32"/>
            <w:szCs w:val="32"/>
          </w:rPr>
          <w:t>2</w:t>
        </w:r>
        <w:r w:rsidRPr="000B53F7">
          <w:rPr>
            <w:b/>
            <w:bCs/>
            <w:sz w:val="32"/>
            <w:szCs w:val="32"/>
          </w:rPr>
          <w:fldChar w:fldCharType="end"/>
        </w:r>
        <w:r w:rsidRPr="000B53F7">
          <w:rPr>
            <w:sz w:val="32"/>
            <w:szCs w:val="32"/>
            <w:lang w:val="pt-BR"/>
          </w:rPr>
          <w:t xml:space="preserve"> </w:t>
        </w:r>
        <w:r>
          <w:rPr>
            <w:lang w:val="pt-BR"/>
          </w:rPr>
          <w:t xml:space="preserve">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315EA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108C9" w:rsidRDefault="003108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126"/>
    <w:multiLevelType w:val="hybridMultilevel"/>
    <w:tmpl w:val="13B093E8"/>
    <w:lvl w:ilvl="0" w:tplc="988EE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E5"/>
    <w:rsid w:val="00055D46"/>
    <w:rsid w:val="00075293"/>
    <w:rsid w:val="000912C8"/>
    <w:rsid w:val="000B53F7"/>
    <w:rsid w:val="00120DA5"/>
    <w:rsid w:val="0013254A"/>
    <w:rsid w:val="0013607A"/>
    <w:rsid w:val="00196A8F"/>
    <w:rsid w:val="001A352E"/>
    <w:rsid w:val="001B63CF"/>
    <w:rsid w:val="00263B11"/>
    <w:rsid w:val="00276C86"/>
    <w:rsid w:val="002B35FE"/>
    <w:rsid w:val="002C64E7"/>
    <w:rsid w:val="002C6E8B"/>
    <w:rsid w:val="003108C9"/>
    <w:rsid w:val="00326468"/>
    <w:rsid w:val="00335D3C"/>
    <w:rsid w:val="00364247"/>
    <w:rsid w:val="00371324"/>
    <w:rsid w:val="00381B95"/>
    <w:rsid w:val="003971A8"/>
    <w:rsid w:val="003B756D"/>
    <w:rsid w:val="003D0085"/>
    <w:rsid w:val="004436B2"/>
    <w:rsid w:val="004A2B93"/>
    <w:rsid w:val="004B48CC"/>
    <w:rsid w:val="0052061A"/>
    <w:rsid w:val="00643D95"/>
    <w:rsid w:val="0064504E"/>
    <w:rsid w:val="00667FB6"/>
    <w:rsid w:val="006C3E10"/>
    <w:rsid w:val="00702B42"/>
    <w:rsid w:val="007165D0"/>
    <w:rsid w:val="007368B2"/>
    <w:rsid w:val="00754835"/>
    <w:rsid w:val="007569CB"/>
    <w:rsid w:val="007C47B8"/>
    <w:rsid w:val="00812EC7"/>
    <w:rsid w:val="0082318E"/>
    <w:rsid w:val="00863A56"/>
    <w:rsid w:val="0087116F"/>
    <w:rsid w:val="00880254"/>
    <w:rsid w:val="008B7572"/>
    <w:rsid w:val="00911CE5"/>
    <w:rsid w:val="009121B1"/>
    <w:rsid w:val="009425ED"/>
    <w:rsid w:val="00992CAE"/>
    <w:rsid w:val="00994C93"/>
    <w:rsid w:val="009C5380"/>
    <w:rsid w:val="009C7866"/>
    <w:rsid w:val="009F4D24"/>
    <w:rsid w:val="00A11C4F"/>
    <w:rsid w:val="00A246D1"/>
    <w:rsid w:val="00A534E8"/>
    <w:rsid w:val="00AA569E"/>
    <w:rsid w:val="00AB4501"/>
    <w:rsid w:val="00AC45F6"/>
    <w:rsid w:val="00AF2C71"/>
    <w:rsid w:val="00B03EDC"/>
    <w:rsid w:val="00B04CBD"/>
    <w:rsid w:val="00B214B2"/>
    <w:rsid w:val="00B37A6B"/>
    <w:rsid w:val="00B45544"/>
    <w:rsid w:val="00B62322"/>
    <w:rsid w:val="00B827BC"/>
    <w:rsid w:val="00BB3AE8"/>
    <w:rsid w:val="00C0161D"/>
    <w:rsid w:val="00C22B9B"/>
    <w:rsid w:val="00CF310F"/>
    <w:rsid w:val="00D207D2"/>
    <w:rsid w:val="00D73749"/>
    <w:rsid w:val="00DD10E9"/>
    <w:rsid w:val="00DD43FF"/>
    <w:rsid w:val="00E24396"/>
    <w:rsid w:val="00E315EA"/>
    <w:rsid w:val="00E34AAD"/>
    <w:rsid w:val="00E36F0E"/>
    <w:rsid w:val="00E41A67"/>
    <w:rsid w:val="00F636DF"/>
    <w:rsid w:val="00F937F9"/>
    <w:rsid w:val="00F967BF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7B932E6-ED7B-43B2-A979-7BD0D1E4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CE5"/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827BC"/>
    <w:pPr>
      <w:keepNext/>
      <w:keepLines/>
      <w:spacing w:after="0" w:line="360" w:lineRule="auto"/>
      <w:jc w:val="center"/>
      <w:outlineLvl w:val="1"/>
    </w:pPr>
    <w:rPr>
      <w:rFonts w:ascii="Calibri" w:eastAsiaTheme="majorEastAsia" w:hAnsi="Calibri" w:cs="Calibri"/>
      <w:b/>
      <w:bCs/>
      <w:sz w:val="28"/>
      <w:szCs w:val="28"/>
      <w:lang w:eastAsia="ja-JP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358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C4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7B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08C9"/>
  </w:style>
  <w:style w:type="paragraph" w:styleId="Rodap">
    <w:name w:val="footer"/>
    <w:basedOn w:val="Normal"/>
    <w:link w:val="RodapChar"/>
    <w:uiPriority w:val="99"/>
    <w:unhideWhenUsed/>
    <w:rsid w:val="00310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08C9"/>
  </w:style>
  <w:style w:type="character" w:customStyle="1" w:styleId="Ttulo2Char">
    <w:name w:val="Título 2 Char"/>
    <w:basedOn w:val="Fontepargpadro"/>
    <w:link w:val="Ttulo2"/>
    <w:uiPriority w:val="9"/>
    <w:rsid w:val="00B827BC"/>
    <w:rPr>
      <w:rFonts w:ascii="Calibri" w:eastAsiaTheme="majorEastAsia" w:hAnsi="Calibri" w:cs="Calibri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6F97EA-4C14-4678-84CD-57DC0BDF27AB}"/>
</file>

<file path=customXml/itemProps2.xml><?xml version="1.0" encoding="utf-8"?>
<ds:datastoreItem xmlns:ds="http://schemas.openxmlformats.org/officeDocument/2006/customXml" ds:itemID="{826EA553-F909-40D8-A000-3BE78F7F2FFB}"/>
</file>

<file path=customXml/itemProps3.xml><?xml version="1.0" encoding="utf-8"?>
<ds:datastoreItem xmlns:ds="http://schemas.openxmlformats.org/officeDocument/2006/customXml" ds:itemID="{D8B44A25-5213-42E2-9AB8-35E1FB838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Camila Mandel Barros</cp:lastModifiedBy>
  <cp:revision>3</cp:revision>
  <cp:lastPrinted>2022-10-06T13:53:00Z</cp:lastPrinted>
  <dcterms:created xsi:type="dcterms:W3CDTF">2023-01-20T08:52:00Z</dcterms:created>
  <dcterms:modified xsi:type="dcterms:W3CDTF">2023-01-20T08:56:00Z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