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1F2F8" w14:textId="77777777" w:rsidR="00EF6E5D" w:rsidRPr="0004190C" w:rsidRDefault="00EF6E5D" w:rsidP="00E138F4">
      <w:pPr>
        <w:spacing w:line="276" w:lineRule="auto"/>
        <w:ind w:hanging="142"/>
        <w:jc w:val="center"/>
        <w:rPr>
          <w:rFonts w:ascii="Cambria" w:eastAsia="Times New Roman" w:hAnsi="Cambria" w:cstheme="minorHAnsi"/>
          <w:sz w:val="24"/>
          <w:szCs w:val="24"/>
        </w:rPr>
      </w:pPr>
      <w:r w:rsidRPr="0004190C">
        <w:rPr>
          <w:rFonts w:ascii="Cambria" w:eastAsia="Times New Roman" w:hAnsi="Cambria" w:cstheme="minorHAnsi"/>
          <w:noProof/>
          <w:sz w:val="24"/>
          <w:szCs w:val="24"/>
          <w:lang w:val="en-US"/>
        </w:rPr>
        <w:drawing>
          <wp:inline distT="0" distB="0" distL="0" distR="0" wp14:anchorId="5FA96C42" wp14:editId="01AAF7F2">
            <wp:extent cx="697230" cy="697230"/>
            <wp:effectExtent l="0" t="0" r="0" b="0"/>
            <wp:docPr id="3" name="Picture 3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F0BE" w14:textId="5E41799B" w:rsidR="00EF6E5D" w:rsidRPr="0004190C" w:rsidRDefault="000C091A" w:rsidP="000C091A">
      <w:pPr>
        <w:spacing w:after="0" w:line="276" w:lineRule="auto"/>
        <w:jc w:val="center"/>
        <w:rPr>
          <w:rFonts w:ascii="Cambria" w:hAnsi="Cambria" w:cstheme="majorHAnsi"/>
          <w:b/>
          <w:bCs/>
          <w:sz w:val="24"/>
          <w:szCs w:val="24"/>
        </w:rPr>
      </w:pPr>
      <w:r w:rsidRPr="0004190C">
        <w:rPr>
          <w:rFonts w:ascii="Cambria" w:hAnsi="Cambria" w:cstheme="majorHAnsi"/>
          <w:b/>
          <w:bCs/>
          <w:sz w:val="24"/>
          <w:szCs w:val="24"/>
        </w:rPr>
        <w:t>42</w:t>
      </w:r>
      <w:r w:rsidRPr="0004190C">
        <w:rPr>
          <w:rFonts w:ascii="Cambria" w:hAnsi="Cambria" w:cstheme="majorHAnsi"/>
          <w:b/>
          <w:bCs/>
          <w:sz w:val="24"/>
          <w:szCs w:val="24"/>
          <w:vertAlign w:val="superscript"/>
        </w:rPr>
        <w:t>nd</w:t>
      </w:r>
      <w:r w:rsidR="00EF6E5D" w:rsidRPr="0004190C">
        <w:rPr>
          <w:rFonts w:ascii="Cambria" w:hAnsi="Cambria" w:cstheme="majorHAnsi"/>
          <w:b/>
          <w:bCs/>
          <w:sz w:val="24"/>
          <w:szCs w:val="24"/>
        </w:rPr>
        <w:t xml:space="preserve"> Session of the UPR</w:t>
      </w:r>
      <w:r w:rsidR="002F726F" w:rsidRPr="0004190C">
        <w:rPr>
          <w:rFonts w:ascii="Cambria" w:hAnsi="Cambria" w:cstheme="majorHAnsi"/>
          <w:b/>
          <w:bCs/>
          <w:color w:val="000000"/>
          <w:sz w:val="24"/>
          <w:szCs w:val="24"/>
          <w:lang w:val="fi-FI"/>
        </w:rPr>
        <w:t xml:space="preserve"> Working Group</w:t>
      </w:r>
    </w:p>
    <w:p w14:paraId="16FA86B0" w14:textId="5D8833D8" w:rsidR="00EF6E5D" w:rsidRPr="0004190C" w:rsidRDefault="00EF6E5D" w:rsidP="00D27D36">
      <w:pPr>
        <w:spacing w:after="0" w:line="276" w:lineRule="auto"/>
        <w:jc w:val="center"/>
        <w:rPr>
          <w:rFonts w:ascii="Cambria" w:hAnsi="Cambria" w:cstheme="majorHAnsi"/>
          <w:b/>
          <w:bCs/>
          <w:sz w:val="24"/>
          <w:szCs w:val="24"/>
        </w:rPr>
      </w:pPr>
      <w:r w:rsidRPr="0004190C">
        <w:rPr>
          <w:rFonts w:ascii="Cambria" w:hAnsi="Cambria" w:cstheme="majorHAnsi"/>
          <w:b/>
          <w:bCs/>
          <w:sz w:val="24"/>
          <w:szCs w:val="24"/>
        </w:rPr>
        <w:t>Statement by the Government of Bangladesh</w:t>
      </w:r>
    </w:p>
    <w:p w14:paraId="240DC35D" w14:textId="73A8C888" w:rsidR="00EF6E5D" w:rsidRPr="0004190C" w:rsidRDefault="00EF6E5D" w:rsidP="00D27D36">
      <w:pPr>
        <w:spacing w:after="0" w:line="276" w:lineRule="auto"/>
        <w:ind w:left="2160" w:firstLine="720"/>
        <w:rPr>
          <w:rFonts w:ascii="Cambria" w:hAnsi="Cambria" w:cstheme="majorHAnsi"/>
          <w:b/>
          <w:bCs/>
          <w:sz w:val="24"/>
          <w:szCs w:val="24"/>
          <w:lang w:val="fi-FI"/>
        </w:rPr>
      </w:pPr>
      <w:r w:rsidRPr="0004190C">
        <w:rPr>
          <w:rFonts w:ascii="Cambria" w:hAnsi="Cambria" w:cstheme="majorHAnsi"/>
          <w:b/>
          <w:bCs/>
          <w:color w:val="000000"/>
          <w:sz w:val="24"/>
          <w:szCs w:val="24"/>
          <w:lang w:val="fi-FI"/>
        </w:rPr>
        <w:t xml:space="preserve"> on </w:t>
      </w:r>
      <w:r w:rsidR="002F726F" w:rsidRPr="0004190C">
        <w:rPr>
          <w:rFonts w:ascii="Cambria" w:hAnsi="Cambria" w:cstheme="majorHAnsi"/>
          <w:b/>
          <w:bCs/>
          <w:color w:val="000000"/>
          <w:sz w:val="24"/>
          <w:szCs w:val="24"/>
          <w:lang w:val="fi-FI"/>
        </w:rPr>
        <w:t xml:space="preserve">the Review of </w:t>
      </w:r>
      <w:r w:rsidR="000C091A" w:rsidRPr="0004190C">
        <w:rPr>
          <w:rFonts w:ascii="Cambria" w:hAnsi="Cambria" w:cstheme="majorHAnsi"/>
          <w:b/>
          <w:bCs/>
          <w:color w:val="000000"/>
          <w:sz w:val="24"/>
          <w:szCs w:val="24"/>
          <w:lang w:val="fi-FI"/>
        </w:rPr>
        <w:t>ROK</w:t>
      </w:r>
    </w:p>
    <w:p w14:paraId="3F0C8DD1" w14:textId="7BEC260B" w:rsidR="00EF6E5D" w:rsidRPr="0004190C" w:rsidRDefault="00EF6E5D" w:rsidP="00D27D36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 w:cstheme="majorHAnsi"/>
          <w:b/>
          <w:bCs/>
          <w:sz w:val="24"/>
          <w:szCs w:val="24"/>
        </w:rPr>
      </w:pPr>
      <w:r w:rsidRPr="0004190C">
        <w:rPr>
          <w:rFonts w:ascii="Cambria" w:hAnsi="Cambria" w:cstheme="majorHAnsi"/>
          <w:b/>
          <w:bCs/>
          <w:sz w:val="24"/>
          <w:szCs w:val="24"/>
        </w:rPr>
        <w:t>(</w:t>
      </w:r>
      <w:r w:rsidR="000C091A" w:rsidRPr="0004190C">
        <w:rPr>
          <w:rFonts w:ascii="Cambria" w:hAnsi="Cambria" w:cstheme="majorHAnsi"/>
          <w:b/>
          <w:bCs/>
          <w:sz w:val="24"/>
          <w:szCs w:val="24"/>
        </w:rPr>
        <w:t>26 Janua</w:t>
      </w:r>
      <w:r w:rsidRPr="0004190C">
        <w:rPr>
          <w:rFonts w:ascii="Cambria" w:hAnsi="Cambria" w:cstheme="majorHAnsi"/>
          <w:b/>
          <w:bCs/>
          <w:sz w:val="24"/>
          <w:szCs w:val="24"/>
        </w:rPr>
        <w:t>r</w:t>
      </w:r>
      <w:r w:rsidR="000C091A" w:rsidRPr="0004190C">
        <w:rPr>
          <w:rFonts w:ascii="Cambria" w:hAnsi="Cambria" w:cstheme="majorHAnsi"/>
          <w:b/>
          <w:bCs/>
          <w:sz w:val="24"/>
          <w:szCs w:val="24"/>
        </w:rPr>
        <w:t>y 2023</w:t>
      </w:r>
      <w:r w:rsidRPr="0004190C">
        <w:rPr>
          <w:rFonts w:ascii="Cambria" w:hAnsi="Cambria" w:cstheme="majorHAnsi"/>
          <w:b/>
          <w:bCs/>
          <w:sz w:val="24"/>
          <w:szCs w:val="24"/>
        </w:rPr>
        <w:t xml:space="preserve">, </w:t>
      </w:r>
      <w:r w:rsidR="000C091A" w:rsidRPr="0004190C">
        <w:rPr>
          <w:rFonts w:ascii="Cambria" w:hAnsi="Cambria" w:cstheme="majorHAnsi"/>
          <w:b/>
          <w:bCs/>
          <w:sz w:val="24"/>
          <w:szCs w:val="24"/>
        </w:rPr>
        <w:t>2</w:t>
      </w:r>
      <w:r w:rsidRPr="0004190C">
        <w:rPr>
          <w:rFonts w:ascii="Cambria" w:hAnsi="Cambria" w:cstheme="majorHAnsi"/>
          <w:b/>
          <w:bCs/>
          <w:sz w:val="24"/>
          <w:szCs w:val="24"/>
        </w:rPr>
        <w:t>.</w:t>
      </w:r>
      <w:r w:rsidR="000C091A" w:rsidRPr="0004190C">
        <w:rPr>
          <w:rFonts w:ascii="Cambria" w:hAnsi="Cambria" w:cstheme="majorHAnsi"/>
          <w:b/>
          <w:bCs/>
          <w:sz w:val="24"/>
          <w:szCs w:val="24"/>
        </w:rPr>
        <w:t>30 pm - 6.</w:t>
      </w:r>
      <w:r w:rsidR="002F726F" w:rsidRPr="0004190C">
        <w:rPr>
          <w:rFonts w:ascii="Cambria" w:hAnsi="Cambria" w:cstheme="majorHAnsi"/>
          <w:b/>
          <w:bCs/>
          <w:sz w:val="24"/>
          <w:szCs w:val="24"/>
        </w:rPr>
        <w:t>0</w:t>
      </w:r>
      <w:r w:rsidR="000C091A" w:rsidRPr="0004190C">
        <w:rPr>
          <w:rFonts w:ascii="Cambria" w:hAnsi="Cambria" w:cstheme="majorHAnsi"/>
          <w:b/>
          <w:bCs/>
          <w:sz w:val="24"/>
          <w:szCs w:val="24"/>
        </w:rPr>
        <w:t>0 pm</w:t>
      </w:r>
      <w:r w:rsidRPr="0004190C">
        <w:rPr>
          <w:rFonts w:ascii="Cambria" w:hAnsi="Cambria" w:cstheme="majorHAnsi"/>
          <w:b/>
          <w:bCs/>
          <w:sz w:val="24"/>
          <w:szCs w:val="24"/>
        </w:rPr>
        <w:t>)</w:t>
      </w:r>
    </w:p>
    <w:p w14:paraId="116DF30D" w14:textId="77777777" w:rsidR="00EF6E5D" w:rsidRPr="0004190C" w:rsidRDefault="00EF6E5D" w:rsidP="001F23F1">
      <w:pPr>
        <w:jc w:val="both"/>
        <w:rPr>
          <w:rFonts w:ascii="Cambria" w:hAnsi="Cambria"/>
          <w:sz w:val="24"/>
          <w:szCs w:val="24"/>
          <w:lang w:val="en-US"/>
        </w:rPr>
      </w:pPr>
    </w:p>
    <w:p w14:paraId="35C14E75" w14:textId="74974DF9" w:rsidR="00D27D36" w:rsidRPr="0004190C" w:rsidRDefault="00E30C6C" w:rsidP="0004190C">
      <w:pPr>
        <w:jc w:val="both"/>
        <w:rPr>
          <w:rFonts w:ascii="Cambria" w:hAnsi="Cambria"/>
          <w:sz w:val="24"/>
          <w:szCs w:val="24"/>
          <w:lang w:val="en-US"/>
        </w:rPr>
      </w:pPr>
      <w:r w:rsidRPr="0004190C">
        <w:rPr>
          <w:rFonts w:ascii="Cambria" w:hAnsi="Cambria"/>
          <w:sz w:val="24"/>
          <w:szCs w:val="24"/>
          <w:lang w:val="en-US"/>
        </w:rPr>
        <w:t>Mr. President,</w:t>
      </w:r>
    </w:p>
    <w:p w14:paraId="649DA706" w14:textId="633D29BC" w:rsidR="00E30C6C" w:rsidRPr="0004190C" w:rsidRDefault="008D2A78" w:rsidP="0004190C">
      <w:pPr>
        <w:jc w:val="both"/>
        <w:rPr>
          <w:rFonts w:ascii="Cambria" w:hAnsi="Cambria"/>
          <w:sz w:val="24"/>
          <w:szCs w:val="24"/>
          <w:lang w:val="en-US"/>
        </w:rPr>
      </w:pPr>
      <w:r w:rsidRPr="0004190C">
        <w:rPr>
          <w:rFonts w:ascii="Cambria" w:hAnsi="Cambria"/>
          <w:sz w:val="24"/>
          <w:szCs w:val="24"/>
          <w:lang w:val="en-US"/>
        </w:rPr>
        <w:t xml:space="preserve">Bangladesh welcomes the </w:t>
      </w:r>
      <w:r w:rsidR="000C091A" w:rsidRPr="0004190C">
        <w:rPr>
          <w:rFonts w:ascii="Cambria" w:hAnsi="Cambria"/>
          <w:sz w:val="24"/>
          <w:szCs w:val="24"/>
          <w:lang w:val="en-US"/>
        </w:rPr>
        <w:t>delegation of the Republic of Korea (ROK)</w:t>
      </w:r>
      <w:r w:rsidR="00E30C6C" w:rsidRPr="0004190C">
        <w:rPr>
          <w:rFonts w:ascii="Cambria" w:hAnsi="Cambria"/>
          <w:sz w:val="24"/>
          <w:szCs w:val="24"/>
          <w:lang w:val="en-US"/>
        </w:rPr>
        <w:t xml:space="preserve"> </w:t>
      </w:r>
      <w:r w:rsidR="009F3E1A" w:rsidRPr="0004190C">
        <w:rPr>
          <w:rFonts w:ascii="Cambria" w:hAnsi="Cambria"/>
          <w:sz w:val="24"/>
          <w:szCs w:val="24"/>
          <w:lang w:val="en-US"/>
        </w:rPr>
        <w:t>in</w:t>
      </w:r>
      <w:r w:rsidR="001368BD" w:rsidRPr="0004190C">
        <w:rPr>
          <w:rFonts w:ascii="Cambria" w:hAnsi="Cambria"/>
          <w:sz w:val="24"/>
          <w:szCs w:val="24"/>
          <w:lang w:val="en-US"/>
        </w:rPr>
        <w:t xml:space="preserve"> its</w:t>
      </w:r>
      <w:r w:rsidRPr="0004190C">
        <w:rPr>
          <w:rFonts w:ascii="Cambria" w:hAnsi="Cambria"/>
          <w:sz w:val="24"/>
          <w:szCs w:val="24"/>
          <w:lang w:val="en-US"/>
        </w:rPr>
        <w:t xml:space="preserve"> </w:t>
      </w:r>
      <w:r w:rsidR="00D27D36" w:rsidRPr="0004190C">
        <w:rPr>
          <w:rFonts w:ascii="Cambria" w:hAnsi="Cambria"/>
          <w:sz w:val="24"/>
          <w:szCs w:val="24"/>
          <w:lang w:val="en-US"/>
        </w:rPr>
        <w:t>4</w:t>
      </w:r>
      <w:r w:rsidR="00D27D36" w:rsidRPr="0004190C">
        <w:rPr>
          <w:rFonts w:ascii="Cambria" w:hAnsi="Cambria"/>
          <w:sz w:val="24"/>
          <w:szCs w:val="24"/>
          <w:vertAlign w:val="superscript"/>
          <w:lang w:val="en-US"/>
        </w:rPr>
        <w:t>th</w:t>
      </w:r>
      <w:r w:rsidR="00D27D36" w:rsidRPr="0004190C">
        <w:rPr>
          <w:rFonts w:ascii="Cambria" w:hAnsi="Cambria"/>
          <w:sz w:val="24"/>
          <w:szCs w:val="24"/>
          <w:lang w:val="en-US"/>
        </w:rPr>
        <w:t xml:space="preserve"> cycle of </w:t>
      </w:r>
      <w:r w:rsidRPr="0004190C">
        <w:rPr>
          <w:rFonts w:ascii="Cambria" w:hAnsi="Cambria"/>
          <w:sz w:val="24"/>
          <w:szCs w:val="24"/>
          <w:lang w:val="en-US"/>
        </w:rPr>
        <w:t xml:space="preserve">UPR. </w:t>
      </w:r>
    </w:p>
    <w:p w14:paraId="38F2E77E" w14:textId="65C37958" w:rsidR="00312975" w:rsidRPr="0004190C" w:rsidRDefault="0004190C" w:rsidP="000419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</w:rPr>
      </w:pPr>
      <w:r w:rsidRPr="0004190C">
        <w:rPr>
          <w:rFonts w:ascii="Cambria" w:hAnsi="Cambria"/>
        </w:rPr>
        <w:t xml:space="preserve">Bangladesh welcomes the enactment of the </w:t>
      </w:r>
      <w:r w:rsidRPr="0004190C">
        <w:rPr>
          <w:rFonts w:ascii="Cambria" w:hAnsi="Cambria" w:cs="Calibri"/>
          <w:color w:val="000000"/>
        </w:rPr>
        <w:t>Prevention of Human Trafficking and the Protection of Vic</w:t>
      </w:r>
      <w:r w:rsidR="00D97AA1">
        <w:rPr>
          <w:rFonts w:ascii="Cambria" w:hAnsi="Cambria" w:cs="Calibri"/>
          <w:color w:val="000000"/>
        </w:rPr>
        <w:t>tims Act in 2023 by ROK. I</w:t>
      </w:r>
      <w:r w:rsidRPr="0004190C">
        <w:rPr>
          <w:rFonts w:ascii="Cambria" w:hAnsi="Cambria" w:cs="Calibri"/>
          <w:color w:val="000000"/>
        </w:rPr>
        <w:t>ts efforts to address social inequality through the expansion of social safety net and housing</w:t>
      </w:r>
      <w:r w:rsidR="00D97AA1">
        <w:rPr>
          <w:rFonts w:ascii="Cambria" w:hAnsi="Cambria" w:cs="Calibri"/>
          <w:color w:val="000000"/>
        </w:rPr>
        <w:t xml:space="preserve"> as well as the promotion of</w:t>
      </w:r>
      <w:r w:rsidR="00157BBB">
        <w:rPr>
          <w:rFonts w:ascii="Cambria" w:hAnsi="Cambria" w:cs="Calibri"/>
          <w:color w:val="000000"/>
        </w:rPr>
        <w:t xml:space="preserve"> equal pay for equal work</w:t>
      </w:r>
      <w:r w:rsidRPr="0004190C">
        <w:rPr>
          <w:rFonts w:ascii="Cambria" w:hAnsi="Cambria" w:cs="Calibri"/>
          <w:color w:val="000000"/>
        </w:rPr>
        <w:t xml:space="preserve"> are commendable. We appreciate the v</w:t>
      </w:r>
      <w:r w:rsidR="00BC0AC3" w:rsidRPr="0004190C">
        <w:rPr>
          <w:rFonts w:ascii="Cambria" w:hAnsi="Cambria"/>
        </w:rPr>
        <w:t>arious</w:t>
      </w:r>
      <w:r w:rsidR="00D27D36" w:rsidRPr="0004190C">
        <w:rPr>
          <w:rFonts w:ascii="Cambria" w:hAnsi="Cambria"/>
        </w:rPr>
        <w:t xml:space="preserve"> legislative </w:t>
      </w:r>
      <w:r w:rsidR="00BC0AC3" w:rsidRPr="0004190C">
        <w:rPr>
          <w:rFonts w:ascii="Cambria" w:hAnsi="Cambria"/>
        </w:rPr>
        <w:t>reforms</w:t>
      </w:r>
      <w:r w:rsidR="00312975" w:rsidRPr="0004190C">
        <w:rPr>
          <w:rFonts w:ascii="Cambria" w:hAnsi="Cambria"/>
        </w:rPr>
        <w:t xml:space="preserve"> </w:t>
      </w:r>
      <w:r w:rsidR="00F47DF3" w:rsidRPr="0004190C">
        <w:rPr>
          <w:rFonts w:ascii="Cambria" w:hAnsi="Cambria"/>
        </w:rPr>
        <w:t>aiming</w:t>
      </w:r>
      <w:r w:rsidR="00D27D36" w:rsidRPr="0004190C">
        <w:rPr>
          <w:rFonts w:ascii="Cambria" w:hAnsi="Cambria"/>
        </w:rPr>
        <w:t xml:space="preserve"> </w:t>
      </w:r>
      <w:r w:rsidR="00F47DF3" w:rsidRPr="0004190C">
        <w:rPr>
          <w:rFonts w:ascii="Cambria" w:hAnsi="Cambria"/>
        </w:rPr>
        <w:t>at</w:t>
      </w:r>
      <w:r w:rsidR="00312975" w:rsidRPr="0004190C">
        <w:rPr>
          <w:rFonts w:ascii="Cambria" w:hAnsi="Cambria"/>
        </w:rPr>
        <w:t xml:space="preserve"> </w:t>
      </w:r>
      <w:r w:rsidR="00F47DF3" w:rsidRPr="0004190C">
        <w:rPr>
          <w:rFonts w:ascii="Cambria" w:hAnsi="Cambria"/>
        </w:rPr>
        <w:t>reducing</w:t>
      </w:r>
      <w:r w:rsidR="00D27D36" w:rsidRPr="0004190C">
        <w:rPr>
          <w:rFonts w:ascii="Cambria" w:hAnsi="Cambria"/>
        </w:rPr>
        <w:t xml:space="preserve"> </w:t>
      </w:r>
      <w:r w:rsidR="00690B21" w:rsidRPr="0004190C">
        <w:rPr>
          <w:rFonts w:ascii="Cambria" w:hAnsi="Cambria"/>
        </w:rPr>
        <w:t>all sorts of violence, including digital abuse, against women and children</w:t>
      </w:r>
      <w:r w:rsidRPr="0004190C">
        <w:rPr>
          <w:rFonts w:ascii="Cambria" w:hAnsi="Cambria"/>
        </w:rPr>
        <w:t xml:space="preserve"> undertaken by ROK</w:t>
      </w:r>
      <w:r w:rsidR="00E02801" w:rsidRPr="0004190C">
        <w:rPr>
          <w:rFonts w:ascii="Cambria" w:hAnsi="Cambria"/>
        </w:rPr>
        <w:t xml:space="preserve">. </w:t>
      </w:r>
    </w:p>
    <w:p w14:paraId="166A341A" w14:textId="77777777" w:rsidR="0004190C" w:rsidRPr="0004190C" w:rsidRDefault="0004190C" w:rsidP="000419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</w:rPr>
      </w:pPr>
    </w:p>
    <w:p w14:paraId="5328F397" w14:textId="63BB99CC" w:rsidR="00312975" w:rsidRPr="0004190C" w:rsidRDefault="00F74476" w:rsidP="001F23F1">
      <w:pPr>
        <w:jc w:val="both"/>
        <w:rPr>
          <w:rFonts w:ascii="Cambria" w:hAnsi="Cambria"/>
          <w:sz w:val="24"/>
          <w:szCs w:val="24"/>
          <w:lang w:val="en-US"/>
        </w:rPr>
      </w:pPr>
      <w:r w:rsidRPr="0004190C">
        <w:rPr>
          <w:rFonts w:ascii="Cambria" w:hAnsi="Cambria"/>
          <w:sz w:val="24"/>
          <w:szCs w:val="24"/>
          <w:lang w:val="en-US"/>
        </w:rPr>
        <w:t>In a constructive spirit</w:t>
      </w:r>
      <w:r w:rsidR="002F726F" w:rsidRPr="0004190C">
        <w:rPr>
          <w:rFonts w:ascii="Cambria" w:hAnsi="Cambria"/>
          <w:sz w:val="24"/>
          <w:szCs w:val="24"/>
          <w:lang w:val="en-US"/>
        </w:rPr>
        <w:t>,</w:t>
      </w:r>
      <w:r w:rsidR="00D27D36" w:rsidRPr="0004190C">
        <w:rPr>
          <w:rFonts w:ascii="Cambria" w:hAnsi="Cambria"/>
          <w:sz w:val="24"/>
          <w:szCs w:val="24"/>
          <w:lang w:val="en-US"/>
        </w:rPr>
        <w:t xml:space="preserve"> Bangladesh</w:t>
      </w:r>
      <w:r w:rsidR="00312975" w:rsidRPr="0004190C">
        <w:rPr>
          <w:rFonts w:ascii="Cambria" w:hAnsi="Cambria"/>
          <w:sz w:val="24"/>
          <w:szCs w:val="24"/>
          <w:lang w:val="en-US"/>
        </w:rPr>
        <w:t xml:space="preserve"> </w:t>
      </w:r>
      <w:r w:rsidR="002F726F" w:rsidRPr="0004190C">
        <w:rPr>
          <w:rFonts w:ascii="Cambria" w:hAnsi="Cambria"/>
          <w:sz w:val="24"/>
          <w:szCs w:val="24"/>
          <w:lang w:val="en-US"/>
        </w:rPr>
        <w:t>recommends the following</w:t>
      </w:r>
      <w:r w:rsidR="00312975" w:rsidRPr="0004190C">
        <w:rPr>
          <w:rFonts w:ascii="Cambria" w:hAnsi="Cambria"/>
          <w:sz w:val="24"/>
          <w:szCs w:val="24"/>
          <w:lang w:val="en-US"/>
        </w:rPr>
        <w:t>:</w:t>
      </w:r>
    </w:p>
    <w:p w14:paraId="270D1ACE" w14:textId="424B06EC" w:rsidR="00312975" w:rsidRPr="0004190C" w:rsidRDefault="00312975" w:rsidP="001F23F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n-US"/>
        </w:rPr>
      </w:pPr>
      <w:r w:rsidRPr="0004190C">
        <w:rPr>
          <w:rFonts w:ascii="Cambria" w:hAnsi="Cambria"/>
          <w:sz w:val="24"/>
          <w:szCs w:val="24"/>
          <w:lang w:val="en-US"/>
        </w:rPr>
        <w:t xml:space="preserve">Strengthening means to </w:t>
      </w:r>
      <w:r w:rsidR="00F74476" w:rsidRPr="0004190C">
        <w:rPr>
          <w:rFonts w:ascii="Cambria" w:hAnsi="Cambria"/>
          <w:sz w:val="24"/>
          <w:szCs w:val="24"/>
          <w:lang w:val="en-US"/>
        </w:rPr>
        <w:t xml:space="preserve">ensure free public education for all and eradicate any forms of discrimination in enrollment </w:t>
      </w:r>
      <w:r w:rsidR="00BA09B3" w:rsidRPr="0004190C">
        <w:rPr>
          <w:rFonts w:ascii="Cambria" w:hAnsi="Cambria"/>
          <w:sz w:val="24"/>
          <w:szCs w:val="24"/>
          <w:lang w:val="en-US"/>
        </w:rPr>
        <w:t>to schools</w:t>
      </w:r>
      <w:r w:rsidRPr="0004190C">
        <w:rPr>
          <w:rFonts w:ascii="Cambria" w:hAnsi="Cambria"/>
          <w:sz w:val="24"/>
          <w:szCs w:val="24"/>
          <w:lang w:val="en-US"/>
        </w:rPr>
        <w:t>;</w:t>
      </w:r>
    </w:p>
    <w:p w14:paraId="1408E961" w14:textId="6E6DCD4E" w:rsidR="00991013" w:rsidRPr="0004190C" w:rsidRDefault="00991013" w:rsidP="001F23F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n-US"/>
        </w:rPr>
      </w:pPr>
      <w:r w:rsidRPr="0004190C">
        <w:rPr>
          <w:rFonts w:ascii="Cambria" w:hAnsi="Cambria"/>
          <w:sz w:val="24"/>
          <w:szCs w:val="24"/>
          <w:lang w:val="en-US"/>
        </w:rPr>
        <w:t>Ratify</w:t>
      </w:r>
      <w:r w:rsidR="00CB759E" w:rsidRPr="0004190C">
        <w:rPr>
          <w:rFonts w:ascii="Cambria" w:hAnsi="Cambria"/>
          <w:sz w:val="24"/>
          <w:szCs w:val="24"/>
          <w:lang w:val="en-US"/>
        </w:rPr>
        <w:t>ing</w:t>
      </w:r>
      <w:r w:rsidRPr="0004190C">
        <w:rPr>
          <w:rFonts w:ascii="Cambria" w:hAnsi="Cambria"/>
          <w:sz w:val="24"/>
          <w:szCs w:val="24"/>
          <w:lang w:val="en-US"/>
        </w:rPr>
        <w:t xml:space="preserve"> the International Convention on the Protection of the Rights of All Migrant Workers and Members of Their Families.</w:t>
      </w:r>
    </w:p>
    <w:p w14:paraId="53555085" w14:textId="3EFEB117" w:rsidR="00BA09B3" w:rsidRPr="00157BBB" w:rsidRDefault="00F74476" w:rsidP="00157BBB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n-US"/>
        </w:rPr>
      </w:pPr>
      <w:r w:rsidRPr="0004190C">
        <w:rPr>
          <w:rFonts w:ascii="Cambria" w:hAnsi="Cambria"/>
          <w:sz w:val="24"/>
          <w:szCs w:val="24"/>
          <w:lang w:val="en-US"/>
        </w:rPr>
        <w:t>Increasing the level of ODA (Official Development Assistance) to fulfill its international commitment of 0.7 per cent of GNI.</w:t>
      </w:r>
    </w:p>
    <w:p w14:paraId="056A26D8" w14:textId="4B8422A2" w:rsidR="00E138F4" w:rsidRPr="0004190C" w:rsidRDefault="00E138F4" w:rsidP="00E138F4">
      <w:pPr>
        <w:pStyle w:val="ListParagraph"/>
        <w:jc w:val="both"/>
        <w:rPr>
          <w:rFonts w:ascii="Cambria" w:hAnsi="Cambria"/>
          <w:sz w:val="24"/>
          <w:szCs w:val="24"/>
          <w:lang w:val="en-US"/>
        </w:rPr>
      </w:pPr>
    </w:p>
    <w:p w14:paraId="736905D3" w14:textId="6BD6BA77" w:rsidR="0004190C" w:rsidRDefault="00E138F4" w:rsidP="0004190C">
      <w:pPr>
        <w:pStyle w:val="ListParagraph"/>
        <w:ind w:left="-142"/>
        <w:jc w:val="both"/>
        <w:rPr>
          <w:rFonts w:ascii="Cambria" w:hAnsi="Cambria"/>
          <w:sz w:val="24"/>
          <w:szCs w:val="24"/>
          <w:lang w:val="en-US"/>
        </w:rPr>
      </w:pPr>
      <w:r w:rsidRPr="0004190C">
        <w:rPr>
          <w:rFonts w:ascii="Cambria" w:hAnsi="Cambria"/>
          <w:sz w:val="24"/>
          <w:szCs w:val="24"/>
          <w:lang w:val="en-US"/>
        </w:rPr>
        <w:t>We wish</w:t>
      </w:r>
      <w:r w:rsidR="0004190C" w:rsidRPr="0004190C">
        <w:rPr>
          <w:rFonts w:ascii="Cambria" w:hAnsi="Cambria"/>
          <w:sz w:val="24"/>
          <w:szCs w:val="24"/>
          <w:lang w:val="en-US"/>
        </w:rPr>
        <w:t xml:space="preserve"> ROK</w:t>
      </w:r>
      <w:r w:rsidRPr="0004190C">
        <w:rPr>
          <w:rFonts w:ascii="Cambria" w:hAnsi="Cambria"/>
          <w:sz w:val="24"/>
          <w:szCs w:val="24"/>
          <w:lang w:val="en-US"/>
        </w:rPr>
        <w:t xml:space="preserve"> a very successful review</w:t>
      </w:r>
      <w:r w:rsidR="0004190C" w:rsidRPr="0004190C">
        <w:rPr>
          <w:rFonts w:ascii="Cambria" w:hAnsi="Cambria"/>
          <w:sz w:val="24"/>
          <w:szCs w:val="24"/>
          <w:lang w:val="en-US"/>
        </w:rPr>
        <w:t xml:space="preserve">. </w:t>
      </w:r>
    </w:p>
    <w:p w14:paraId="46E1FAFB" w14:textId="447263BC" w:rsidR="00EF6E5D" w:rsidRPr="0004190C" w:rsidRDefault="001F23F1" w:rsidP="0004190C">
      <w:pPr>
        <w:pStyle w:val="ListParagraph"/>
        <w:ind w:left="-142"/>
        <w:jc w:val="both"/>
        <w:rPr>
          <w:rFonts w:ascii="Cambria" w:hAnsi="Cambria"/>
          <w:sz w:val="24"/>
          <w:szCs w:val="24"/>
          <w:lang w:val="en-US"/>
        </w:rPr>
      </w:pPr>
      <w:r w:rsidRPr="0004190C">
        <w:rPr>
          <w:rFonts w:ascii="Cambria" w:hAnsi="Cambria"/>
          <w:sz w:val="24"/>
          <w:szCs w:val="24"/>
          <w:lang w:val="en-US"/>
        </w:rPr>
        <w:t>I thank you.</w:t>
      </w:r>
    </w:p>
    <w:p w14:paraId="22548D17" w14:textId="2766C2F2" w:rsidR="00EF6E5D" w:rsidRPr="0004190C" w:rsidRDefault="00EF6E5D" w:rsidP="00EF6E5D">
      <w:pPr>
        <w:jc w:val="both"/>
        <w:rPr>
          <w:rFonts w:ascii="Cambria" w:hAnsi="Cambria"/>
          <w:sz w:val="24"/>
          <w:szCs w:val="24"/>
          <w:lang w:val="en-US"/>
        </w:rPr>
      </w:pPr>
      <w:r w:rsidRPr="0004190C">
        <w:rPr>
          <w:rFonts w:ascii="Cambria" w:hAnsi="Cambria"/>
          <w:sz w:val="24"/>
          <w:szCs w:val="24"/>
          <w:lang w:val="en-US"/>
        </w:rPr>
        <w:t>-------------------------------------------------*---------------------------------------------------------</w:t>
      </w:r>
    </w:p>
    <w:p w14:paraId="077AB948" w14:textId="0A22A61F" w:rsidR="001368BD" w:rsidRPr="0004190C" w:rsidRDefault="001368BD" w:rsidP="00EF6E5D">
      <w:pPr>
        <w:jc w:val="both"/>
        <w:rPr>
          <w:rFonts w:ascii="Cambria" w:hAnsi="Cambria"/>
          <w:sz w:val="24"/>
          <w:szCs w:val="24"/>
          <w:lang w:val="en-US"/>
        </w:rPr>
      </w:pPr>
      <w:bookmarkStart w:id="0" w:name="_GoBack"/>
      <w:bookmarkEnd w:id="0"/>
    </w:p>
    <w:p w14:paraId="6E4BB81E" w14:textId="69E35454" w:rsidR="001368BD" w:rsidRPr="0004190C" w:rsidRDefault="001368BD" w:rsidP="00EF6E5D">
      <w:pPr>
        <w:jc w:val="both"/>
        <w:rPr>
          <w:rFonts w:ascii="Cambria" w:hAnsi="Cambria"/>
          <w:sz w:val="24"/>
          <w:szCs w:val="24"/>
          <w:lang w:val="en-US"/>
        </w:rPr>
      </w:pPr>
    </w:p>
    <w:p w14:paraId="79F01C2C" w14:textId="392390CE" w:rsidR="001368BD" w:rsidRPr="0004190C" w:rsidRDefault="001368BD" w:rsidP="0004190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mbria" w:hAnsi="Cambria"/>
        </w:rPr>
      </w:pPr>
    </w:p>
    <w:sectPr w:rsidR="001368BD" w:rsidRPr="0004190C" w:rsidSect="00EF6E5D">
      <w:pgSz w:w="11906" w:h="16838"/>
      <w:pgMar w:top="1247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23DD"/>
    <w:multiLevelType w:val="hybridMultilevel"/>
    <w:tmpl w:val="648E18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6C"/>
    <w:rsid w:val="0004190C"/>
    <w:rsid w:val="000C091A"/>
    <w:rsid w:val="001368BD"/>
    <w:rsid w:val="00157BBB"/>
    <w:rsid w:val="001B5531"/>
    <w:rsid w:val="001F0D7B"/>
    <w:rsid w:val="001F23F1"/>
    <w:rsid w:val="002F726F"/>
    <w:rsid w:val="00312975"/>
    <w:rsid w:val="00341385"/>
    <w:rsid w:val="00597467"/>
    <w:rsid w:val="00690B21"/>
    <w:rsid w:val="006B3A40"/>
    <w:rsid w:val="006D58E1"/>
    <w:rsid w:val="008D2A78"/>
    <w:rsid w:val="00991013"/>
    <w:rsid w:val="009F3E1A"/>
    <w:rsid w:val="00A269EA"/>
    <w:rsid w:val="00AF40E2"/>
    <w:rsid w:val="00AF7145"/>
    <w:rsid w:val="00B75423"/>
    <w:rsid w:val="00B77505"/>
    <w:rsid w:val="00BA09B3"/>
    <w:rsid w:val="00BC0AC3"/>
    <w:rsid w:val="00BD2072"/>
    <w:rsid w:val="00C52A6E"/>
    <w:rsid w:val="00CB759E"/>
    <w:rsid w:val="00D27D36"/>
    <w:rsid w:val="00D97AA1"/>
    <w:rsid w:val="00E02801"/>
    <w:rsid w:val="00E138F4"/>
    <w:rsid w:val="00E30C6C"/>
    <w:rsid w:val="00EF6E5D"/>
    <w:rsid w:val="00F47DF3"/>
    <w:rsid w:val="00F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8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F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13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F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13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4007E-C3E2-40D0-A799-BBB33289F6D6}"/>
</file>

<file path=customXml/itemProps2.xml><?xml version="1.0" encoding="utf-8"?>
<ds:datastoreItem xmlns:ds="http://schemas.openxmlformats.org/officeDocument/2006/customXml" ds:itemID="{19547377-7E1B-44BD-8426-D40293FA26AF}"/>
</file>

<file path=customXml/itemProps3.xml><?xml version="1.0" encoding="utf-8"?>
<ds:datastoreItem xmlns:ds="http://schemas.openxmlformats.org/officeDocument/2006/customXml" ds:itemID="{5C54CDBC-1E61-4FAA-BAFE-76EE200DD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Bangladesh Permanent Mission Geneva</dc:creator>
  <cp:keywords/>
  <dc:description/>
  <cp:lastModifiedBy>Goutam Kumar Dey</cp:lastModifiedBy>
  <cp:revision>12</cp:revision>
  <dcterms:created xsi:type="dcterms:W3CDTF">2023-01-25T21:19:00Z</dcterms:created>
  <dcterms:modified xsi:type="dcterms:W3CDTF">2023-01-26T15:50:00Z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