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8B2B" w14:textId="77777777" w:rsidR="0076577D" w:rsidRPr="0076577D" w:rsidRDefault="0076577D" w:rsidP="0076577D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6577D">
        <w:rPr>
          <w:rFonts w:ascii="Times New Roman" w:eastAsia="Times New Roman" w:hAnsi="Times New Roman" w:cs="Times New Roman"/>
          <w:color w:val="000000"/>
        </w:rPr>
        <w:br/>
      </w:r>
    </w:p>
    <w:p w14:paraId="16D2D926" w14:textId="4B67202D" w:rsidR="0076577D" w:rsidRPr="0076577D" w:rsidRDefault="0076577D" w:rsidP="0076577D">
      <w:pPr>
        <w:spacing w:after="160"/>
        <w:jc w:val="center"/>
        <w:rPr>
          <w:rFonts w:ascii="Times New Roman" w:eastAsia="Times New Roman" w:hAnsi="Times New Roman" w:cs="Times New Roman"/>
          <w:color w:val="000000"/>
        </w:rPr>
      </w:pPr>
      <w:r w:rsidRPr="0076577D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 w:frame="1"/>
        </w:rPr>
        <w:fldChar w:fldCharType="begin"/>
      </w:r>
      <w:r w:rsidRPr="0076577D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 w:frame="1"/>
        </w:rPr>
        <w:instrText xml:space="preserve"> INCLUDEPICTURE "https://lh4.googleusercontent.com/MHyDwW2HyX0Td1OleketwQFGfZ6PAdRzyPztYYfhtwUwh8f6yXh0MNHCG4XbzyXLuxNkDQAxTjLzgXhWugkBJlX3_1aoDiVqDtKE3p3WsWoFZDvUeWehpwPxt6HpohemnD6KxHQw9iGlc0l5_8RkEXNylfqIWlHk8hr4TNQUdcahi9bd8NVbua3E0pzaPEH8" \* MERGEFORMATINET </w:instrText>
      </w:r>
      <w:r w:rsidRPr="0076577D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 w:frame="1"/>
        </w:rPr>
        <w:fldChar w:fldCharType="separate"/>
      </w:r>
      <w:r w:rsidRPr="0076577D">
        <w:rPr>
          <w:rFonts w:ascii="Calibri" w:eastAsia="Times New Roman" w:hAnsi="Calibri" w:cs="Calibri"/>
          <w:noProof/>
          <w:color w:val="000000"/>
          <w:sz w:val="18"/>
          <w:szCs w:val="18"/>
          <w:bdr w:val="none" w:sz="0" w:space="0" w:color="auto" w:frame="1"/>
        </w:rPr>
        <w:drawing>
          <wp:inline distT="0" distB="0" distL="0" distR="0" wp14:anchorId="422D461C" wp14:editId="076F1436">
            <wp:extent cx="1428750" cy="12001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77D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 w:frame="1"/>
        </w:rPr>
        <w:fldChar w:fldCharType="end"/>
      </w:r>
    </w:p>
    <w:p w14:paraId="31E14931" w14:textId="77777777" w:rsidR="0076577D" w:rsidRPr="0076577D" w:rsidRDefault="0076577D" w:rsidP="0076577D">
      <w:pPr>
        <w:rPr>
          <w:rFonts w:ascii="Times New Roman" w:eastAsia="Times New Roman" w:hAnsi="Times New Roman" w:cs="Times New Roman"/>
          <w:color w:val="000000"/>
        </w:rPr>
      </w:pPr>
    </w:p>
    <w:p w14:paraId="2AC1B418" w14:textId="17BD242B" w:rsidR="0076577D" w:rsidRPr="0076577D" w:rsidRDefault="0076577D" w:rsidP="0076577D">
      <w:pPr>
        <w:spacing w:after="160"/>
        <w:jc w:val="right"/>
        <w:rPr>
          <w:rFonts w:ascii="Times New Roman" w:eastAsia="Times New Roman" w:hAnsi="Times New Roman" w:cs="Times New Roman"/>
          <w:color w:val="000000"/>
        </w:rPr>
      </w:pPr>
      <w:r w:rsidRPr="0076577D">
        <w:rPr>
          <w:rFonts w:ascii="Comic Sans MS" w:eastAsia="Times New Roman" w:hAnsi="Comic Sans MS" w:cs="Times New Roman"/>
          <w:i/>
          <w:iCs/>
          <w:color w:val="000000"/>
          <w:sz w:val="36"/>
          <w:szCs w:val="36"/>
          <w:u w:val="single"/>
        </w:rPr>
        <w:t>Please check against delivery</w:t>
      </w:r>
    </w:p>
    <w:p w14:paraId="6426C7A5" w14:textId="5D827525" w:rsidR="0076577D" w:rsidRDefault="0076577D" w:rsidP="0076577D">
      <w:pPr>
        <w:rPr>
          <w:rFonts w:ascii="Times New Roman" w:eastAsia="Times New Roman" w:hAnsi="Times New Roman" w:cs="Times New Roman"/>
          <w:color w:val="000000"/>
        </w:rPr>
      </w:pPr>
    </w:p>
    <w:p w14:paraId="70D4FBB5" w14:textId="35C944D8" w:rsidR="0076577D" w:rsidRDefault="0076577D" w:rsidP="0076577D">
      <w:pPr>
        <w:rPr>
          <w:rFonts w:ascii="Times New Roman" w:eastAsia="Times New Roman" w:hAnsi="Times New Roman" w:cs="Times New Roman"/>
          <w:color w:val="000000"/>
        </w:rPr>
      </w:pPr>
    </w:p>
    <w:p w14:paraId="0562D023" w14:textId="77777777" w:rsidR="0076577D" w:rsidRPr="0076577D" w:rsidRDefault="0076577D" w:rsidP="0076577D">
      <w:pPr>
        <w:rPr>
          <w:rFonts w:ascii="Times New Roman" w:eastAsia="Times New Roman" w:hAnsi="Times New Roman" w:cs="Times New Roman"/>
          <w:color w:val="000000"/>
        </w:rPr>
      </w:pPr>
    </w:p>
    <w:p w14:paraId="3EC5F75B" w14:textId="77777777" w:rsidR="0076577D" w:rsidRPr="0076577D" w:rsidRDefault="0076577D" w:rsidP="0076577D">
      <w:pPr>
        <w:spacing w:after="1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6577D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u w:val="single"/>
        </w:rPr>
        <w:t>HUMAN RIGHTS COUNCIL</w:t>
      </w:r>
    </w:p>
    <w:p w14:paraId="4BAF45E9" w14:textId="2D0279EE" w:rsidR="0076577D" w:rsidRPr="0076577D" w:rsidRDefault="0076577D" w:rsidP="0076577D">
      <w:pPr>
        <w:spacing w:after="1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6577D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u w:val="single"/>
        </w:rPr>
        <w:t>42</w:t>
      </w:r>
      <w:r w:rsidRPr="0076577D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u w:val="single"/>
          <w:vertAlign w:val="superscript"/>
        </w:rPr>
        <w:t>ND</w:t>
      </w:r>
      <w:r w:rsidRPr="0076577D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u w:val="single"/>
        </w:rPr>
        <w:t xml:space="preserve"> SESSION OF THE UPR WORKING GROUP</w:t>
      </w:r>
    </w:p>
    <w:p w14:paraId="1E19CC0C" w14:textId="77777777" w:rsidR="0076577D" w:rsidRPr="0076577D" w:rsidRDefault="0076577D" w:rsidP="0076577D">
      <w:pPr>
        <w:spacing w:after="1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6577D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u w:val="single"/>
        </w:rPr>
        <w:t>STATEMENT</w:t>
      </w:r>
    </w:p>
    <w:p w14:paraId="5EB59803" w14:textId="77777777" w:rsidR="0076577D" w:rsidRPr="0076577D" w:rsidRDefault="0076577D" w:rsidP="0076577D">
      <w:pPr>
        <w:spacing w:after="1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6577D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u w:val="single"/>
        </w:rPr>
        <w:t>BY THE</w:t>
      </w:r>
    </w:p>
    <w:p w14:paraId="77959902" w14:textId="77777777" w:rsidR="0076577D" w:rsidRPr="0076577D" w:rsidRDefault="0076577D" w:rsidP="0076577D">
      <w:pPr>
        <w:spacing w:after="1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6577D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u w:val="single"/>
        </w:rPr>
        <w:t>FEDERAL REPUBLIC OF NIGERIA</w:t>
      </w:r>
    </w:p>
    <w:p w14:paraId="411BCD79" w14:textId="77777777" w:rsidR="0076577D" w:rsidRPr="0076577D" w:rsidRDefault="0076577D" w:rsidP="0076577D">
      <w:pPr>
        <w:spacing w:after="1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6577D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u w:val="single"/>
        </w:rPr>
        <w:t>ON THE</w:t>
      </w:r>
    </w:p>
    <w:p w14:paraId="62A67C96" w14:textId="4BEDED52" w:rsidR="0076577D" w:rsidRPr="0076577D" w:rsidRDefault="0076577D" w:rsidP="0076577D">
      <w:pPr>
        <w:spacing w:after="1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6577D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u w:val="single"/>
        </w:rPr>
        <w:t>REVIEW OF THE REPUBLIC OF GHANA</w:t>
      </w:r>
    </w:p>
    <w:p w14:paraId="28067A55" w14:textId="7579BC09" w:rsidR="0076577D" w:rsidRPr="0076577D" w:rsidRDefault="0076577D" w:rsidP="0076577D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6577D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76577D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u w:val="single"/>
        </w:rPr>
        <w:t> 24</w:t>
      </w:r>
      <w:r w:rsidRPr="0076577D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u w:val="single"/>
          <w:vertAlign w:val="superscript"/>
        </w:rPr>
        <w:t>TH</w:t>
      </w:r>
      <w:r w:rsidRPr="0076577D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u w:val="single"/>
        </w:rPr>
        <w:t xml:space="preserve"> JANUARY, 2023</w:t>
      </w:r>
    </w:p>
    <w:p w14:paraId="1695B789" w14:textId="77777777" w:rsidR="0076577D" w:rsidRPr="0076577D" w:rsidRDefault="0076577D" w:rsidP="0076577D">
      <w:pPr>
        <w:spacing w:after="160" w:line="36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40"/>
          <w:szCs w:val="40"/>
        </w:rPr>
      </w:pPr>
    </w:p>
    <w:p w14:paraId="2CE4B863" w14:textId="77777777" w:rsidR="0076577D" w:rsidRDefault="0076577D" w:rsidP="0076577D">
      <w:pPr>
        <w:spacing w:after="160" w:line="36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</w:p>
    <w:p w14:paraId="6995B45A" w14:textId="77777777" w:rsidR="0076577D" w:rsidRDefault="0076577D" w:rsidP="0076577D">
      <w:pPr>
        <w:spacing w:after="160" w:line="36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</w:p>
    <w:p w14:paraId="49458E0A" w14:textId="724711FC" w:rsidR="0076577D" w:rsidRPr="0076577D" w:rsidRDefault="0076577D" w:rsidP="0076577D">
      <w:pPr>
        <w:spacing w:after="160" w:line="360" w:lineRule="auto"/>
        <w:rPr>
          <w:rFonts w:ascii="Century Gothic" w:eastAsia="Times New Roman" w:hAnsi="Century Gothic" w:cs="Times New Roman"/>
          <w:color w:val="000000"/>
        </w:rPr>
      </w:pPr>
      <w:r w:rsidRPr="0076577D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lastRenderedPageBreak/>
        <w:t>Mr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.</w:t>
      </w:r>
      <w:r w:rsidRPr="0076577D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President</w:t>
      </w: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>,</w:t>
      </w:r>
    </w:p>
    <w:p w14:paraId="0C66EC1B" w14:textId="2577BF96" w:rsidR="0076577D" w:rsidRPr="0076577D" w:rsidRDefault="0076577D" w:rsidP="0076577D">
      <w:pPr>
        <w:spacing w:after="160" w:line="360" w:lineRule="auto"/>
        <w:ind w:firstLine="720"/>
        <w:jc w:val="both"/>
        <w:rPr>
          <w:rFonts w:ascii="Century Gothic" w:eastAsia="Times New Roman" w:hAnsi="Century Gothic" w:cs="Times New Roman"/>
          <w:color w:val="000000"/>
        </w:rPr>
      </w:pP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Nigeria warmly welcomes the delegation of the </w:t>
      </w:r>
      <w:r w:rsidR="00872F18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Brotherly </w:t>
      </w: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Republic of 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>Ghana</w:t>
      </w: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to the presentation of its National Report and commends the Government for its </w:t>
      </w:r>
      <w:r w:rsidR="00872F18">
        <w:rPr>
          <w:rFonts w:ascii="Century Gothic" w:eastAsia="Times New Roman" w:hAnsi="Century Gothic" w:cs="Times New Roman"/>
          <w:color w:val="000000"/>
          <w:sz w:val="28"/>
          <w:szCs w:val="28"/>
        </w:rPr>
        <w:t>unwavering</w:t>
      </w: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commitment to its international </w:t>
      </w: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>human rights obligations and continued cooperation with human rights mechanisms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>.</w:t>
      </w:r>
    </w:p>
    <w:p w14:paraId="2FDD2350" w14:textId="60A101B5" w:rsidR="0076577D" w:rsidRDefault="0076577D" w:rsidP="0076577D">
      <w:pPr>
        <w:spacing w:after="160" w:line="360" w:lineRule="auto"/>
        <w:jc w:val="both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>2.</w:t>
      </w: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ab/>
        <w:t xml:space="preserve">We commend the Government of 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>Ghana</w:t>
      </w: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for the 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concerted efforts </w:t>
      </w:r>
      <w:r w:rsidR="00872F18">
        <w:rPr>
          <w:rFonts w:ascii="Century Gothic" w:eastAsia="Times New Roman" w:hAnsi="Century Gothic" w:cs="Times New Roman"/>
          <w:color w:val="000000"/>
          <w:sz w:val="28"/>
          <w:szCs w:val="28"/>
        </w:rPr>
        <w:t>to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implement adopted recommendations of previous cycles. These include</w:t>
      </w:r>
      <w:r w:rsidR="001F6320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: 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fostering good governance and combatting corruption, </w:t>
      </w:r>
      <w:proofErr w:type="spellStart"/>
      <w:r>
        <w:rPr>
          <w:rFonts w:ascii="Century Gothic" w:eastAsia="Times New Roman" w:hAnsi="Century Gothic" w:cs="Times New Roman"/>
          <w:color w:val="000000"/>
          <w:sz w:val="28"/>
          <w:szCs w:val="28"/>
        </w:rPr>
        <w:t>through</w:t>
      </w:r>
      <w:proofErr w:type="spellEnd"/>
      <w:r w:rsidR="00872F18">
        <w:rPr>
          <w:rFonts w:ascii="Century Gothic" w:eastAsia="Times New Roman" w:hAnsi="Century Gothic" w:cs="Times New Roman"/>
          <w:color w:val="000000"/>
          <w:sz w:val="28"/>
          <w:szCs w:val="28"/>
        </w:rPr>
        <w:t>,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</w:t>
      </w:r>
      <w:r w:rsidRPr="0076577D">
        <w:rPr>
          <w:rFonts w:ascii="Century Gothic" w:eastAsia="Times New Roman" w:hAnsi="Century Gothic" w:cs="Times New Roman"/>
          <w:i/>
          <w:iCs/>
          <w:color w:val="000000"/>
        </w:rPr>
        <w:t>inter alia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, the enactment of the Right to information Act. </w:t>
      </w: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Nigeria 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further </w:t>
      </w: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takes positive note of the </w:t>
      </w:r>
      <w:r w:rsidR="00872F18">
        <w:rPr>
          <w:rFonts w:ascii="Century Gothic" w:eastAsia="Times New Roman" w:hAnsi="Century Gothic" w:cs="Times New Roman"/>
          <w:color w:val="000000"/>
          <w:sz w:val="28"/>
          <w:szCs w:val="28"/>
        </w:rPr>
        <w:t>Ghana</w:t>
      </w: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’s 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efforts to combat Female Genital Mutilation, which has contributed to an overall decline </w:t>
      </w:r>
      <w:r w:rsidR="00872F18">
        <w:rPr>
          <w:rFonts w:ascii="Century Gothic" w:eastAsia="Times New Roman" w:hAnsi="Century Gothic" w:cs="Times New Roman"/>
          <w:color w:val="000000"/>
          <w:sz w:val="28"/>
          <w:szCs w:val="28"/>
        </w:rPr>
        <w:t>in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the practice </w:t>
      </w:r>
      <w:r w:rsidR="00872F18">
        <w:rPr>
          <w:rFonts w:ascii="Century Gothic" w:eastAsia="Times New Roman" w:hAnsi="Century Gothic" w:cs="Times New Roman"/>
          <w:color w:val="000000"/>
          <w:sz w:val="28"/>
          <w:szCs w:val="28"/>
        </w:rPr>
        <w:t>across the country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. In addition, the Government’s establishment of a fully equipped one-stop facility in Accra, to provide holistic response to cases of domestic violence is </w:t>
      </w:r>
      <w:r w:rsidR="001F6320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a truly </w:t>
      </w:r>
      <w:r w:rsidR="00872F18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noble and 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>laudable</w:t>
      </w:r>
      <w:r w:rsidR="001F6320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action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>.</w:t>
      </w:r>
    </w:p>
    <w:p w14:paraId="1377614A" w14:textId="6652750B" w:rsidR="0076577D" w:rsidRPr="0076577D" w:rsidRDefault="0076577D" w:rsidP="0076577D">
      <w:pPr>
        <w:spacing w:after="160" w:line="360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>3.</w:t>
      </w: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ab/>
        <w:t xml:space="preserve">In the spirit of constructive 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>dialogue</w:t>
      </w: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, Nigeria wishes to </w:t>
      </w:r>
      <w:r w:rsidR="001F6320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encourage </w:t>
      </w: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the Government of 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>Ghana</w:t>
      </w: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to </w:t>
      </w:r>
      <w:r w:rsidR="001F6320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continue in its </w:t>
      </w: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>efforts to swiftly enact the Code of Conduct for Public Officers Bill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>.</w:t>
      </w:r>
    </w:p>
    <w:p w14:paraId="33C8C163" w14:textId="65DC15D1" w:rsidR="0076577D" w:rsidRDefault="0076577D" w:rsidP="0076577D">
      <w:pPr>
        <w:spacing w:line="36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>4.</w:t>
      </w:r>
      <w:r w:rsidRPr="0076577D">
        <w:rPr>
          <w:rFonts w:ascii="Century Gothic" w:eastAsia="Times New Roman" w:hAnsi="Century Gothic" w:cs="Times New Roman"/>
          <w:color w:val="000000"/>
          <w:sz w:val="28"/>
          <w:szCs w:val="28"/>
        </w:rPr>
        <w:tab/>
        <w:t>In conclusion, we wish Ghana a very successful review process.</w:t>
      </w:r>
    </w:p>
    <w:p w14:paraId="473DED22" w14:textId="77777777" w:rsidR="0076577D" w:rsidRPr="0076577D" w:rsidRDefault="0076577D" w:rsidP="0076577D">
      <w:pPr>
        <w:spacing w:line="36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</w:rPr>
      </w:pPr>
    </w:p>
    <w:p w14:paraId="37AFB3DB" w14:textId="08BD7280" w:rsidR="0076577D" w:rsidRPr="0076577D" w:rsidRDefault="0076577D" w:rsidP="0076577D">
      <w:pPr>
        <w:spacing w:after="160" w:line="360" w:lineRule="auto"/>
        <w:ind w:firstLine="720"/>
        <w:jc w:val="both"/>
        <w:rPr>
          <w:rFonts w:ascii="Century Gothic" w:eastAsia="Times New Roman" w:hAnsi="Century Gothic" w:cs="Times New Roman"/>
          <w:b/>
          <w:bCs/>
          <w:color w:val="000000"/>
        </w:rPr>
      </w:pPr>
      <w:r w:rsidRPr="0076577D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I thank you Mr. President.</w:t>
      </w:r>
    </w:p>
    <w:p w14:paraId="6A939792" w14:textId="77777777" w:rsidR="0076577D" w:rsidRPr="0076577D" w:rsidRDefault="0076577D" w:rsidP="0076577D">
      <w:pPr>
        <w:spacing w:after="240"/>
        <w:rPr>
          <w:rFonts w:ascii="Times New Roman" w:eastAsia="Times New Roman" w:hAnsi="Times New Roman" w:cs="Times New Roman"/>
        </w:rPr>
      </w:pPr>
    </w:p>
    <w:p w14:paraId="12FC3C49" w14:textId="77777777" w:rsidR="0076577D" w:rsidRDefault="0076577D"/>
    <w:sectPr w:rsidR="00765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7D4F"/>
    <w:multiLevelType w:val="hybridMultilevel"/>
    <w:tmpl w:val="2BAE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4CD3"/>
    <w:multiLevelType w:val="multilevel"/>
    <w:tmpl w:val="2076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Roman"/>
        <w:lvlText w:val="%1."/>
        <w:lvlJc w:val="righ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7D"/>
    <w:rsid w:val="001F6320"/>
    <w:rsid w:val="0076577D"/>
    <w:rsid w:val="0087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5DAF48"/>
  <w15:chartTrackingRefBased/>
  <w15:docId w15:val="{4B57B56F-C897-8640-851B-13A4DAB4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7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76577D"/>
  </w:style>
  <w:style w:type="paragraph" w:styleId="ListParagraph">
    <w:name w:val="List Paragraph"/>
    <w:basedOn w:val="Normal"/>
    <w:uiPriority w:val="34"/>
    <w:qFormat/>
    <w:rsid w:val="0076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8AFFB6-7AEB-4EB5-880F-58194F652F82}"/>
</file>

<file path=customXml/itemProps2.xml><?xml version="1.0" encoding="utf-8"?>
<ds:datastoreItem xmlns:ds="http://schemas.openxmlformats.org/officeDocument/2006/customXml" ds:itemID="{ADA91C0D-4371-4728-A8DC-0D0B1BB52F62}"/>
</file>

<file path=customXml/itemProps3.xml><?xml version="1.0" encoding="utf-8"?>
<ds:datastoreItem xmlns:ds="http://schemas.openxmlformats.org/officeDocument/2006/customXml" ds:itemID="{3DF0E4DC-8697-4E65-BF90-8F01BE1191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Oghoristewarami Mattu</dc:creator>
  <cp:keywords/>
  <dc:description/>
  <cp:lastModifiedBy>Oghoristewarami Mattu</cp:lastModifiedBy>
  <cp:revision>3</cp:revision>
  <cp:lastPrinted>2023-01-23T13:19:00Z</cp:lastPrinted>
  <dcterms:created xsi:type="dcterms:W3CDTF">2023-01-10T15:15:00Z</dcterms:created>
  <dcterms:modified xsi:type="dcterms:W3CDTF">2023-01-23T13:20:00Z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