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1EEDC" w14:textId="1C948C51" w:rsidR="00D72842" w:rsidRDefault="004C7872" w:rsidP="00D72842">
      <w:pPr>
        <w:pStyle w:val="NoSpacing"/>
        <w:rPr>
          <w:rFonts w:ascii="Arial" w:hAnsi="Arial" w:cs="Arial"/>
        </w:rPr>
      </w:pPr>
      <w:r w:rsidRPr="00AA431F">
        <w:rPr>
          <w:rFonts w:ascii="Arial" w:hAnsi="Arial" w:cs="Arial"/>
        </w:rPr>
        <w:t>EPU</w:t>
      </w:r>
      <w:r w:rsidR="00D72842" w:rsidRPr="00AA431F">
        <w:rPr>
          <w:rFonts w:ascii="Arial" w:hAnsi="Arial" w:cs="Arial"/>
        </w:rPr>
        <w:t xml:space="preserve"> 42, </w:t>
      </w:r>
      <w:r w:rsidR="005D0B1E" w:rsidRPr="00AA431F">
        <w:rPr>
          <w:rFonts w:ascii="Arial" w:hAnsi="Arial" w:cs="Arial"/>
        </w:rPr>
        <w:t xml:space="preserve">23 </w:t>
      </w:r>
      <w:r w:rsidR="00D72842" w:rsidRPr="00AA431F">
        <w:rPr>
          <w:rFonts w:ascii="Arial" w:hAnsi="Arial" w:cs="Arial"/>
        </w:rPr>
        <w:t>janvier 2023</w:t>
      </w:r>
    </w:p>
    <w:p w14:paraId="09D7B2D5" w14:textId="63B61948" w:rsidR="003053F2" w:rsidRPr="00AA431F" w:rsidRDefault="003053F2" w:rsidP="00D728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min 10 sec</w:t>
      </w:r>
    </w:p>
    <w:p w14:paraId="29D557CC" w14:textId="77777777" w:rsidR="00D72842" w:rsidRPr="00AA431F" w:rsidRDefault="00D72842" w:rsidP="00D72842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7895F9D5" w14:textId="77777777" w:rsidR="00D72842" w:rsidRPr="00AA431F" w:rsidRDefault="00D72842" w:rsidP="00D72842">
      <w:pPr>
        <w:pStyle w:val="NoSpacing"/>
        <w:rPr>
          <w:rFonts w:ascii="Arial" w:hAnsi="Arial" w:cs="Arial"/>
          <w:b/>
        </w:rPr>
      </w:pPr>
    </w:p>
    <w:p w14:paraId="2C9E6095" w14:textId="77777777" w:rsidR="00D72842" w:rsidRPr="005D0B1E" w:rsidRDefault="00D72842" w:rsidP="0C34C019">
      <w:pPr>
        <w:pStyle w:val="NoSpacing"/>
        <w:jc w:val="center"/>
        <w:rPr>
          <w:rFonts w:ascii="Arial" w:hAnsi="Arial" w:cs="Arial"/>
          <w:b/>
          <w:bCs/>
        </w:rPr>
      </w:pPr>
      <w:r w:rsidRPr="327E9C08">
        <w:rPr>
          <w:rFonts w:ascii="Arial" w:hAnsi="Arial" w:cs="Arial"/>
          <w:b/>
          <w:bCs/>
        </w:rPr>
        <w:t>Bénin</w:t>
      </w:r>
    </w:p>
    <w:p w14:paraId="52EC05E0" w14:textId="77777777" w:rsidR="00D72842" w:rsidRDefault="00D72842" w:rsidP="00C4673B">
      <w:pPr>
        <w:rPr>
          <w:rFonts w:ascii="Arial" w:hAnsi="Arial" w:cs="Arial"/>
          <w:lang w:val="fr-CA"/>
        </w:rPr>
      </w:pPr>
    </w:p>
    <w:p w14:paraId="43AA42BC" w14:textId="77777777" w:rsidR="00D72842" w:rsidRDefault="00D72842" w:rsidP="00C4673B">
      <w:pPr>
        <w:rPr>
          <w:rFonts w:ascii="Arial" w:hAnsi="Arial" w:cs="Arial"/>
          <w:lang w:val="fr-CA"/>
        </w:rPr>
      </w:pPr>
    </w:p>
    <w:p w14:paraId="7EF78FCA" w14:textId="77777777" w:rsidR="003053F2" w:rsidRDefault="1017651A" w:rsidP="00C4673B">
      <w:pPr>
        <w:rPr>
          <w:rFonts w:ascii="Arial" w:hAnsi="Arial" w:cs="Arial"/>
          <w:lang w:val="fr-CA"/>
        </w:rPr>
      </w:pPr>
      <w:r w:rsidRPr="3EAAFED8">
        <w:rPr>
          <w:rFonts w:ascii="Arial" w:hAnsi="Arial" w:cs="Arial"/>
          <w:lang w:val="fr-CA"/>
        </w:rPr>
        <w:t xml:space="preserve">Merci, Monsieur le Président. </w:t>
      </w:r>
    </w:p>
    <w:p w14:paraId="08FAE7A0" w14:textId="77777777" w:rsidR="003053F2" w:rsidRDefault="003053F2" w:rsidP="00C4673B">
      <w:pPr>
        <w:rPr>
          <w:rFonts w:ascii="Arial" w:hAnsi="Arial" w:cs="Arial"/>
          <w:lang w:val="fr-CA"/>
        </w:rPr>
      </w:pPr>
    </w:p>
    <w:p w14:paraId="1EE96B8C" w14:textId="5C991463" w:rsidR="00D72842" w:rsidRDefault="1017651A" w:rsidP="00C4673B">
      <w:pPr>
        <w:rPr>
          <w:rFonts w:ascii="Arial" w:hAnsi="Arial" w:cs="Arial"/>
          <w:u w:val="single"/>
          <w:lang w:val="fr-CA"/>
        </w:rPr>
      </w:pPr>
      <w:r w:rsidRPr="3EAAFED8">
        <w:rPr>
          <w:rFonts w:ascii="Arial" w:hAnsi="Arial" w:cs="Arial"/>
          <w:lang w:val="fr-CA"/>
        </w:rPr>
        <w:t xml:space="preserve">Le Canada salue </w:t>
      </w:r>
      <w:r w:rsidR="0B0B9C17" w:rsidRPr="3EAAFED8">
        <w:rPr>
          <w:rFonts w:ascii="Arial" w:hAnsi="Arial" w:cs="Arial"/>
          <w:lang w:val="fr-CA"/>
        </w:rPr>
        <w:t>la mise en place d’une Commission B</w:t>
      </w:r>
      <w:r w:rsidR="00F428A8">
        <w:rPr>
          <w:rFonts w:ascii="Arial" w:hAnsi="Arial" w:cs="Arial"/>
          <w:lang w:val="fr-CA"/>
        </w:rPr>
        <w:t>éninoise des Droits de l’Homme,</w:t>
      </w:r>
      <w:r w:rsidR="2C109143" w:rsidRPr="3EAAFED8">
        <w:rPr>
          <w:rFonts w:ascii="Arial" w:hAnsi="Arial" w:cs="Arial"/>
          <w:lang w:val="fr-CA"/>
        </w:rPr>
        <w:t xml:space="preserve"> </w:t>
      </w:r>
      <w:r w:rsidR="0B0B9C17" w:rsidRPr="3EAAFED8">
        <w:rPr>
          <w:rFonts w:ascii="Arial" w:hAnsi="Arial" w:cs="Arial"/>
          <w:lang w:val="fr-CA"/>
        </w:rPr>
        <w:t xml:space="preserve">la </w:t>
      </w:r>
      <w:r w:rsidR="00F428A8">
        <w:rPr>
          <w:rFonts w:ascii="Arial" w:hAnsi="Arial" w:cs="Arial"/>
          <w:lang w:val="fr-CA"/>
        </w:rPr>
        <w:t xml:space="preserve">création d’un Institut de la Femme, la </w:t>
      </w:r>
      <w:r w:rsidR="0B0B9C17" w:rsidRPr="3EAAFED8">
        <w:rPr>
          <w:rFonts w:ascii="Arial" w:hAnsi="Arial" w:cs="Arial"/>
          <w:lang w:val="fr-CA"/>
        </w:rPr>
        <w:t xml:space="preserve">commutation des </w:t>
      </w:r>
      <w:r w:rsidR="1E0BC59E" w:rsidRPr="3EAAFED8">
        <w:rPr>
          <w:rFonts w:ascii="Arial" w:hAnsi="Arial" w:cs="Arial"/>
          <w:lang w:val="fr-CA"/>
        </w:rPr>
        <w:t>dernières</w:t>
      </w:r>
      <w:r w:rsidR="0B0B9C17" w:rsidRPr="3EAAFED8">
        <w:rPr>
          <w:rFonts w:ascii="Arial" w:hAnsi="Arial" w:cs="Arial"/>
          <w:lang w:val="fr-CA"/>
        </w:rPr>
        <w:t xml:space="preserve"> </w:t>
      </w:r>
      <w:r w:rsidR="1E0BC59E" w:rsidRPr="3EAAFED8">
        <w:rPr>
          <w:rFonts w:ascii="Arial" w:hAnsi="Arial" w:cs="Arial"/>
          <w:lang w:val="fr-CA"/>
        </w:rPr>
        <w:t>condamnations</w:t>
      </w:r>
      <w:r w:rsidR="0B0B9C17" w:rsidRPr="3EAAFED8">
        <w:rPr>
          <w:rFonts w:ascii="Arial" w:hAnsi="Arial" w:cs="Arial"/>
          <w:lang w:val="fr-CA"/>
        </w:rPr>
        <w:t xml:space="preserve"> à mort, </w:t>
      </w:r>
      <w:r w:rsidR="1E0BC59E" w:rsidRPr="3EAAFED8">
        <w:rPr>
          <w:rFonts w:ascii="Arial" w:hAnsi="Arial" w:cs="Arial"/>
          <w:lang w:val="fr-CA"/>
        </w:rPr>
        <w:t xml:space="preserve">et </w:t>
      </w:r>
      <w:r w:rsidR="00F428A8">
        <w:rPr>
          <w:rFonts w:ascii="Arial" w:hAnsi="Arial" w:cs="Arial"/>
          <w:lang w:val="fr-CA"/>
        </w:rPr>
        <w:t>le</w:t>
      </w:r>
      <w:r w:rsidR="1E0BC59E" w:rsidRPr="3EAAFED8">
        <w:rPr>
          <w:rFonts w:ascii="Arial" w:hAnsi="Arial" w:cs="Arial"/>
          <w:lang w:val="fr-CA"/>
        </w:rPr>
        <w:t xml:space="preserve"> renforcement du cadre législatif de protection </w:t>
      </w:r>
      <w:r w:rsidR="7F3A98D0" w:rsidRPr="3EAAFED8">
        <w:rPr>
          <w:rFonts w:ascii="Arial" w:hAnsi="Arial" w:cs="Arial"/>
          <w:lang w:val="fr-CA"/>
        </w:rPr>
        <w:t xml:space="preserve">et de promotion </w:t>
      </w:r>
      <w:r w:rsidR="1E0BC59E" w:rsidRPr="3EAAFED8">
        <w:rPr>
          <w:rFonts w:ascii="Arial" w:hAnsi="Arial" w:cs="Arial"/>
          <w:lang w:val="fr-CA"/>
        </w:rPr>
        <w:t>des droits des femmes</w:t>
      </w:r>
      <w:r w:rsidR="0AC1706E" w:rsidRPr="3EAAFED8">
        <w:rPr>
          <w:rFonts w:ascii="Arial" w:hAnsi="Arial" w:cs="Arial"/>
          <w:lang w:val="fr-CA"/>
        </w:rPr>
        <w:t xml:space="preserve"> et des enfants y compris en matière de</w:t>
      </w:r>
      <w:r w:rsidR="1E0BC59E" w:rsidRPr="3EAAFED8">
        <w:rPr>
          <w:rFonts w:ascii="Arial" w:hAnsi="Arial" w:cs="Arial"/>
          <w:lang w:val="fr-CA"/>
        </w:rPr>
        <w:t xml:space="preserve"> </w:t>
      </w:r>
      <w:r w:rsidR="005B7E35">
        <w:rPr>
          <w:rFonts w:ascii="Arial" w:hAnsi="Arial" w:cs="Arial"/>
          <w:lang w:val="fr-CA"/>
        </w:rPr>
        <w:t xml:space="preserve">santé et </w:t>
      </w:r>
      <w:r w:rsidR="1E0BC59E" w:rsidRPr="3EAAFED8">
        <w:rPr>
          <w:rFonts w:ascii="Arial" w:hAnsi="Arial" w:cs="Arial"/>
          <w:lang w:val="fr-CA"/>
        </w:rPr>
        <w:t>droits</w:t>
      </w:r>
      <w:r w:rsidR="00E1394E">
        <w:rPr>
          <w:rFonts w:ascii="Arial" w:hAnsi="Arial" w:cs="Arial"/>
          <w:lang w:val="fr-CA"/>
        </w:rPr>
        <w:t xml:space="preserve"> sexuels and reproductifs. </w:t>
      </w:r>
      <w:r w:rsidR="1E0BC59E" w:rsidRPr="3EAAFED8">
        <w:rPr>
          <w:rFonts w:ascii="Arial" w:hAnsi="Arial" w:cs="Arial"/>
          <w:lang w:val="fr-CA"/>
        </w:rPr>
        <w:t xml:space="preserve"> </w:t>
      </w:r>
    </w:p>
    <w:p w14:paraId="476D6DF2" w14:textId="77777777" w:rsidR="00AA431F" w:rsidRDefault="00AA431F" w:rsidP="00C4673B">
      <w:pPr>
        <w:rPr>
          <w:rFonts w:ascii="Arial" w:hAnsi="Arial" w:cs="Arial"/>
          <w:u w:val="single"/>
          <w:lang w:val="fr-CA"/>
        </w:rPr>
      </w:pPr>
    </w:p>
    <w:p w14:paraId="7BCFA250" w14:textId="1EDE0B8A" w:rsidR="00C4673B" w:rsidRDefault="00C4673B" w:rsidP="00C4673B">
      <w:pPr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Recommandations</w:t>
      </w:r>
    </w:p>
    <w:p w14:paraId="6792C9B3" w14:textId="77777777" w:rsidR="00C4673B" w:rsidRDefault="00C4673B" w:rsidP="00C4673B">
      <w:pPr>
        <w:rPr>
          <w:rFonts w:ascii="Arial" w:hAnsi="Arial" w:cs="Arial"/>
          <w:lang w:val="fr-CA"/>
        </w:rPr>
      </w:pPr>
    </w:p>
    <w:p w14:paraId="0550D4F0" w14:textId="77777777" w:rsidR="00C4673B" w:rsidRDefault="00C4673B" w:rsidP="00C4673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Canada recommande que le gouvernement béninois :</w:t>
      </w:r>
    </w:p>
    <w:p w14:paraId="0905A6CD" w14:textId="77777777" w:rsidR="00C4673B" w:rsidRDefault="00C4673B" w:rsidP="00C4673B">
      <w:pPr>
        <w:rPr>
          <w:rFonts w:ascii="Arial" w:hAnsi="Arial" w:cs="Arial"/>
          <w:lang w:val="fr-CA"/>
        </w:rPr>
      </w:pPr>
    </w:p>
    <w:p w14:paraId="0532C3D6" w14:textId="2152C239" w:rsidR="00C4673B" w:rsidRPr="00AA431F" w:rsidRDefault="00C4673B" w:rsidP="00AA431F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60552E12">
        <w:rPr>
          <w:rFonts w:ascii="Arial" w:hAnsi="Arial" w:cs="Arial"/>
          <w:lang w:val="fr-CA"/>
        </w:rPr>
        <w:t xml:space="preserve">Révise le </w:t>
      </w:r>
      <w:r w:rsidR="005D0B1E" w:rsidRPr="60552E12">
        <w:rPr>
          <w:rFonts w:ascii="Arial" w:hAnsi="Arial" w:cs="Arial"/>
          <w:lang w:val="fr-CA"/>
        </w:rPr>
        <w:t xml:space="preserve">Code </w:t>
      </w:r>
      <w:r w:rsidR="00AA61DE" w:rsidRPr="60552E12">
        <w:rPr>
          <w:rFonts w:ascii="Arial" w:hAnsi="Arial" w:cs="Arial"/>
          <w:lang w:val="fr-CA"/>
        </w:rPr>
        <w:t>du N</w:t>
      </w:r>
      <w:r w:rsidR="005D0B1E" w:rsidRPr="60552E12">
        <w:rPr>
          <w:rFonts w:ascii="Arial" w:hAnsi="Arial" w:cs="Arial"/>
          <w:lang w:val="fr-CA"/>
        </w:rPr>
        <w:t>umérique</w:t>
      </w:r>
      <w:r w:rsidR="00AA61DE" w:rsidRPr="60552E12">
        <w:rPr>
          <w:rFonts w:ascii="Arial" w:hAnsi="Arial" w:cs="Arial"/>
          <w:lang w:val="fr-CA"/>
        </w:rPr>
        <w:t xml:space="preserve"> </w:t>
      </w:r>
      <w:r w:rsidR="005D0B1E" w:rsidRPr="60552E12">
        <w:rPr>
          <w:rFonts w:ascii="Arial" w:hAnsi="Arial" w:cs="Arial"/>
          <w:lang w:val="fr-CA"/>
        </w:rPr>
        <w:t>de façon à protéger la liberté de presse</w:t>
      </w:r>
      <w:r w:rsidR="00B877D3" w:rsidRPr="60552E12">
        <w:rPr>
          <w:rFonts w:ascii="Arial" w:hAnsi="Arial" w:cs="Arial"/>
          <w:lang w:val="fr-CA"/>
        </w:rPr>
        <w:t xml:space="preserve">, notamment en précisant l’Article 550 </w:t>
      </w:r>
      <w:r w:rsidR="00620EEE" w:rsidRPr="60552E12">
        <w:rPr>
          <w:rFonts w:ascii="Arial" w:hAnsi="Arial" w:cs="Arial"/>
          <w:lang w:val="fr-CA"/>
        </w:rPr>
        <w:t xml:space="preserve">qui porte </w:t>
      </w:r>
      <w:r w:rsidR="00B877D3" w:rsidRPr="60552E12">
        <w:rPr>
          <w:rFonts w:ascii="Arial" w:hAnsi="Arial" w:cs="Arial"/>
          <w:lang w:val="fr-CA"/>
        </w:rPr>
        <w:t xml:space="preserve">sur le </w:t>
      </w:r>
      <w:r w:rsidR="2564EFEB" w:rsidRPr="60552E12">
        <w:rPr>
          <w:rFonts w:ascii="Arial" w:hAnsi="Arial" w:cs="Arial"/>
          <w:lang w:val="fr-CA"/>
        </w:rPr>
        <w:t>h</w:t>
      </w:r>
      <w:r w:rsidR="00B877D3" w:rsidRPr="60552E12">
        <w:rPr>
          <w:rFonts w:ascii="Arial" w:hAnsi="Arial" w:cs="Arial"/>
          <w:lang w:val="fr-CA"/>
        </w:rPr>
        <w:t>arcèlement par le biais d’une communication électronique</w:t>
      </w:r>
      <w:r w:rsidR="005D0B1E" w:rsidRPr="60552E12">
        <w:rPr>
          <w:rFonts w:ascii="Arial" w:hAnsi="Arial" w:cs="Arial"/>
          <w:lang w:val="fr-CA"/>
        </w:rPr>
        <w:t xml:space="preserve">. </w:t>
      </w:r>
    </w:p>
    <w:p w14:paraId="2985F7BE" w14:textId="77777777" w:rsidR="00C4673B" w:rsidRDefault="00C4673B" w:rsidP="00C4673B">
      <w:pPr>
        <w:rPr>
          <w:rFonts w:ascii="Arial" w:hAnsi="Arial" w:cs="Arial"/>
          <w:lang w:val="fr-CA"/>
        </w:rPr>
      </w:pPr>
    </w:p>
    <w:p w14:paraId="137E0F37" w14:textId="6FA81288" w:rsidR="00C4673B" w:rsidRDefault="005D0B1E" w:rsidP="00C4673B">
      <w:pPr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</w:t>
      </w:r>
      <w:r w:rsidR="006161D8">
        <w:rPr>
          <w:rFonts w:ascii="Arial" w:hAnsi="Arial" w:cs="Arial"/>
          <w:lang w:val="fr-CA"/>
        </w:rPr>
        <w:t>vaille à la mise en œuvre effective de</w:t>
      </w:r>
      <w:r>
        <w:rPr>
          <w:rFonts w:ascii="Arial" w:hAnsi="Arial" w:cs="Arial"/>
          <w:lang w:val="fr-CA"/>
        </w:rPr>
        <w:t xml:space="preserve"> la législation récente portant sur les droits des femmes et des filles afin d’enregistrer des résultats concrets dans la lutte </w:t>
      </w:r>
      <w:r w:rsidR="00C4673B">
        <w:rPr>
          <w:rFonts w:ascii="Arial" w:hAnsi="Arial" w:cs="Arial"/>
          <w:lang w:val="fr-CA"/>
        </w:rPr>
        <w:t xml:space="preserve">contre le mariage d’enfants, précoce </w:t>
      </w:r>
      <w:r>
        <w:rPr>
          <w:rFonts w:ascii="Arial" w:hAnsi="Arial" w:cs="Arial"/>
          <w:lang w:val="fr-CA"/>
        </w:rPr>
        <w:t xml:space="preserve">ou </w:t>
      </w:r>
      <w:r w:rsidR="00C4673B">
        <w:rPr>
          <w:rFonts w:ascii="Arial" w:hAnsi="Arial" w:cs="Arial"/>
          <w:lang w:val="fr-CA"/>
        </w:rPr>
        <w:t xml:space="preserve">forcé. </w:t>
      </w:r>
    </w:p>
    <w:p w14:paraId="661A66A1" w14:textId="26048B30" w:rsidR="00C4673B" w:rsidRDefault="00C4673B" w:rsidP="00C4673B">
      <w:pPr>
        <w:rPr>
          <w:rFonts w:ascii="Arial" w:hAnsi="Arial" w:cs="Arial"/>
          <w:lang w:val="fr-CA"/>
        </w:rPr>
      </w:pPr>
    </w:p>
    <w:p w14:paraId="0F75F80D" w14:textId="77777777" w:rsidR="00AA431F" w:rsidRDefault="00AA431F" w:rsidP="00AA431F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6C58DC">
        <w:rPr>
          <w:rFonts w:ascii="Arial" w:hAnsi="Arial" w:cs="Arial"/>
          <w:lang w:val="fr-CA"/>
        </w:rPr>
        <w:t xml:space="preserve">S’assure que l’application de la loi en matière de lutte contre le terrorisme respecte les droits de la personne.  </w:t>
      </w:r>
    </w:p>
    <w:p w14:paraId="3BB9B73B" w14:textId="77777777" w:rsidR="00AA431F" w:rsidRPr="00AA431F" w:rsidRDefault="00AA431F" w:rsidP="00AA431F">
      <w:pPr>
        <w:pStyle w:val="ListParagraph"/>
        <w:rPr>
          <w:rFonts w:ascii="Arial" w:hAnsi="Arial" w:cs="Arial"/>
          <w:lang w:val="fr-CA"/>
        </w:rPr>
      </w:pPr>
    </w:p>
    <w:p w14:paraId="1DB2A1BB" w14:textId="42C62E2A" w:rsidR="00D43576" w:rsidRPr="004D5210" w:rsidRDefault="00AA431F" w:rsidP="005F4F4F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4D5210">
        <w:rPr>
          <w:rFonts w:ascii="Arial" w:hAnsi="Arial" w:cs="Arial"/>
          <w:lang w:val="fr-CA"/>
        </w:rPr>
        <w:t xml:space="preserve">Poursuive les efforts en vue de l’amélioration des conditions de détention dans les prisons du pays. </w:t>
      </w:r>
    </w:p>
    <w:p w14:paraId="42AD6825" w14:textId="77777777" w:rsidR="00AA431F" w:rsidRPr="006161D8" w:rsidRDefault="00AA431F" w:rsidP="00AA431F">
      <w:pPr>
        <w:pStyle w:val="ListParagraph"/>
        <w:rPr>
          <w:rFonts w:ascii="Arial" w:hAnsi="Arial" w:cs="Arial"/>
          <w:lang w:val="fr-CA"/>
        </w:rPr>
      </w:pPr>
    </w:p>
    <w:p w14:paraId="521DCE56" w14:textId="77777777" w:rsidR="00EA0E9F" w:rsidRDefault="00EA0E9F" w:rsidP="00C4673B">
      <w:pPr>
        <w:rPr>
          <w:rFonts w:ascii="Arial" w:hAnsi="Arial" w:cs="Arial"/>
          <w:u w:val="single"/>
          <w:lang w:val="fr-CA"/>
        </w:rPr>
      </w:pPr>
    </w:p>
    <w:p w14:paraId="430F123B" w14:textId="77777777" w:rsidR="00DC0583" w:rsidRDefault="00DC0583">
      <w:pPr>
        <w:rPr>
          <w:lang w:val="fr-CA"/>
        </w:rPr>
      </w:pPr>
    </w:p>
    <w:p w14:paraId="1CD807F2" w14:textId="52D58F41" w:rsidR="00265DE8" w:rsidRDefault="00D72842" w:rsidP="761C472D">
      <w:pPr>
        <w:pStyle w:val="NoSpacing"/>
        <w:spacing w:after="160" w:line="259" w:lineRule="auto"/>
        <w:rPr>
          <w:rFonts w:ascii="Arial" w:hAnsi="Arial" w:cs="Arial"/>
        </w:rPr>
      </w:pPr>
      <w:r w:rsidRPr="1814C6AE">
        <w:rPr>
          <w:rFonts w:ascii="Arial" w:hAnsi="Arial" w:cs="Arial"/>
        </w:rPr>
        <w:t>Appro</w:t>
      </w:r>
      <w:r w:rsidR="00AA431F" w:rsidRPr="1814C6AE">
        <w:rPr>
          <w:rFonts w:ascii="Arial" w:hAnsi="Arial" w:cs="Arial"/>
        </w:rPr>
        <w:t>u</w:t>
      </w:r>
      <w:r w:rsidRPr="1814C6AE">
        <w:rPr>
          <w:rFonts w:ascii="Arial" w:hAnsi="Arial" w:cs="Arial"/>
        </w:rPr>
        <w:t>v</w:t>
      </w:r>
      <w:r w:rsidR="00AA431F" w:rsidRPr="1814C6AE">
        <w:rPr>
          <w:rFonts w:ascii="Arial" w:hAnsi="Arial" w:cs="Arial"/>
        </w:rPr>
        <w:t>é</w:t>
      </w:r>
      <w:r w:rsidRPr="1814C6AE">
        <w:rPr>
          <w:rFonts w:ascii="Arial" w:hAnsi="Arial" w:cs="Arial"/>
        </w:rPr>
        <w:t>:</w:t>
      </w:r>
      <w:r w:rsidR="00F428A8" w:rsidRPr="1814C6AE">
        <w:rPr>
          <w:rFonts w:ascii="Arial" w:hAnsi="Arial" w:cs="Arial"/>
        </w:rPr>
        <w:t xml:space="preserve"> OUAGA-CDM/Hermann</w:t>
      </w:r>
      <w:r w:rsidR="4BF5BF40" w:rsidRPr="1814C6AE">
        <w:rPr>
          <w:rFonts w:ascii="Arial" w:hAnsi="Arial" w:cs="Arial"/>
        </w:rPr>
        <w:t>, WWD</w:t>
      </w:r>
      <w:r w:rsidR="66DFB75E" w:rsidRPr="1814C6AE">
        <w:rPr>
          <w:rFonts w:ascii="Arial" w:hAnsi="Arial" w:cs="Arial"/>
        </w:rPr>
        <w:t>, IOD</w:t>
      </w:r>
    </w:p>
    <w:sectPr w:rsidR="0026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94C156" w16cex:dateUtc="2022-11-22T14:18:52.173Z"/>
  <w16cex:commentExtensible w16cex:durableId="1DAD4EE7" w16cex:dateUtc="2022-11-23T19:23:23.6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71C2CC" w16cid:durableId="1294C156"/>
  <w16cid:commentId w16cid:paraId="5A07C083" w16cid:durableId="1DAD4E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B"/>
    <w:rsid w:val="000A5EBB"/>
    <w:rsid w:val="000D49F8"/>
    <w:rsid w:val="001159CA"/>
    <w:rsid w:val="00122B41"/>
    <w:rsid w:val="00160BD0"/>
    <w:rsid w:val="00163694"/>
    <w:rsid w:val="00185F08"/>
    <w:rsid w:val="001A3E30"/>
    <w:rsid w:val="001A7272"/>
    <w:rsid w:val="001E2D02"/>
    <w:rsid w:val="00224E51"/>
    <w:rsid w:val="00233793"/>
    <w:rsid w:val="002376C3"/>
    <w:rsid w:val="00265DE8"/>
    <w:rsid w:val="002D0B4E"/>
    <w:rsid w:val="003053F2"/>
    <w:rsid w:val="00310EE9"/>
    <w:rsid w:val="00317A7D"/>
    <w:rsid w:val="00355258"/>
    <w:rsid w:val="003634BA"/>
    <w:rsid w:val="003A2F3C"/>
    <w:rsid w:val="003E7C7F"/>
    <w:rsid w:val="003F18A7"/>
    <w:rsid w:val="004C7872"/>
    <w:rsid w:val="004D5210"/>
    <w:rsid w:val="0053566C"/>
    <w:rsid w:val="00551410"/>
    <w:rsid w:val="00570C38"/>
    <w:rsid w:val="005758B5"/>
    <w:rsid w:val="005B7E35"/>
    <w:rsid w:val="005C08D9"/>
    <w:rsid w:val="005D0B1E"/>
    <w:rsid w:val="006161D8"/>
    <w:rsid w:val="00620EEE"/>
    <w:rsid w:val="00664007"/>
    <w:rsid w:val="006B57E4"/>
    <w:rsid w:val="006F0A35"/>
    <w:rsid w:val="00710A4D"/>
    <w:rsid w:val="00747176"/>
    <w:rsid w:val="00770593"/>
    <w:rsid w:val="007928F9"/>
    <w:rsid w:val="007F6BAC"/>
    <w:rsid w:val="00941050"/>
    <w:rsid w:val="009418C7"/>
    <w:rsid w:val="009D006D"/>
    <w:rsid w:val="00A00C3A"/>
    <w:rsid w:val="00A464DA"/>
    <w:rsid w:val="00A5334A"/>
    <w:rsid w:val="00A71A7D"/>
    <w:rsid w:val="00AA431F"/>
    <w:rsid w:val="00AA61DE"/>
    <w:rsid w:val="00B877D3"/>
    <w:rsid w:val="00BC390D"/>
    <w:rsid w:val="00BD1DCD"/>
    <w:rsid w:val="00BE5624"/>
    <w:rsid w:val="00BF78D0"/>
    <w:rsid w:val="00C424DD"/>
    <w:rsid w:val="00C45FF7"/>
    <w:rsid w:val="00C4673B"/>
    <w:rsid w:val="00CB4047"/>
    <w:rsid w:val="00CC6684"/>
    <w:rsid w:val="00CF0D94"/>
    <w:rsid w:val="00D43576"/>
    <w:rsid w:val="00D7207C"/>
    <w:rsid w:val="00D72842"/>
    <w:rsid w:val="00D75B7C"/>
    <w:rsid w:val="00D80832"/>
    <w:rsid w:val="00DC0583"/>
    <w:rsid w:val="00DE0058"/>
    <w:rsid w:val="00E1394E"/>
    <w:rsid w:val="00EA0E9F"/>
    <w:rsid w:val="00F0357C"/>
    <w:rsid w:val="00F32FB6"/>
    <w:rsid w:val="00F428A8"/>
    <w:rsid w:val="00FE2F69"/>
    <w:rsid w:val="063E8931"/>
    <w:rsid w:val="0AC1706E"/>
    <w:rsid w:val="0B0B9C17"/>
    <w:rsid w:val="0C34C019"/>
    <w:rsid w:val="0E6E0734"/>
    <w:rsid w:val="1017651A"/>
    <w:rsid w:val="14BAD8F8"/>
    <w:rsid w:val="1814C6AE"/>
    <w:rsid w:val="1E0BC59E"/>
    <w:rsid w:val="2564EFEB"/>
    <w:rsid w:val="2C109143"/>
    <w:rsid w:val="327E9C08"/>
    <w:rsid w:val="3EAAFED8"/>
    <w:rsid w:val="3F70FA37"/>
    <w:rsid w:val="3FD9614F"/>
    <w:rsid w:val="40280DB2"/>
    <w:rsid w:val="43000C54"/>
    <w:rsid w:val="453D759D"/>
    <w:rsid w:val="4BF5BF40"/>
    <w:rsid w:val="60552E12"/>
    <w:rsid w:val="64803E4A"/>
    <w:rsid w:val="6605D7A0"/>
    <w:rsid w:val="66DFB75E"/>
    <w:rsid w:val="6B27DA65"/>
    <w:rsid w:val="6E3DF0AB"/>
    <w:rsid w:val="7098DB16"/>
    <w:rsid w:val="761C472D"/>
    <w:rsid w:val="7F3A9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D951"/>
  <w15:chartTrackingRefBased/>
  <w15:docId w15:val="{0E0FBFFB-7F98-4A9B-BB7A-E9EC5A3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3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A0E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42"/>
    <w:pPr>
      <w:spacing w:after="0" w:line="240" w:lineRule="auto"/>
    </w:pPr>
    <w:rPr>
      <w:lang w:val="fr-CA"/>
    </w:rPr>
  </w:style>
  <w:style w:type="character" w:customStyle="1" w:styleId="tooltip-container">
    <w:name w:val="tooltip-container"/>
    <w:basedOn w:val="DefaultParagraphFont"/>
    <w:rsid w:val="00D72842"/>
  </w:style>
  <w:style w:type="character" w:styleId="Hyperlink">
    <w:name w:val="Hyperlink"/>
    <w:basedOn w:val="DefaultParagraphFont"/>
    <w:uiPriority w:val="99"/>
    <w:semiHidden/>
    <w:unhideWhenUsed/>
    <w:rsid w:val="00D728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9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9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0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F0A35"/>
    <w:rPr>
      <w:i/>
      <w:iCs/>
    </w:rPr>
  </w:style>
  <w:style w:type="paragraph" w:styleId="ListParagraph">
    <w:name w:val="List Paragraph"/>
    <w:basedOn w:val="Normal"/>
    <w:uiPriority w:val="34"/>
    <w:qFormat/>
    <w:rsid w:val="005D0B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0E9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c39a07af864e4a7e" Type="http://schemas.microsoft.com/office/2018/08/relationships/commentsExtensible" Target="commentsExtensible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5c446af16ced4eb5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E1D2-E8B6-4022-B9D8-FDBA0CC4A0A3}"/>
</file>

<file path=customXml/itemProps2.xml><?xml version="1.0" encoding="utf-8"?>
<ds:datastoreItem xmlns:ds="http://schemas.openxmlformats.org/officeDocument/2006/customXml" ds:itemID="{23F0B406-B226-4961-ABBE-1D08B6FB6EB4}"/>
</file>

<file path=customXml/itemProps3.xml><?xml version="1.0" encoding="utf-8"?>
<ds:datastoreItem xmlns:ds="http://schemas.openxmlformats.org/officeDocument/2006/customXml" ds:itemID="{E652601E-15D6-4BE3-A9D1-0DA02D536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Charron, Vincent -OUAGA -GR</dc:creator>
  <cp:keywords/>
  <dc:description/>
  <cp:lastModifiedBy>Wojnarowicz, Krystyna -GENEV -GR</cp:lastModifiedBy>
  <cp:revision>15</cp:revision>
  <dcterms:created xsi:type="dcterms:W3CDTF">2022-12-06T16:58:00Z</dcterms:created>
  <dcterms:modified xsi:type="dcterms:W3CDTF">2023-01-22T17:44:00Z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