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F67" w:rsidRPr="00205AF5" w:rsidRDefault="00C33F67" w:rsidP="00C33F67">
      <w:pPr>
        <w:pStyle w:val="NoSpacing"/>
        <w:rPr>
          <w:rFonts w:ascii="Times New Roman" w:hAnsi="Times New Roman" w:cs="Times New Roman"/>
          <w:noProof/>
          <w:sz w:val="24"/>
          <w:szCs w:val="24"/>
          <w:lang w:val="en-US"/>
        </w:rPr>
      </w:pPr>
      <w:bookmarkStart w:id="0" w:name="_GoBack"/>
      <w:bookmarkEnd w:id="0"/>
      <w:r w:rsidRPr="00270A3A">
        <w:rPr>
          <w:rFonts w:ascii="Century Gothic" w:hAnsi="Century Gothic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7FF1013B" wp14:editId="5BC92C64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09625" cy="676275"/>
            <wp:effectExtent l="0" t="0" r="9525" b="9525"/>
            <wp:wrapSquare wrapText="bothSides"/>
            <wp:docPr id="1" name="Picture 1" descr="C:\Users\jowusah\Pictures\Coat of 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wusah\Pictures\Coat of Arm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4"/>
          <w:szCs w:val="24"/>
          <w:lang w:val="en-US"/>
        </w:rPr>
        <w:br w:type="textWrapping" w:clear="all"/>
      </w:r>
    </w:p>
    <w:p w:rsidR="00C33F67" w:rsidRPr="00530C6A" w:rsidRDefault="00C33F67" w:rsidP="00C33F67">
      <w:pPr>
        <w:pStyle w:val="NoSpacing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530C6A">
        <w:rPr>
          <w:rFonts w:ascii="Tahoma" w:hAnsi="Tahoma" w:cs="Tahoma"/>
          <w:b/>
          <w:sz w:val="24"/>
          <w:szCs w:val="24"/>
          <w:u w:val="single"/>
        </w:rPr>
        <w:t>STATEMENT BY GHANA DELIVERED BY H.E EMMANUEL ANTWI, AMBASSADOR AND PERMANENT REPRESENTATIVE, DURING THE 42</w:t>
      </w:r>
      <w:r w:rsidRPr="00530C6A">
        <w:rPr>
          <w:rFonts w:ascii="Tahoma" w:hAnsi="Tahoma" w:cs="Tahoma"/>
          <w:b/>
          <w:sz w:val="24"/>
          <w:szCs w:val="24"/>
          <w:u w:val="single"/>
          <w:vertAlign w:val="superscript"/>
        </w:rPr>
        <w:t xml:space="preserve">ND </w:t>
      </w:r>
      <w:r w:rsidRPr="00530C6A">
        <w:rPr>
          <w:rFonts w:ascii="Tahoma" w:hAnsi="Tahoma" w:cs="Tahoma"/>
          <w:b/>
          <w:sz w:val="24"/>
          <w:szCs w:val="24"/>
          <w:u w:val="single"/>
        </w:rPr>
        <w:t xml:space="preserve">SESSION OF THE UPR WORKING GROUP ON </w:t>
      </w:r>
      <w:r w:rsidRPr="00530C6A">
        <w:rPr>
          <w:rFonts w:ascii="Tahoma" w:eastAsia="Times New Roman" w:hAnsi="Tahoma" w:cs="Tahoma"/>
          <w:b/>
          <w:sz w:val="24"/>
          <w:szCs w:val="24"/>
          <w:u w:val="single"/>
        </w:rPr>
        <w:t>TUESDAY,  24</w:t>
      </w:r>
      <w:r w:rsidRPr="00530C6A">
        <w:rPr>
          <w:rFonts w:ascii="Tahoma" w:eastAsia="Times New Roman" w:hAnsi="Tahoma" w:cs="Tahoma"/>
          <w:b/>
          <w:sz w:val="24"/>
          <w:szCs w:val="24"/>
          <w:u w:val="single"/>
          <w:vertAlign w:val="superscript"/>
        </w:rPr>
        <w:t>TH</w:t>
      </w:r>
      <w:r w:rsidRPr="00530C6A">
        <w:rPr>
          <w:rFonts w:ascii="Tahoma" w:eastAsia="Times New Roman" w:hAnsi="Tahoma" w:cs="Tahoma"/>
          <w:b/>
          <w:sz w:val="24"/>
          <w:szCs w:val="24"/>
          <w:u w:val="single"/>
        </w:rPr>
        <w:t xml:space="preserve"> JANUARY 2023</w:t>
      </w:r>
    </w:p>
    <w:p w:rsidR="00C33F67" w:rsidRPr="00530C6A" w:rsidRDefault="00C33F67" w:rsidP="00C33F67">
      <w:pPr>
        <w:spacing w:after="0" w:line="276" w:lineRule="auto"/>
        <w:jc w:val="both"/>
        <w:rPr>
          <w:rFonts w:ascii="Tahoma" w:eastAsia="Times New Roman" w:hAnsi="Tahoma" w:cs="Tahoma"/>
          <w:b/>
          <w:sz w:val="24"/>
          <w:szCs w:val="24"/>
          <w:u w:val="single"/>
        </w:rPr>
      </w:pPr>
    </w:p>
    <w:p w:rsidR="00C33F67" w:rsidRPr="00530C6A" w:rsidRDefault="00C33F67" w:rsidP="00C33F67">
      <w:pPr>
        <w:pStyle w:val="NoSpacing"/>
        <w:jc w:val="center"/>
        <w:rPr>
          <w:rFonts w:ascii="Tahoma" w:eastAsia="Times New Roman" w:hAnsi="Tahoma" w:cs="Tahoma"/>
          <w:b/>
          <w:sz w:val="24"/>
          <w:szCs w:val="24"/>
          <w:u w:val="single"/>
        </w:rPr>
      </w:pPr>
      <w:r w:rsidRPr="00530C6A">
        <w:rPr>
          <w:rFonts w:ascii="Tahoma" w:hAnsi="Tahoma" w:cs="Tahoma"/>
          <w:b/>
          <w:sz w:val="24"/>
          <w:szCs w:val="24"/>
          <w:u w:val="single"/>
        </w:rPr>
        <w:t xml:space="preserve">UNIVERSAL PERIODIC </w:t>
      </w:r>
      <w:r w:rsidRPr="00530C6A">
        <w:rPr>
          <w:rFonts w:ascii="Tahoma" w:eastAsia="Times New Roman" w:hAnsi="Tahoma" w:cs="Tahoma"/>
          <w:b/>
          <w:sz w:val="24"/>
          <w:szCs w:val="24"/>
          <w:u w:val="single"/>
        </w:rPr>
        <w:t>REVIEW OF GABON</w:t>
      </w:r>
    </w:p>
    <w:p w:rsidR="00C33F67" w:rsidRPr="00530C6A" w:rsidRDefault="00C33F67" w:rsidP="00C33F67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C33F67" w:rsidRPr="00530C6A" w:rsidRDefault="00C33F67" w:rsidP="00C33F67">
      <w:pPr>
        <w:pStyle w:val="NoSpacing"/>
        <w:jc w:val="center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C33F67" w:rsidRPr="00114776" w:rsidRDefault="00C33F67" w:rsidP="00C33F67">
      <w:pPr>
        <w:pStyle w:val="NoSpacing"/>
        <w:spacing w:line="360" w:lineRule="auto"/>
        <w:jc w:val="both"/>
        <w:rPr>
          <w:rFonts w:ascii="Tahoma" w:eastAsia="Arial Unicode MS" w:hAnsi="Tahoma" w:cs="Tahoma"/>
          <w:sz w:val="24"/>
          <w:szCs w:val="24"/>
          <w:lang w:val="en-ZW"/>
        </w:rPr>
      </w:pPr>
      <w:r w:rsidRPr="00114776">
        <w:rPr>
          <w:rFonts w:ascii="Tahoma" w:eastAsia="Arial Unicode MS" w:hAnsi="Tahoma" w:cs="Tahoma"/>
          <w:sz w:val="24"/>
          <w:szCs w:val="24"/>
          <w:lang w:val="en-ZW"/>
        </w:rPr>
        <w:t>Thank you Mr President,</w:t>
      </w:r>
    </w:p>
    <w:p w:rsidR="00C33F67" w:rsidRPr="00114776" w:rsidRDefault="00C33F67" w:rsidP="00C33F67">
      <w:pPr>
        <w:pStyle w:val="NoSpacing"/>
        <w:spacing w:line="360" w:lineRule="auto"/>
        <w:jc w:val="both"/>
        <w:rPr>
          <w:rFonts w:ascii="Tahoma" w:eastAsia="Arial Unicode MS" w:hAnsi="Tahoma" w:cs="Tahoma"/>
          <w:sz w:val="16"/>
          <w:szCs w:val="16"/>
          <w:lang w:val="en-ZW"/>
        </w:rPr>
      </w:pPr>
    </w:p>
    <w:p w:rsidR="00C33F67" w:rsidRPr="00114776" w:rsidRDefault="00C33F67" w:rsidP="00C33F67">
      <w:pPr>
        <w:pStyle w:val="NoSpacing"/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114776">
        <w:rPr>
          <w:rFonts w:ascii="Tahoma" w:hAnsi="Tahoma" w:cs="Tahoma"/>
          <w:sz w:val="24"/>
          <w:szCs w:val="24"/>
        </w:rPr>
        <w:t xml:space="preserve">Ghana </w:t>
      </w:r>
      <w:r w:rsidR="00D854FD">
        <w:rPr>
          <w:rFonts w:ascii="Tahoma" w:hAnsi="Tahoma" w:cs="Tahoma"/>
          <w:sz w:val="24"/>
          <w:szCs w:val="24"/>
        </w:rPr>
        <w:t xml:space="preserve">warmly </w:t>
      </w:r>
      <w:r w:rsidRPr="00114776">
        <w:rPr>
          <w:rFonts w:ascii="Tahoma" w:hAnsi="Tahoma" w:cs="Tahoma"/>
          <w:sz w:val="24"/>
          <w:szCs w:val="24"/>
        </w:rPr>
        <w:t xml:space="preserve">welcomes the </w:t>
      </w:r>
      <w:r w:rsidR="00D854FD">
        <w:rPr>
          <w:rFonts w:ascii="Tahoma" w:hAnsi="Tahoma" w:cs="Tahoma"/>
          <w:sz w:val="24"/>
          <w:szCs w:val="24"/>
        </w:rPr>
        <w:t xml:space="preserve">distinguished </w:t>
      </w:r>
      <w:r w:rsidRPr="00114776">
        <w:rPr>
          <w:rFonts w:ascii="Tahoma" w:hAnsi="Tahoma" w:cs="Tahoma"/>
          <w:sz w:val="24"/>
          <w:szCs w:val="24"/>
        </w:rPr>
        <w:t xml:space="preserve">delegation of </w:t>
      </w:r>
      <w:r w:rsidR="00CB063A" w:rsidRPr="00114776">
        <w:rPr>
          <w:rFonts w:ascii="Tahoma" w:hAnsi="Tahoma" w:cs="Tahoma"/>
          <w:sz w:val="24"/>
          <w:szCs w:val="24"/>
        </w:rPr>
        <w:t xml:space="preserve">Gabon </w:t>
      </w:r>
      <w:r w:rsidRPr="00114776">
        <w:rPr>
          <w:rFonts w:ascii="Tahoma" w:hAnsi="Tahoma" w:cs="Tahoma"/>
          <w:sz w:val="24"/>
          <w:szCs w:val="24"/>
        </w:rPr>
        <w:t>to the 4</w:t>
      </w:r>
      <w:r w:rsidRPr="00114776">
        <w:rPr>
          <w:rFonts w:ascii="Tahoma" w:hAnsi="Tahoma" w:cs="Tahoma"/>
          <w:sz w:val="24"/>
          <w:szCs w:val="24"/>
          <w:vertAlign w:val="superscript"/>
        </w:rPr>
        <w:t>th</w:t>
      </w:r>
      <w:r w:rsidRPr="00114776">
        <w:rPr>
          <w:rFonts w:ascii="Tahoma" w:hAnsi="Tahoma" w:cs="Tahoma"/>
          <w:sz w:val="24"/>
          <w:szCs w:val="24"/>
        </w:rPr>
        <w:t xml:space="preserve"> Cycle of the UPR Working Group and we thank them for the presentation of their national report. </w:t>
      </w:r>
    </w:p>
    <w:p w:rsidR="00C33F67" w:rsidRPr="00114776" w:rsidRDefault="00C33F67" w:rsidP="00C33F67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114776">
        <w:rPr>
          <w:rFonts w:ascii="Tahoma" w:hAnsi="Tahoma" w:cs="Tahoma"/>
          <w:sz w:val="24"/>
          <w:szCs w:val="24"/>
        </w:rPr>
        <w:t xml:space="preserve"> </w:t>
      </w:r>
    </w:p>
    <w:p w:rsidR="00482743" w:rsidRPr="00114776" w:rsidRDefault="00CB063A" w:rsidP="007911E4">
      <w:pPr>
        <w:spacing w:after="0" w:line="360" w:lineRule="auto"/>
        <w:jc w:val="both"/>
        <w:rPr>
          <w:rStyle w:val="markedcontent"/>
          <w:rFonts w:ascii="Tahoma" w:hAnsi="Tahoma" w:cs="Tahoma"/>
          <w:sz w:val="24"/>
          <w:szCs w:val="24"/>
        </w:rPr>
      </w:pPr>
      <w:r w:rsidRPr="00114776">
        <w:rPr>
          <w:rFonts w:ascii="Tahoma" w:hAnsi="Tahoma" w:cs="Tahoma"/>
          <w:sz w:val="24"/>
          <w:szCs w:val="24"/>
        </w:rPr>
        <w:t xml:space="preserve">My delegation applauds Gabon for </w:t>
      </w:r>
      <w:r w:rsidR="00D854FD">
        <w:rPr>
          <w:rFonts w:ascii="Tahoma" w:hAnsi="Tahoma" w:cs="Tahoma"/>
          <w:sz w:val="24"/>
          <w:szCs w:val="24"/>
        </w:rPr>
        <w:t xml:space="preserve">adopting new </w:t>
      </w:r>
      <w:r w:rsidR="00D854FD" w:rsidRPr="00114776">
        <w:rPr>
          <w:rFonts w:ascii="Tahoma" w:hAnsi="Tahoma" w:cs="Tahoma"/>
          <w:sz w:val="24"/>
          <w:szCs w:val="24"/>
        </w:rPr>
        <w:t>laws</w:t>
      </w:r>
      <w:r w:rsidR="00482743" w:rsidRPr="00114776">
        <w:rPr>
          <w:rFonts w:ascii="Tahoma" w:hAnsi="Tahoma" w:cs="Tahoma"/>
          <w:sz w:val="24"/>
          <w:szCs w:val="24"/>
        </w:rPr>
        <w:t xml:space="preserve"> and regulations </w:t>
      </w:r>
      <w:r w:rsidRPr="00114776">
        <w:rPr>
          <w:rFonts w:ascii="Tahoma" w:hAnsi="Tahoma" w:cs="Tahoma"/>
          <w:sz w:val="24"/>
          <w:szCs w:val="24"/>
        </w:rPr>
        <w:t>following the third cycle review,</w:t>
      </w:r>
      <w:r w:rsidRPr="00114776">
        <w:rPr>
          <w:rStyle w:val="markedcontent"/>
          <w:rFonts w:ascii="Tahoma" w:hAnsi="Tahoma" w:cs="Tahoma"/>
          <w:sz w:val="24"/>
          <w:szCs w:val="24"/>
        </w:rPr>
        <w:t xml:space="preserve"> </w:t>
      </w:r>
      <w:r w:rsidR="00D854FD">
        <w:rPr>
          <w:rStyle w:val="markedcontent"/>
          <w:rFonts w:ascii="Tahoma" w:hAnsi="Tahoma" w:cs="Tahoma"/>
          <w:sz w:val="24"/>
          <w:szCs w:val="24"/>
        </w:rPr>
        <w:t xml:space="preserve">especially laws </w:t>
      </w:r>
      <w:r w:rsidR="00D854FD" w:rsidRPr="00114776">
        <w:rPr>
          <w:rStyle w:val="markedcontent"/>
          <w:rFonts w:ascii="Tahoma" w:hAnsi="Tahoma" w:cs="Tahoma"/>
          <w:sz w:val="24"/>
          <w:szCs w:val="24"/>
        </w:rPr>
        <w:t>on</w:t>
      </w:r>
      <w:r w:rsidR="00482743" w:rsidRPr="00114776">
        <w:rPr>
          <w:rStyle w:val="markedcontent"/>
          <w:rFonts w:ascii="Tahoma" w:hAnsi="Tahoma" w:cs="Tahoma"/>
          <w:sz w:val="24"/>
          <w:szCs w:val="24"/>
        </w:rPr>
        <w:t xml:space="preserve"> the elimination of violence against women and labour Code. We also commend Gabon for </w:t>
      </w:r>
      <w:r w:rsidR="00D854FD">
        <w:rPr>
          <w:rStyle w:val="markedcontent"/>
          <w:rFonts w:ascii="Tahoma" w:hAnsi="Tahoma" w:cs="Tahoma"/>
          <w:sz w:val="24"/>
          <w:szCs w:val="24"/>
        </w:rPr>
        <w:t xml:space="preserve">reforming </w:t>
      </w:r>
      <w:r w:rsidR="00482743" w:rsidRPr="00114776">
        <w:rPr>
          <w:rStyle w:val="markedcontent"/>
          <w:rFonts w:ascii="Tahoma" w:hAnsi="Tahoma" w:cs="Tahoma"/>
          <w:sz w:val="24"/>
          <w:szCs w:val="24"/>
        </w:rPr>
        <w:t xml:space="preserve">several institutions, including the Gabon Elections Centre, the High Communications Authority, </w:t>
      </w:r>
      <w:r w:rsidR="00355915">
        <w:rPr>
          <w:rStyle w:val="markedcontent"/>
          <w:rFonts w:ascii="Tahoma" w:hAnsi="Tahoma" w:cs="Tahoma"/>
          <w:sz w:val="24"/>
          <w:szCs w:val="24"/>
        </w:rPr>
        <w:t>the National Observatory for Women’s</w:t>
      </w:r>
      <w:r w:rsidR="00355915" w:rsidRPr="00114776">
        <w:rPr>
          <w:rStyle w:val="markedcontent"/>
          <w:rFonts w:ascii="Tahoma" w:hAnsi="Tahoma" w:cs="Tahoma"/>
          <w:sz w:val="24"/>
          <w:szCs w:val="24"/>
        </w:rPr>
        <w:t xml:space="preserve"> Rights</w:t>
      </w:r>
      <w:r w:rsidR="00355915">
        <w:rPr>
          <w:rStyle w:val="markedcontent"/>
          <w:rFonts w:ascii="Tahoma" w:hAnsi="Tahoma" w:cs="Tahoma"/>
          <w:sz w:val="24"/>
          <w:szCs w:val="24"/>
        </w:rPr>
        <w:t xml:space="preserve"> and the newly built women’s facility at Libreville Central Prison.</w:t>
      </w:r>
    </w:p>
    <w:p w:rsidR="00482743" w:rsidRPr="00114776" w:rsidRDefault="00482743" w:rsidP="00482743">
      <w:pPr>
        <w:spacing w:after="0" w:line="360" w:lineRule="auto"/>
        <w:rPr>
          <w:rStyle w:val="markedcontent"/>
          <w:rFonts w:ascii="Tahoma" w:hAnsi="Tahoma" w:cs="Tahoma"/>
          <w:sz w:val="16"/>
          <w:szCs w:val="16"/>
        </w:rPr>
      </w:pPr>
    </w:p>
    <w:p w:rsidR="007911E4" w:rsidRPr="00114776" w:rsidRDefault="00482743" w:rsidP="00482743">
      <w:pPr>
        <w:spacing w:after="0" w:line="360" w:lineRule="auto"/>
        <w:rPr>
          <w:rStyle w:val="markedcontent"/>
          <w:rFonts w:ascii="Tahoma" w:hAnsi="Tahoma" w:cs="Tahoma"/>
          <w:sz w:val="24"/>
          <w:szCs w:val="24"/>
        </w:rPr>
      </w:pPr>
      <w:r w:rsidRPr="00114776">
        <w:rPr>
          <w:rStyle w:val="markedcontent"/>
          <w:rFonts w:ascii="Tahoma" w:hAnsi="Tahoma" w:cs="Tahoma"/>
          <w:sz w:val="24"/>
          <w:szCs w:val="24"/>
        </w:rPr>
        <w:t xml:space="preserve">We also </w:t>
      </w:r>
      <w:r w:rsidR="007911E4" w:rsidRPr="00114776">
        <w:rPr>
          <w:rStyle w:val="markedcontent"/>
          <w:rFonts w:ascii="Tahoma" w:hAnsi="Tahoma" w:cs="Tahoma"/>
          <w:sz w:val="24"/>
          <w:szCs w:val="24"/>
        </w:rPr>
        <w:t>welcome the</w:t>
      </w:r>
      <w:r w:rsidRPr="00114776">
        <w:rPr>
          <w:rStyle w:val="markedcontent"/>
          <w:rFonts w:ascii="Tahoma" w:hAnsi="Tahoma" w:cs="Tahoma"/>
          <w:sz w:val="24"/>
          <w:szCs w:val="24"/>
        </w:rPr>
        <w:t xml:space="preserve"> constitutional reforms in Gabon which </w:t>
      </w:r>
      <w:r w:rsidR="00D854FD">
        <w:rPr>
          <w:rStyle w:val="markedcontent"/>
          <w:rFonts w:ascii="Tahoma" w:hAnsi="Tahoma" w:cs="Tahoma"/>
          <w:sz w:val="24"/>
          <w:szCs w:val="24"/>
        </w:rPr>
        <w:t>has led to</w:t>
      </w:r>
      <w:r w:rsidR="007911E4" w:rsidRPr="00114776">
        <w:rPr>
          <w:rStyle w:val="markedcontent"/>
          <w:rFonts w:ascii="Tahoma" w:hAnsi="Tahoma" w:cs="Tahoma"/>
          <w:sz w:val="24"/>
          <w:szCs w:val="24"/>
        </w:rPr>
        <w:t xml:space="preserve"> major progress in the promotion and protecting of human rights in Gabon. </w:t>
      </w:r>
    </w:p>
    <w:p w:rsidR="007911E4" w:rsidRPr="00114776" w:rsidRDefault="007911E4" w:rsidP="00482743">
      <w:pPr>
        <w:spacing w:after="0" w:line="360" w:lineRule="auto"/>
        <w:rPr>
          <w:rStyle w:val="markedcontent"/>
          <w:rFonts w:ascii="Tahoma" w:hAnsi="Tahoma" w:cs="Tahoma"/>
          <w:sz w:val="16"/>
          <w:szCs w:val="16"/>
        </w:rPr>
      </w:pPr>
    </w:p>
    <w:p w:rsidR="007911E4" w:rsidRPr="00114776" w:rsidRDefault="00114776" w:rsidP="007911E4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14776">
        <w:rPr>
          <w:rFonts w:ascii="Tahoma" w:hAnsi="Tahoma" w:cs="Tahoma"/>
          <w:bCs/>
          <w:sz w:val="24"/>
          <w:szCs w:val="24"/>
        </w:rPr>
        <w:t>To further consolidate democracy and respect for rule of law in</w:t>
      </w:r>
      <w:r w:rsidRPr="00114776">
        <w:rPr>
          <w:rFonts w:ascii="Tahoma" w:hAnsi="Tahoma" w:cs="Tahoma"/>
          <w:sz w:val="24"/>
          <w:szCs w:val="24"/>
        </w:rPr>
        <w:t xml:space="preserve"> Gabon, Ghana</w:t>
      </w:r>
      <w:r w:rsidR="007911E4" w:rsidRPr="00114776">
        <w:rPr>
          <w:rFonts w:ascii="Tahoma" w:hAnsi="Tahoma" w:cs="Tahoma"/>
          <w:sz w:val="24"/>
          <w:szCs w:val="24"/>
        </w:rPr>
        <w:t xml:space="preserve"> </w:t>
      </w:r>
      <w:r w:rsidR="00D854FD">
        <w:rPr>
          <w:rFonts w:ascii="Tahoma" w:hAnsi="Tahoma" w:cs="Tahoma"/>
          <w:sz w:val="24"/>
          <w:szCs w:val="24"/>
        </w:rPr>
        <w:t>recommends that</w:t>
      </w:r>
      <w:r w:rsidRPr="00114776">
        <w:rPr>
          <w:rFonts w:ascii="Tahoma" w:hAnsi="Tahoma" w:cs="Tahoma"/>
          <w:sz w:val="24"/>
          <w:szCs w:val="24"/>
        </w:rPr>
        <w:t xml:space="preserve"> Gabon</w:t>
      </w:r>
      <w:r w:rsidR="007911E4" w:rsidRPr="00114776">
        <w:rPr>
          <w:rFonts w:ascii="Tahoma" w:hAnsi="Tahoma" w:cs="Tahoma"/>
          <w:sz w:val="24"/>
          <w:szCs w:val="24"/>
        </w:rPr>
        <w:t>:</w:t>
      </w:r>
    </w:p>
    <w:p w:rsidR="007911E4" w:rsidRPr="00114776" w:rsidRDefault="007911E4" w:rsidP="007911E4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7911E4" w:rsidRDefault="00D854FD" w:rsidP="0011477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Ratifies</w:t>
      </w:r>
      <w:r w:rsidR="007911E4" w:rsidRPr="00114776">
        <w:rPr>
          <w:rFonts w:ascii="Tahoma" w:hAnsi="Tahoma" w:cs="Tahoma"/>
          <w:b/>
          <w:sz w:val="24"/>
          <w:szCs w:val="24"/>
        </w:rPr>
        <w:t xml:space="preserve"> </w:t>
      </w:r>
      <w:r w:rsidR="00482E18" w:rsidRPr="00114776">
        <w:rPr>
          <w:rFonts w:ascii="Tahoma" w:hAnsi="Tahoma" w:cs="Tahoma"/>
          <w:b/>
          <w:sz w:val="24"/>
          <w:szCs w:val="24"/>
        </w:rPr>
        <w:t xml:space="preserve">the </w:t>
      </w:r>
      <w:r w:rsidR="00482E18" w:rsidRPr="00114776">
        <w:rPr>
          <w:rStyle w:val="markedcontent"/>
          <w:rFonts w:ascii="Tahoma" w:hAnsi="Tahoma" w:cs="Tahoma"/>
          <w:b/>
          <w:sz w:val="24"/>
          <w:szCs w:val="24"/>
        </w:rPr>
        <w:t>International Convention on the Protection of the Rights of All Migrant Workers</w:t>
      </w:r>
      <w:r w:rsidR="00482E18" w:rsidRPr="00114776">
        <w:rPr>
          <w:rFonts w:ascii="Tahoma" w:hAnsi="Tahoma" w:cs="Tahoma"/>
          <w:b/>
          <w:sz w:val="24"/>
          <w:szCs w:val="24"/>
        </w:rPr>
        <w:t xml:space="preserve"> </w:t>
      </w:r>
      <w:r w:rsidR="00482E18" w:rsidRPr="00114776">
        <w:rPr>
          <w:rStyle w:val="markedcontent"/>
          <w:rFonts w:ascii="Tahoma" w:hAnsi="Tahoma" w:cs="Tahoma"/>
          <w:b/>
          <w:sz w:val="24"/>
          <w:szCs w:val="24"/>
        </w:rPr>
        <w:t>and Members of Their Families</w:t>
      </w:r>
      <w:r w:rsidR="007911E4" w:rsidRPr="00114776">
        <w:rPr>
          <w:rFonts w:ascii="Tahoma" w:hAnsi="Tahoma" w:cs="Tahoma"/>
          <w:b/>
          <w:sz w:val="24"/>
          <w:szCs w:val="24"/>
        </w:rPr>
        <w:t>; and</w:t>
      </w:r>
      <w:r>
        <w:rPr>
          <w:rFonts w:ascii="Tahoma" w:hAnsi="Tahoma" w:cs="Tahoma"/>
          <w:b/>
          <w:sz w:val="24"/>
          <w:szCs w:val="24"/>
        </w:rPr>
        <w:t xml:space="preserve"> secondly</w:t>
      </w:r>
    </w:p>
    <w:p w:rsidR="00114776" w:rsidRPr="00114776" w:rsidRDefault="00114776" w:rsidP="00114776">
      <w:pPr>
        <w:pStyle w:val="NoSpacing"/>
        <w:spacing w:line="276" w:lineRule="auto"/>
        <w:ind w:left="360"/>
        <w:jc w:val="both"/>
        <w:rPr>
          <w:rFonts w:ascii="Tahoma" w:hAnsi="Tahoma" w:cs="Tahoma"/>
          <w:b/>
          <w:sz w:val="24"/>
          <w:szCs w:val="24"/>
        </w:rPr>
      </w:pPr>
    </w:p>
    <w:p w:rsidR="00D854FD" w:rsidRPr="00D854FD" w:rsidRDefault="000B38AE" w:rsidP="00D854F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  <w:r w:rsidRPr="00114776">
        <w:rPr>
          <w:rFonts w:ascii="Tahoma" w:hAnsi="Tahoma" w:cs="Tahoma"/>
          <w:b/>
          <w:sz w:val="24"/>
          <w:szCs w:val="24"/>
        </w:rPr>
        <w:t>Accelerate</w:t>
      </w:r>
      <w:r w:rsidR="00D854FD">
        <w:rPr>
          <w:rFonts w:ascii="Tahoma" w:hAnsi="Tahoma" w:cs="Tahoma"/>
          <w:b/>
          <w:sz w:val="24"/>
          <w:szCs w:val="24"/>
        </w:rPr>
        <w:t>s</w:t>
      </w:r>
      <w:r w:rsidRPr="00114776">
        <w:rPr>
          <w:rFonts w:ascii="Tahoma" w:hAnsi="Tahoma" w:cs="Tahoma"/>
          <w:b/>
          <w:sz w:val="24"/>
          <w:szCs w:val="24"/>
        </w:rPr>
        <w:t xml:space="preserve"> its efforts towards adopting comprehensive strategies </w:t>
      </w:r>
      <w:r w:rsidR="00575DE9" w:rsidRPr="00114776">
        <w:rPr>
          <w:rFonts w:ascii="Tahoma" w:hAnsi="Tahoma" w:cs="Tahoma"/>
          <w:b/>
          <w:sz w:val="24"/>
          <w:szCs w:val="24"/>
        </w:rPr>
        <w:t xml:space="preserve">to </w:t>
      </w:r>
      <w:r w:rsidRPr="00114776">
        <w:rPr>
          <w:rFonts w:ascii="Tahoma" w:hAnsi="Tahoma" w:cs="Tahoma"/>
          <w:b/>
          <w:sz w:val="24"/>
          <w:szCs w:val="24"/>
        </w:rPr>
        <w:t xml:space="preserve">combat </w:t>
      </w:r>
      <w:r w:rsidR="00575DE9" w:rsidRPr="00114776">
        <w:rPr>
          <w:rFonts w:ascii="Tahoma" w:hAnsi="Tahoma" w:cs="Tahoma"/>
          <w:b/>
          <w:sz w:val="24"/>
          <w:szCs w:val="24"/>
        </w:rPr>
        <w:t>issues of child marriage in Gabon.</w:t>
      </w:r>
    </w:p>
    <w:p w:rsidR="007911E4" w:rsidRDefault="007911E4" w:rsidP="007911E4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14776">
        <w:rPr>
          <w:rFonts w:ascii="Tahoma" w:hAnsi="Tahoma" w:cs="Tahoma"/>
          <w:sz w:val="24"/>
          <w:szCs w:val="24"/>
        </w:rPr>
        <w:t>Ghana wishes Gabon a successful review process.</w:t>
      </w:r>
    </w:p>
    <w:p w:rsidR="00D854FD" w:rsidRPr="00114776" w:rsidRDefault="00D854FD" w:rsidP="007911E4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7911E4" w:rsidRPr="00114776" w:rsidRDefault="007911E4" w:rsidP="000B38AE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114776">
        <w:rPr>
          <w:rFonts w:ascii="Tahoma" w:hAnsi="Tahoma" w:cs="Tahoma"/>
          <w:sz w:val="24"/>
          <w:szCs w:val="24"/>
        </w:rPr>
        <w:t xml:space="preserve">I thank you.        </w:t>
      </w:r>
    </w:p>
    <w:sectPr w:rsidR="007911E4" w:rsidRPr="0011477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41" w:rsidRDefault="00532741">
      <w:pPr>
        <w:spacing w:after="0" w:line="240" w:lineRule="auto"/>
      </w:pPr>
      <w:r>
        <w:separator/>
      </w:r>
    </w:p>
  </w:endnote>
  <w:endnote w:type="continuationSeparator" w:id="0">
    <w:p w:rsidR="00532741" w:rsidRDefault="00532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41" w:rsidRDefault="00532741">
      <w:pPr>
        <w:spacing w:after="0" w:line="240" w:lineRule="auto"/>
      </w:pPr>
      <w:r>
        <w:separator/>
      </w:r>
    </w:p>
  </w:footnote>
  <w:footnote w:type="continuationSeparator" w:id="0">
    <w:p w:rsidR="00532741" w:rsidRDefault="00532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60E" w:rsidRPr="00F735A2" w:rsidRDefault="00282A0C" w:rsidP="00C6369C">
    <w:pPr>
      <w:pStyle w:val="Header"/>
      <w:jc w:val="right"/>
      <w:rPr>
        <w:rFonts w:ascii="Arial" w:hAnsi="Arial" w:cs="Arial"/>
        <w:b/>
        <w:i/>
        <w:sz w:val="16"/>
        <w:szCs w:val="16"/>
        <w:u w:val="single"/>
      </w:rPr>
    </w:pPr>
    <w:r w:rsidRPr="00F735A2">
      <w:rPr>
        <w:rFonts w:ascii="Arial" w:hAnsi="Arial" w:cs="Arial"/>
        <w:b/>
        <w:i/>
        <w:sz w:val="16"/>
        <w:szCs w:val="16"/>
        <w:u w:val="single"/>
      </w:rPr>
      <w:t xml:space="preserve">Please check against delivery: One (1) minute ten (10) seconds </w:t>
    </w:r>
  </w:p>
  <w:p w:rsidR="00C6369C" w:rsidRPr="00B3038B" w:rsidRDefault="00282A0C" w:rsidP="00C6369C">
    <w:pPr>
      <w:pStyle w:val="Header"/>
      <w:jc w:val="right"/>
    </w:pPr>
    <w:r w:rsidRPr="00B3038B">
      <w:rPr>
        <w:rFonts w:ascii="Arial" w:hAnsi="Arial" w:cs="Arial"/>
        <w:b/>
        <w:i/>
        <w:sz w:val="16"/>
        <w:szCs w:val="16"/>
        <w:u w:val="single"/>
      </w:rPr>
      <w:t xml:space="preserve"> </w:t>
    </w:r>
  </w:p>
  <w:p w:rsidR="00C6369C" w:rsidRDefault="00532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636CB"/>
    <w:multiLevelType w:val="hybridMultilevel"/>
    <w:tmpl w:val="13C8204E"/>
    <w:lvl w:ilvl="0" w:tplc="BF40A4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F67"/>
    <w:rsid w:val="000B38AE"/>
    <w:rsid w:val="00114776"/>
    <w:rsid w:val="00282A0C"/>
    <w:rsid w:val="00355915"/>
    <w:rsid w:val="003A64D9"/>
    <w:rsid w:val="00482743"/>
    <w:rsid w:val="00482E18"/>
    <w:rsid w:val="004B6A18"/>
    <w:rsid w:val="00530C6A"/>
    <w:rsid w:val="00532741"/>
    <w:rsid w:val="00575DE9"/>
    <w:rsid w:val="006176B2"/>
    <w:rsid w:val="007911E4"/>
    <w:rsid w:val="00A124D1"/>
    <w:rsid w:val="00B12E71"/>
    <w:rsid w:val="00B96B23"/>
    <w:rsid w:val="00C33F67"/>
    <w:rsid w:val="00CB063A"/>
    <w:rsid w:val="00D854FD"/>
    <w:rsid w:val="00E87BF4"/>
    <w:rsid w:val="00F735A2"/>
    <w:rsid w:val="00FB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F04C4-6DB7-4CDD-9469-E38DEE9B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F6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C33F67"/>
  </w:style>
  <w:style w:type="paragraph" w:styleId="NoSpacing">
    <w:name w:val="No Spacing"/>
    <w:uiPriority w:val="1"/>
    <w:qFormat/>
    <w:rsid w:val="00C33F67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C3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F67"/>
    <w:rPr>
      <w:lang w:val="en-GB"/>
    </w:rPr>
  </w:style>
  <w:style w:type="paragraph" w:customStyle="1" w:styleId="Default">
    <w:name w:val="Default"/>
    <w:rsid w:val="007911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5DE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73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5A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5A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2799F1-E3F5-4EE6-B9D9-128E9C596209}"/>
</file>

<file path=customXml/itemProps2.xml><?xml version="1.0" encoding="utf-8"?>
<ds:datastoreItem xmlns:ds="http://schemas.openxmlformats.org/officeDocument/2006/customXml" ds:itemID="{96A8FBFA-4910-4B7E-97BF-6B70FF58F8D8}"/>
</file>

<file path=customXml/itemProps3.xml><?xml version="1.0" encoding="utf-8"?>
<ds:datastoreItem xmlns:ds="http://schemas.openxmlformats.org/officeDocument/2006/customXml" ds:itemID="{0BD8EBEB-94BD-4231-A7B9-8779B63FB5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15</cp:revision>
  <cp:lastPrinted>2023-01-16T09:59:00Z</cp:lastPrinted>
  <dcterms:created xsi:type="dcterms:W3CDTF">2023-01-05T15:48:00Z</dcterms:created>
  <dcterms:modified xsi:type="dcterms:W3CDTF">2023-01-17T13:03:00Z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